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Content IQ</w:t>
      </w:r>
    </w:p>
    <w:p>
      <w:pPr>
        <w:spacing w:after="16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Comprehensive Technical Documentation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Stack: Python 3.11 · FastAPI · Groq llama-3.3-70b · Azure AI Search · Azure Blob Storage · React 19 · Vite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Status: Production-complete. Ingestion has been run; CU results cached in .cu_cache/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Content IQ is an enterprise document intelligence agent for a consulting firm. Users ask natural-language questions in a chat interface and receive answers grounded exclusively in internal documents stored in Azure Blob Storage. Every factual claim is backed by a clickable citation (document name, page/slide number, direct URL). When internal documents lack sufficient information, the system can optionally fall back to live web search via Tavily.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guarantees: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answers from LLM training data — only from retrieved document passages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claim in the answer is cited back to a specific document and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results are always clearly labelled [WEB] (orange badge) vs. internal [INTERNAL] (blue badge)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must explicitly consent before a web search is performed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Supported document types: PDF, PPTX, DOCX, XLSX, TXT, MD, JSON (Substack posts)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Known client tags in the index: indigo, shell, bp, air_india, openai, internal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High-Level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Runtime (Query-Time)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Browser (React 19)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|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|  POST /chat  { message, conversation_id, web_search_enabled, web_only }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v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FastAPI  main.py  :8000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|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v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Orchestrator  orchestrator.py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|-- 1. SessionStore.get(conversation_id)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|-- 2. QueryParser (Groq llama-3.3-70b, JSON mode) -&gt; intent, entities, OData filters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|-- 3. Routing decision (web_only / web_search_enabled / internal-first)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|-- 4. Follow-up detection -&gt; reuse cached chunks OR fresh retrieval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|-- 5. InternalSearchTool -&gt; Azure AI Search hybrid (vector + BM25 + RRF + semantic reranker)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|-- 6. ConfidenceEvaluator -&gt; pass or return needs_web_permission=True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|-- 7. WebSearchTool (Tavily) if needed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|-- 8. Synthesiser (Groq llama-3.3-70b, grounded) -&gt; answer + citations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+-- 9. SessionStore.append_history() + update_retrieval()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|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v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ChatResponse { answer, citations, source_label, conversation_id, needs_web_permission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Ingestion (One-Time CLI)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Azure Blob Storage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|  list_blobs()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v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ingest_all.py  (CLI orchestrator)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|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|-- analyzer.py  -&gt;  Azure Content Understanding REST API  -&gt;  { markdown, tables, figures, pages }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|                    (results cached to .cu_cache/ -- CU called once per document)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|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|-- chunker.py   -&gt;  Page-aware token splits (500 tok / 50 overlap) + figure chunks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|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|-- embedder.py  -&gt;  Azure OpenAI text-embedding-ada-002 (1536-dim vectors)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|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+-- uploader.py  -&gt;  Azure AI Search upload_documents() in batches of 100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Repository Structure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content-iq/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.env                           &lt;- not committed (copy from .env.example)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.env.example                   &lt;- template for all required variables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.gitignore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README.md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Docs/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architecture.md            &lt;- detailed system architecture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content_iq_buildplan.md    &lt;- phased build plan (P0-P11)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backend/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main.py                    &lt;- FastAPI entry point (POST /chat, GET /health)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sdk_patch.py               &lt;- timeout patch for azure-core + httpx on Windows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requirements.txt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agent/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orchestrator.py        &lt;- main routing brain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query_parser.py        &lt;- Groq JSON-mode query understanding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internal_search.py     &lt;- Azure AI Search hybrid search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confidence.py          &lt;- fallback trigger logic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synthesiser.py         &lt;- grounded LLM answer + citation builder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session.py             &lt;- in-memory conversation store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web_search.py          &lt;- Tavily web search fallback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groq_client.py         &lt;- shared Groq client w/ key rotation + 429 retry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ingestion/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ingest_all.py          &lt;- CLI: full ingestion pipeline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analyzer.py            &lt;- Azure Content Understanding REST + pypdf fallback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chunker.py             &lt;- token-based chunker + figure extraction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embedder.py            &lt;- ADA-002 batch embeddings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indexer.py             &lt;- AI Search index schema creator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+-- uploader.py            &lt;- batch embed + upload to index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eval/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+-- eval_runner.py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+-- judge_t3.py            &lt;- Claude-based quality judge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+-- playwright_eval.py     &lt;- browser automation evaluation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frontend/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package.json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tsconfig.json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vite.config.ts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src/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+-- index.tsx              &lt;- React entry, RouterProvider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+-- api/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|   +-- contentiqApi.ts    &lt;- fetch() adapter to /chat and /health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+-- pages/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|   +-- chat/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|       +-- ContentIQChat.tsx         &lt;- main chat UI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|       +-- ContentIQChat.module.css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+-- components/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    +-- CitationCard/CitationCard.tsx  &lt;- clickable citation card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    +-- SourceBadge/SourceBadge.tsx    &lt;- [INTERNAL]/[WEB] pill badge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.cu_cache/                     &lt;- cached Content Understanding results (not committed)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Backend — API Layer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main.py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FastAPI application. Single entry point for the entire backend.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Startup: Imports orchestrator.run which validates env vars. If credentials are missing, the app still starts — endpoints return 503 gracefully, so dev startup doesn’t crash.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CORS origins: localhost:3000, localhost:5173 (Vite dev server)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chat endpoint. Accepts ChatRequest, delegates to orchestrator, returns ChatResponse.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check. Returns {"status": "ok", "service": "content-iq-backend"}.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model (ChatRequest):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6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User’s question (min length 1)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UUID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the conversation; reuse across turns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auth_token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token — accepted but not validated in v1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web_search_enabled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ON: every query goes to Tavily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web_only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consent: skip internal, go straight to Tavily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model (ChatResponse):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Markdown-formatted answer (empty when needs_web_permission=True)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list[CitationResponse]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clickable source citations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source_label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“INTERNAL” or “WEB”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of the answer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Echoed back for frontend tracking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needs_web_permission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→ frontend shows one-time web consent card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Citation object fields: document_title, page_number, slide_number, source_url (includes #page=N fragment), content_type, source_label, extracted_caption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handling: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EnvironmentError → 503 with helpful message about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other exception → 500 with message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sdk_patch.py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Applied at startup before any Azure/OpenAI SDK imports. Patches requests.Session.send and httpx.Client/__init__ / httpx.AsyncClient/__init__ to inject default timeouts.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Why: On Windows, azure-core’s RequestsTransport and the OpenAI SDK’s httpx client don’t set socket timeouts by default. Networks with slow WPAD/proxy auto-detection can cause the first connection to block indefinitely at the C-level socket call, uninterruptible by Ctrl+C.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Timeouts set: requests (30s connect, 120s read), httpx Timeout(120.0, connect=30.0)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Backend — Agent Pipeline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orchestrator.py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central routing brain. Coordinates all agent modules in a fixed sequence.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Module-level state: _session_store = SessionStore() — shared singleton across all requests in the process.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run() function — step-by-step: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or create Session for conversation_id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parse_query() → intent, entities (customer, topic), OData metadata_filters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web_only=True → skip internal search, call web_search.search() directly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web_search_enabled=True → run both internal search + Tavily, combine results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3c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path → follow-up detection → fresh or cached retrieval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Follow-up: expand query with prior turn, re-run internal search, confidence check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Fresh: internal_search.search() → confidence_evaluate() → pass or return needs_web_permission=True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synthesise() → answer + citations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6b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Post-synthesis check: if entire answer starts with “I could not find” and is &lt;120 chars → return needs_web_permission=True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SessionStore.append_history()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response dict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_build_search_query(): Prepends customer name to the user message only if the name isn’t already in the message text — provides a BM25 keyword boost without corrupting the natural-language vector embedding.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query_parser.py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Structured query understanding using Groq (llama-3.3-70b) in JSON mode.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parse_query(user_message, conversation_history):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Sends the last 4 history turns for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Temperature: 0.0 (deterministic)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 tokens: 400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 format: {"type": "json_object"}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schema: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"intent": "find_documents | get_metadata | explain_content | general",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"entities": {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"customer": "Shell | indigo | air_india | bp | openai | null",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"topic": "cloud migration | revenue chart | null"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"time_constraint": "recent | oldest | null",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"metadata_filters": {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"customer_tag": "shell | indigo | air_india | bp | openai | null",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"sort": "last_modified_date desc | last_modified_date asc | null",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"content_type": "chart | image | null"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prompt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customer_tag is inherited from conversation history when no new customer is mentioned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content_type is NEVER set to "table" (returns zero results — financial tables are stored as content_type="text")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the 5 known clients (IndiGo, Shell, Air India, BP, OpenAI) get a customer_tag; other companies do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"recent" → sets sort = "last_modified_date desc"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Fallback: If Groq fails or returns invalid JSON, _extract_customer_fallback() does a case-insensitive substring match against CUSTOMER_NAME_MAP and returns safe defaults.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name → tag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name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customer_tag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indigo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indigo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india / air_india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air_india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internal_search.py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Hybrid Azure AI Search query with optional OData filters.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search(query, metadata_filters, top) — 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Embeds the query using embed_text() (ADA-002, 1536-dim)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Creates a VectorizedQuery with k_nearest_neighbors=100 — large fixed pool ensures relevant chunks reach the semantic reranker even when BM25 vocabulary mismatch returns 0 hits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Runs client.search() with search_text (BM25), vector_queries (ANN), query_type="semantic" + semantic_configuration_name="default" (reranker), OData filter clause, and select for the 12 metadata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Deduplicates results by 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 list of dicts including @search.score and @search.reranker_score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OData filter builder (_build_filter): Sanitizes customer and content_type values by lowercasing, replacing spaces with underscores, and escaping single quotes before inserting into OData expressions.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TOP_K: Default 5, tunable via TOP_K_RESULTS env var.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confidence.py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Decides whether internal results are good enough to proceed, or whether to trigger the web fallback.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evaluate(results, query_entities) → bool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False (trigger fallback) if ANY of the following conditions apply: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results returned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results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than minimum results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MIN_RESULTS_REQUIRED (= 2)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entity requested but not found in any result’s customer_tag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lowercase match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no score threshold: The semantic reranker penalises vocabulary mismatches ("planes" vs "aircraft", "revenue" vs "turnover") even when chunks are perfectly relevant. A score-based pre-filter causes false negatives. The true quality gate is the post-synthesis check in orchestrator: if Groq can’t ground an answer from the chunks, it says "I could not find…" and the orchestrator catches that and triggers the fallback.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synthesiser.py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Generates a grounded Markdown answer and builds the citation list.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synthesise(user_query, retrieved_chunks, source_label, conversation_history) — 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_format_passages(): formats chunks as a numbered list sorted by content type (tables → charts → text, so the LLM sees structured data first). Converts HTML table markup to pipe-delimited plain text via BeautifulSoup.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Calls Groq (llama-3.3-70b) with 10 strict grounding rules in the system prompt, last 4 conversation turns for multi-turn context, Temperature 0.0, max tokens 1024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format_citations(): filters chunks (only cite those with reranker/search score ≥ 50% of the top score), deduplicates by (source_url, page_number), appends #page=N URL fragment for PDF viewers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prompt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Answer ONLY from retrieved passages; never use training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claim must be cited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passages don’t contain the answer: say “I could not find this in our internal documents.”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hallucinating document names or page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pipe-separated table rows are present, extract exact values — don’t approximate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financial metrics: quote exact numbers as they appear (no rounding, no conversion)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YoY comparisons: state both current and prior period figures and the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subcategory figures separately — never aggregate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session.py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In-memory conversation store. Designed for Redis swap in v2 with zero API changes.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dataclass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identifying the session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retrieved_chunks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list[dict]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Chunks from last retrieval (reused for follow-ups)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list[dict[str,str]]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history: [{"role": "user", "content": "..."}]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last_entities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recently queried entities (customer, topic)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source_label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answer source: "INTERNAL" or "WEB"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SessionStore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get(conversation_id)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existing session or create new empty 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update_retrieval(...)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chunks + entities after fresh internal search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append_history(...)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user+assistant turn; cap history at 20 messages (10 turns)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is_followup(new_entities, conversation_id, user_message)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detection logic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is_followup() logic — returns True when ALL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has previously retrieved chunks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new customer introduced (same customer or neither has 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 is short (≤ 5 words) OR starts with a follow-up signal word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Follow-up signal words: that, this, it, they, them, those, these, he, she, who, which, what about, tell me more, explain, elaborate, summarise, summarize, expand, why, how so, go on, continue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web_search.py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Tavily API web search fallback.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search(query) behaviour: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 [] with a log warning if TAVILY_API_KEY is not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Calls https://api.tavily.com/search with max_results=3, search_depth="basic"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Formats each result as a ContentIQ-compatible dict with source_label="WEB", page_number=None, content_type="text", @search.score=0.5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 timeout: 15 seconds via httpx.Client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groq_client.py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Shared Groq client with round-robin key rotation and 429 retry.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Reads GROQ_API_KEY_1, GROQ_API_KEY_2, GROQ_API_KEY_3 from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one key required; raises EnvironmentError otherwise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GROQ_MODEL: defaults to llama-3.3-70b-versatile (overridable via env)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chat_completion(messages, **kwargs) behaviour: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Rotates to the next client on every attempt (round-robin via itertools.cycle)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RateLimitError (429): rotates key, waits 5s → 15s → 30s, retries up to 4 total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Raises last exception if all attempts fail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by: query_parser.py (temp=0.0, max_tokens=400) and synthesiser.py (temp=0.0, max_tokens=1024)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Backend — Ingestion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ingestion pipeline runs once via CLI. Results from Azure Content Understanding are cached in .cu_cache/ so subsequent re-ingestions (after chunking changes) use --skip-cu to avoid re-paying the CU API cost.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ingest_all.py — CLI Orchestrator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 flags: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--create-index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or verify the AI Search index schema (safe to run multiple times)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--dry-run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and validate but skip actual upload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--file PATH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 single blob by path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--folder PREFIX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to blobs whose path starts with this prefix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--cache-dir DIR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directory for CU results (default: .cu_cache)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--skip-cu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Reprocess from .cu_cache/ without calling CU API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--no-cu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pypdf instead of CU (PDF text only, no tables/figures)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Supported file types: pdf, pptx, docx, xlsx, txt, md, json (Substack posts)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>Substack JSON path: Reads a JSON blob with { title, url, content, published_date, author, slug }, chunks the content field (500 tok / 50 overlap), sets customer_tag="internal", and uploads directly — no CU needed. Posts are sourced by substack_scraper.py via the rss2json.com proxy (see section 6.7).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Authentication: Uses AZURE_STORAGE_CONNECTION_STRING if set, otherwise falls back to DefaultAzureCredential (Managed Identity).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analyzer.py — Azure Content Understanding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analyze_document(blob_url, timeout, cache_dir, cache_key) — 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hit: if .cu_cache/&lt;safe_key&gt;.json exists, return it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Submit: POST to CU endpoint with prebuilt-layout analyzer and API version 2024-12-01-preview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 returns 202 Accepted + Operation-Location header for polling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Poll every 3 seconds until status == "succeeded" (timeout: 300s)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write: save result to .cu_cache/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normalized result dict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shape: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"markdown": str,    # full document as structured Markdown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"tables": list,     # table objects with row/cell data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"figures": list,    # figure objects with spans and element paths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"pages": list,      # per-page breakdown with line spans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"rawContent": dict, # raw CU response (used for element path traversal)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extract_text_pypdf(): Alternative extraction for --no-cu mode. Downloads blob via Azure Storage SDK, reads with pypdf, embeds PageNumber markers. Only works for PDFs with embedded text (not scanned images).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chunker.py — Token-Based Chunker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Constants: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CHUNK_SIZE_TOKENS = 500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CHUNK_OVERLAP_TOKENS = 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ENCODING_MODEL = "cl100k_base" (same tokenizer as ADA-002 and GPT-4o)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chunk_document(result, blob_url, file_path, blob_metadata) — 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Physical page map: builds a sorted (physical_page_number, markdown_offset) table from CU’s pages array. Physical page numbers (1, 2, 3…) are what browser #page=N fragments require. CU’s PageNumber markers use the PDF’s logical labels, which can be non-sequential in documents with custom page label dictionaries (e.g., annual reports).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splitting: splits markdown on PageNumber markers. For each segment, resolves the physical page via binary search in the page map.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Cleaning: removes PageHeader, PageFooter, PageBreak, PageNumber comments and figure blocks from text before indexing.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HTML-to-text: converts table elements to pipe-delimited rows.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Within-page chunking: splits a page’s text into ≤500-token sub-chunks with 50-token overlap using tiktoken.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PPTX handling: if file_path ends in .pptx, slide_number mirrors page_number.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Figure extraction: for each CU figure, tries caption.content → span offset → element paths. Content type auto-detected: "chart" if text contains chart/graph/bar/pie/trend/figure keywords, else "image".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tag extraction: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Blob path pattern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customer_tag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customers/Shell/file.pdf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"Shell"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indigo/file.pdf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"indigo"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internal/general/trends.pdf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"internal"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file.pdf (no folder)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"unknown"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embedder.py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Generates 1536-dimensional embeddings using Azure OpenAI text-embedding-ada-002.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embed_text(text): Single string embedding. Retried up to 5 times on RateLimitError or APIError using tenacity with exponential backoff (2s → 30s).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embed_batch(texts): Processes texts in batches of 100. Sorts results by index to guarantee order matches input.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Client: AzureOpenAI with api_version="2024-02-01". Lazily initialized on first call.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indexer.py — AI Search Index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create_or_update_index(): Checks if index already exists → calls _ensure_fields() for additive schema migration. Creates new index with full field definitions, vector search config, and semantic config.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Vector search configuration: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Algorithm: HNSW (Hierarchical Navigable Small World), cosine similarity metric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Compression: BinaryQuantizationCompression with truncation_dimension=1024, rescoring enabled (oversampling=10, PRESERVE_ORIGINALS)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Vectorizer: AzureOpenAIVectorizer pointing to the ADA-002 deployment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IMPORTANT: BinaryQuantizationCompression requires Azure AI Search S1 or higher tier. On Free/Basic tier, remove compression_name from the vector profile and re-create the index.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uploader.py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upload_chunks(chunks, dry_run=False) — 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Calls embed_batch() on all chunk contents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Assigns each chunk’s content_vector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dry_run: validates required fields but skips 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Uploads in batches of 100 using SearchClient.upload_documents()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Reports per-batch success/failure counts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fields validated: id, content, content_vector, document_title, source_url, customer_tag, content_type, chunk_index, allowed_groups</w:t>
      </w:r>
    </w:p>
    <w:p>
      <w:r>
        <w:t/>
      </w:r>
    </w:p>
    <w:p>
      <w:r>
        <w:rPr>
          <w:b/>
        </w:rPr>
        <w:t>6.7 substack_scraper.py — Weekly Automated Ingestion</w:t>
      </w:r>
    </w:p>
    <w:p>
      <w:r>
        <w:t>An Azure Functions timer trigger that keeps the Substack knowledge base current without manual intervention. Fires every Monday at 9:00 AM UTC.</w:t>
      </w:r>
    </w:p>
    <w:p>
      <w:r>
        <w:rPr>
          <w:b/>
        </w:rPr>
        <w:t>Pipeline:</w:t>
      </w:r>
    </w:p>
    <w:p>
      <w:r>
        <w:t>1. Fetch: GET https://api.rss2json.com/v1/api.json?rss_url=&lt;substack_feed&gt;. rss2json is used as a proxy because direct requests from Azure datacenter IPs are blocked by Cloudflare on sandeepalur.substack.com.</w:t>
      </w:r>
    </w:p>
    <w:p>
      <w:r>
        <w:t>2. Diff: Downloads state.json from Azure Blob Storage. Compares discovered post slugs against known IDs — skips any already ingested.</w:t>
      </w:r>
    </w:p>
    <w:p>
      <w:r>
        <w:t>3. Process new posts only: Extracts plaintext from rss2json's content field (HTML stripped via BeautifulSoup). Falls back to direct HTTP scraping if rss2json returns no content for a post.</w:t>
      </w:r>
    </w:p>
    <w:p>
      <w:r>
        <w:t>4. Date normalisation: rss2json returns dates as "2026-04-13 01:01:17" (space-separated, no timezone). _parse_date() converts these to ISO 8601 with UTC offset ("2026-04-13T01:01:17+00:00") — required by Azure AI Search Edm.DateTimeOffset fields.</w:t>
      </w:r>
    </w:p>
    <w:p>
      <w:r>
        <w:t>5. Chunk -&gt; Embed -&gt; Upload: Uses the same 500-token / 50-overlap schema as the main ingestion pipeline. customer_tag="internal", author="Sandeep Alur". Uploads to content-iq-index via upload_chunks().</w:t>
      </w:r>
    </w:p>
    <w:p>
      <w:r>
        <w:t>6. State update: Writes updated post IDs back to state.json and saves a run log to Blob Storage (sandeep-alur/run_log.json).</w:t>
      </w:r>
    </w:p>
    <w:p>
      <w:r>
        <w:rPr>
          <w:b/>
        </w:rPr>
        <w:t>Key constants:</w:t>
      </w:r>
    </w:p>
    <w:p>
      <w:r>
        <w:t>SUBSTACK_RSS_URL: https://sandeepalur.substack.com/feed</w:t>
      </w:r>
    </w:p>
    <w:p>
      <w:r>
        <w:t>RSS2JSON_API: https://api.rss2json.com/v1/api.json (Cloudflare bypass proxy)</w:t>
      </w:r>
    </w:p>
    <w:p>
      <w:r>
        <w:t>BLOB_PREFIX: sandeep-alur/</w:t>
      </w:r>
    </w:p>
    <w:p>
      <w:r>
        <w:t>STATE_BLOB_PATH: sandeep-alur/state.json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Frontend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19.2.4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5.6.3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6.0.0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server + build tool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@fluentui/react-components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9.73.1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Fluent Design UI components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react-markdown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9.0.1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answer rendering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7.12.0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9.0.0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ID generation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@azure/msal-browser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4.16.0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auth (v2, scaffolded)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output: ../backend/static/ — FastAPI serves the compiled frontend in production at :8000.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Vite dev proxy: /chat and /health routes are proxied to http://localhost:8000 during development.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contentiqApi.ts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sendChatMessage(message, conversationId, webSearchEnabled, webOnly):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to ${BACKEND_URL}/chat with JSON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Throws descriptive Error on non-OK HTTP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VITE_BACKEND_URL env var controls the base URL (defaults to "" for same-origin production)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TypeScript interfaces exported: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Citation — citation fields matching backend CitationResponse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ChatResponse — full backend response including needs_web_permission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ChatMessage — message state with optional type: "permission_request" for consent card messages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checkHealth(): GET to /health — returns true/false silently.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ContentIQChat.tsx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 chat UI component.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ChatMessage[]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message history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inputValue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textarea content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isLoading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a request is in-flight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banner text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webSearchEnabled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 toggle state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pendingWebQuery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waiting for one-time web consent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expandedCitations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Set&lt;number&gt;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Indices of messages with open citation panels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conversationIdRef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MutableRefObject&lt;string&gt;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maintained across turns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search flow: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Toggle OFF (default):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Internal search only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Low confidence -&gt; needs_web_permission=True -&gt; permission card rendered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User clicks "Yes" -&gt; sendChatMessage(query, id, false, web_only=true)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Toggle stays OFF; next message returns to internal search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Toggle ON: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Every query goes to Tavily (backend receives web_search_enabled=true)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behaviours: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sendMessage(): Sends user input. If needs_web_permission=True, renders a permission_request message type instead of a normal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handleWebSearchConsent(): Re-sends the pending query with web_only=true. Removes the permission card from message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handleWebSearchDecline(): Removes the permission card. Toggle stays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clearChat(): Resets all state, generates a new conversation_id.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 state: Shows three example query chips that populate the input on click.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Keyboard: Enter submits, Shift+Enter inserts newline.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CopilotLogo SVG: Two C-shaped gradient ribbon halves. Left band: #0078D4 (Microsoft Blue) → #00BCF2 (Copilot Cyan) → #FFB900 (Amber). Right band: #7B2FBE (Copilot Purple) → #D83B8A (Rose) → #FF6B35 (Tangerine).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CitationCard.tsx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Clickable card below each assistant answer representing one source document.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Icon selection: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Content Type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source_label === "WEB"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🌐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content_type === "chart"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content_type === "table"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(text, internal)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 label: Shows "Slide N" if slide_number present, else "Page N" if page_number present, else nothing.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handler: Opens source_url in a new tab (noopener,noreferrer). Also responds to Enter keypress for accessibility.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SourceBadge.tsx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Pill badge indicating answer/citation origin.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blue background, white text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background, white text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PRD requires these to be immediately and unambiguously distinct — different colors, clear labels, shown on every citation card and every answer header.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AI Search Index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Index name: content-iq-index (default, overridable via AZURE_SEARCH_INDEX_NAME)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Indexed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Edm.String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key, filterable, sortable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chunk 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Edm.String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(en.microsoft)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text (HTML tables converted to pipe-delimited)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content_vector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Collection(Edm.Single)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1536-dim ADA-002; hidden=True, stored=False to save space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document_title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Edm.String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searchable, filterable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 without folder prefix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source_url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Edm.String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 URL to blob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page_number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Edm.Int32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filterable, sortable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page (1-based)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slide_number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Edm.Int32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filterable, sortable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Mirrors page_number for PPTX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Edm.String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filterable, facetable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chart / image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customer_tag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Edm.String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filterable, facetable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identifier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Edm.String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searchable, filterable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blob metadata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created_date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Edm.DateTimeOffset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filterable, sortable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last_modified_date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Edm.DateTimeOffset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filterable, sortable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chunk_index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Edm.Int32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filterable, sortable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index within document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extracted_caption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Edm.String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captions; semantic keywords_field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allowed_groups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Collection(Edm.String)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groups (all set to ["all"] in v1)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 configuration: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 field: document_title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fields: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Keywords fields: extracted_caption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Vector profile: HNSW + BinaryQuantization (truncation 1024 dims, rescore top 10 with original vectors)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API Contract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POST /chat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"message": "What is Shell's cloud migration plan?",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"conversation_id": "550e8400-e29b-41d4-a716-446655440000",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"auth_token": null,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"web_search_enabled": false,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"web_only": false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(internal):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"answer": "Shell's cloud migration plan focuses on...",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"citations": [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"document_title": "shell_cloud_migration.pdf",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"page_number": 3,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"slide_number": null,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"source_url": "https://storage.blob.core.windows.net/.../shell_cloud_migration.pdf#page=3",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"content_type": "text",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"source_label": "INTERNAL",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"extracted_caption": null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"source_label": "INTERNAL",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"conversation_id": "550e8400-e29b-41d4-a716-446655440000",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"needs_web_permission": false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confidence fails (needs_web_permission=true):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"answer": "",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"citations": [],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"source_label": "INTERNAL",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"conversation_id": "...",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"needs_web_permission": true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GET /health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"status": "ok", "service": "content-iq-backend" 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0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AZURE_OPENAI_ENDPOINT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resource URL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AZURE_OPENAI_KEY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API key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AZURE_OPENAI_DEPLOYMENT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model deployment name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AZURE_OPENAI_EMB_DEPLOYMENT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text-embedding-ada-002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deployment name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AZURE_SEARCH_ENDPOINT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Search endpoint URL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AZURE_SEARCH_KEY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Search admin key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AZURE_SEARCH_INDEX_NAME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content-iq-index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name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AZURE_CU_ENDPOINT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(ingestion)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Content Understanding endpoint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AZURE_CU_KEY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(ingestion)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Content Understanding key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AZURE_STORAGE_ACCOUNT_NAME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(ingestion)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Storage account name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AZURE_STORAGE_CONTAINER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name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AZURE_STORAGE_CONNECTION_STRING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set, used instead of DefaultAzureCredential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GROQ_API_KEY_1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key (at least one required)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GROQ_API_KEY_2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Groq key for rotation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GROQ_API_KEY_3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Groq key for rotation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GROQ_MODEL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model name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TAVILY_API_KEY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 web search API key; web fallback disabled if not set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CONFIDENCE_THRESHOLD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Referenced in .env.example; actual logic is count-based in confidence.py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TOP_K_RESULTS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top results returned from AI Search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Running the Project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20+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.env values filled 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First-Time Setup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Configure credentials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.env.example .env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Edit .env and fill in all values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Install backend dependencies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backend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Create the AI Search index schema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ingestion.ingest_all --create-index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Run ingestion pipeline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ingestion.ingest_all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Re-ingest without paying for CU again (after chunking changes):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ingestion.ingest_all --skip-cu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Dry-run test: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ingestion.ingest_all --dry-run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Running in Development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Terminal 1 -- Backend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backend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main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API runs at http://localhost:8000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Interactive API docs: http://localhost:8000/docs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Terminal 2 -- Frontend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frontend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dev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UI at http://localhost:5173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Vite proxies /chat and /health to :8000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Production Build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frontend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build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Output goes to backend/static/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backend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main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FastAPI serves React at http://localhost:8000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and exposes /chat API at the same port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Ingestion CLI Examples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Single file only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ingestion.ingest_all --file indigo/IndiGo_AR.pdf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Only files in one folder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ingestion.ingest_all --folder air_india/ --skip-cu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index then ingest dry-run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ingestion.ingest_all --create-index --dry-run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Use pypdf instead of CU (no figures/tables)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ingestion.ingest_all --no-cu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11.6 Module CLI Testers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agent module has a __main__ block for quick testing: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backend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agent.query_parser "What is Shell's cloud migration plan?"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agent.internal_search "Shell digital transformation"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agent.web_search "digital transformation energy sector 2024"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agent.orchestrator "What have we presented to Shell?"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ingestion.analyzer &lt;blob_url&gt;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ingestion.embedder  # runs a test embedding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Azure Services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via DefaultAzureCredential (Managed Identity); shared key access disabled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Content Understanding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extraction at ingestion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once; results cached in .cu_cache/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Search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or higher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search index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BinaryQuantization requires S1+; downgrade: remove compression_name in indexer.py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text-embedding-ada-002 embeddings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ingestion (embed chunks) and query-time (embed user query)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Free/Paid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llama-3.3-70b for query parsing + synthesis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tier; rate limits mitigated with 3-key rotation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 API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Free/Paid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 fallback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3 results, search_depth="basic"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Blob folder convention: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documents/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indigo/                        -&gt; customer_tag = "indigo"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shell/                         -&gt; customer_tag = "shell"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bp/                            -&gt; customer_tag = "bp"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air_india/                     -&gt; customer_tag = "air_india"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customers/Shell/               -&gt; customer_tag = "Shell" (legacy path)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internal/general/              -&gt; customer_tag = "internal"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sandeep-alur/                  -&gt; Substack JSON posts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Key Design Decisions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Groq (not Azure OpenAI for LLM)?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Groq’s free tier is sufficient for a demo. Three API keys are rotated round-robin so rate limits are less likely to hit. Zero Azure OpenAI chat quota consumed.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Azure Content Understanding (not Document Intelligence)?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 extracts charts as data descriptions — critical for financial Q&amp;A where charts carry the key metrics. DI returns bounding boxes but not chart data text. CU also produces cleaner structured markdown for complex multi-column layouts in annual reports.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Hybrid Search (vector + BM25 + semantic reranker)?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BM25 alone misses vocabulary mismatches ("planes" vs "aircraft"). Vector alone misses exact keyword matches and rare entity names. RRF fusion + semantic reranker provides the best of both. The k_nearest_neighbors=100 pool ensures relevant chunks reach the reranker even when BM25 contributes zero hits.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No Score Threshold in confidence.py?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Vocabulary mismatch causes low reranker scores even for perfectly relevant chunks. The actual quality gate is the LLM: if Groq can’t ground an answer, it says "I could not find…" and the orchestrator catches that in the post-synthesis check.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Custom Ingestion (not Azure Blob Indexer)?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control over chunking strategy, CU integration, result caching, and metadata schema. The Blob Indexer doesn’t support CU or custom chunk boundaries.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Tavily (not Bing)?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Simpler REST API, easier to test locally, cleaner result format. Swappable with zero orchestrator changes since web results are normalized to the same dict shape as internal chunks.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In-Memory Session Store?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Sufficient for v1 / demo. The SessionStore class is deliberately thin so the backing store can be swapped to Redis in v2 with zero API changes — the orchestrator calls the same get(), update_retrieval(), append_history(), is_followup() methods.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#page=N URL Fragments?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PDF viewers (browser built-in, Acrobat, most PDF.js implementations) support the #page=N URL fragment to jump directly to the cited page. This makes citations immediately actionable.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Pipe-Delimited Tables (not raw HTML)?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HTML table markup burns tokens on tags rather than data. Groq (and most LLMs) extract figures far more accurately from pipe-delimited rows because the data-to-token ratio is much higher.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Team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2600"/>
      </w:tblGrid>
      <w:tr>
        <w:trPr>
          <w:tblHeader/>
        </w:trPr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Area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agent/orchestrator.py, agent/synthesiser.py, agent/session.py, sample data, architecture diagram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Raghav</w:t>
            </w:r>
          </w:p>
        </w:tc>
      </w:tr>
      <w:tr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ingestion/analyzer.py, ingestion/indexer.py, chat UI components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Sania</w:t>
            </w:r>
          </w:p>
        </w:tc>
      </w:tr>
      <w:tr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Foundry/Blob setup, ingestion/embedder.py, ingestion/uploader.py, agent/confidence.py, agent/web_search.py, main.py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Yash</w:t>
            </w:r>
          </w:p>
        </w:tc>
      </w:tr>
      <w:tr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Arvind, Srikantan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Future Roadmap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v2 — Enterprise Auth &amp; SharePoint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AD authentication via MSAL (scaffolded in @azure/msal-browser dependency and LoginButton component)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Per-user RBAC filtering via allowed_groups field (already indexed and in every chunk)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SharePoint connector via Microsoft Graph API (replacing / supplementing Blob 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Redis-backed SessionStore (drop-in replacement, zero orchestrator changes)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v3 — TAB Agent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IQ becomes a sub-agent in a larger TAB (Teams AI Builder) agent ecosystem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Tool-calling interface: Content IQ exposes search_internal_docs(query, customer) as a tool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Index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Multilingual support (change en.microsoft analyzer to standard.lucene or language-specific)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Incremental ingestion trigger (Azure Event Grid on blob upload → auto-ingest new documents)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BinaryQuantization downgrade path for Free/Basic tier (remove compression_name, rebuild index)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Content IQ Technical Documentation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2026-04-07T08:52:55.668Z</dcterms:created>
  <dcterms:modified xsi:type="dcterms:W3CDTF">2026-04-07T08:52:55.670Z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