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595959"/>
          <w:sz w:val="22"/>
          <w:szCs w:val="22"/>
        </w:rPr>
        <w:t xml:space="preserve">INTRODUCTION AU CLOUD COMPUTING</w:t>
      </w:r>
    </w:p>
    <w:p>
      <w:pPr>
        <w:spacing w:after="600"/>
      </w:pPr>
      <w:r>
        <w:rPr>
          <w:rFonts w:ascii="Arial" w:cs="Arial" w:eastAsia="Arial" w:hAnsi="Arial"/>
          <w:color w:val="595959"/>
          <w:sz w:val="22"/>
          <w:szCs w:val="22"/>
        </w:rPr>
        <w:t xml:space="preserve">Licence 3 Systèmes d’Information — RIST &amp; BDGL</w:t>
      </w:r>
    </w:p>
    <w:p>
      <w:pPr>
        <w:spacing w:after="120"/>
      </w:pPr>
      <w:r>
        <w:rPr>
          <w:rFonts w:ascii="Arial" w:cs="Arial" w:eastAsia="Arial" w:hAnsi="Arial"/>
          <w:b/>
          <w:bCs/>
          <w:color w:val="1F3864"/>
          <w:sz w:val="40"/>
          <w:szCs w:val="40"/>
        </w:rPr>
        <w:t xml:space="preserve">Compte rendu de TP 2 · Séance 2</w:t>
      </w:r>
    </w:p>
    <w:p>
      <w:pPr>
        <w:pBdr>
          <w:bottom w:val="single" w:color="1F3864" w:sz="12" w:space="12"/>
        </w:pBdr>
        <w:spacing w:after="240"/>
      </w:pPr>
      <w:r>
        <w:rPr>
          <w:rFonts w:ascii="Arial" w:cs="Arial" w:eastAsia="Arial" w:hAnsi="Arial"/>
          <w:color w:val="1F3864"/>
          <w:sz w:val="30"/>
          <w:szCs w:val="30"/>
        </w:rPr>
        <w:t xml:space="preserve">Deux machines virtuelles en réseau avec VirtualBox</w:t>
      </w:r>
    </w:p>
    <w:p>
      <w:pPr>
        <w:spacing w:after="800"/>
      </w:pPr>
      <w:r>
        <w:rPr>
          <w:rFonts w:ascii="Arial" w:cs="Arial" w:eastAsia="Arial" w:hAnsi="Arial"/>
          <w:i/>
          <w:iCs/>
          <w:color w:val="595959"/>
          <w:sz w:val="24"/>
          <w:szCs w:val="24"/>
        </w:rPr>
        <w:t xml:space="preserve">Cloner, relier, publier un site web, protéger, mesurer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Élément</w:t>
            </w:r>
          </w:p>
        </w:tc>
        <w:tc>
          <w:tcPr>
            <w:tcW w:type="dxa" w:w="6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Détail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0"/>
                <w:szCs w:val="20"/>
              </w:rPr>
              <w:t xml:space="preserve">Enseignant</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Dr Bakayoko</w:t>
            </w:r>
          </w:p>
        </w:tc>
      </w:tr>
      <w:tr>
        <w:trPr>
          <w:cantSplit/>
          <w:tblHeader w:val="false"/>
        </w:trPr>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b/>
                <w:bCs/>
                <w:sz w:val="20"/>
                <w:szCs w:val="20"/>
              </w:rPr>
              <w:t xml:space="preserve">Groupe</w:t>
            </w:r>
          </w:p>
        </w:tc>
        <w:tc>
          <w:tcPr>
            <w:tcW w:type="dxa" w:w="6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KOUASSI KOUAKOU YANN LOIC — KANGAH KOUAME LUC MARTIAL — FOFANA CHEICH MANSOUR</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0"/>
                <w:szCs w:val="20"/>
              </w:rPr>
              <w:t xml:space="preserve">Date de réalisation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30 octobre 2026</w:t>
            </w:r>
          </w:p>
        </w:tc>
      </w:tr>
      <w:tr>
        <w:trPr>
          <w:cantSplit/>
          <w:tblHeader w:val="false"/>
        </w:trPr>
        <w:tc>
          <w:tcPr>
            <w:tcW w:type="dxa" w:w="2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b/>
                <w:bCs/>
                <w:sz w:val="20"/>
                <w:szCs w:val="20"/>
              </w:rPr>
              <w:t xml:space="preserve">Dépôt GitHub</w:t>
            </w:r>
          </w:p>
        </w:tc>
        <w:tc>
          <w:tcPr>
            <w:tcW w:type="dxa" w:w="6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github.com/Ragnar0304/TP1_SEANCE2_CLOUD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0"/>
                <w:szCs w:val="20"/>
              </w:rPr>
              <w:t xml:space="preserve">Livrable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Compte rendu (ce document) et fichier TP1.md sur le dépôt Git</w:t>
            </w:r>
          </w:p>
        </w:tc>
      </w:tr>
    </w:tbl>
    <w:p>
      <w:r>
        <w:br w:type="page"/>
      </w:r>
    </w:p>
    <w:p>
      <w:pPr>
        <w:pStyle w:val="Heading1"/>
      </w:pPr>
      <w:r>
        <w:rPr>
          <w:rFonts w:ascii="Arial" w:cs="Arial" w:eastAsia="Arial" w:hAnsi="Arial"/>
        </w:rPr>
        <w:t xml:space="preserve">Objectif et architecture</w:t>
      </w:r>
    </w:p>
    <w:p>
      <w:pPr>
        <w:keepNext w:val="false"/>
        <w:spacing w:after="120" w:line="300"/>
        <w:jc w:val="left"/>
      </w:pPr>
      <w:r>
        <w:rPr>
          <w:rFonts w:ascii="Arial" w:cs="Arial" w:eastAsia="Arial" w:hAnsi="Arial"/>
        </w:rPr>
        <w:t xml:space="preserve">Ce TP reproduit sur un poste local les trois gestes de base d’une instance IaaS du cloud : lancer une machine virtuelle à partir d’une </w:t>
      </w:r>
      <w:r>
        <w:rPr>
          <w:rFonts w:ascii="Arial" w:cs="Arial" w:eastAsia="Arial" w:hAnsi="Arial"/>
          <w:b/>
          <w:bCs/>
        </w:rPr>
        <w:t xml:space="preserve">image</w:t>
      </w:r>
      <w:r>
        <w:rPr>
          <w:rFonts w:ascii="Arial" w:cs="Arial" w:eastAsia="Arial" w:hAnsi="Arial"/>
        </w:rPr>
        <w:t xml:space="preserve">, la placer dans un </w:t>
      </w:r>
      <w:r>
        <w:rPr>
          <w:rFonts w:ascii="Arial" w:cs="Arial" w:eastAsia="Arial" w:hAnsi="Arial"/>
          <w:b/>
          <w:bCs/>
        </w:rPr>
        <w:t xml:space="preserve">sous-réseau privé</w:t>
      </w:r>
      <w:r>
        <w:rPr>
          <w:rFonts w:ascii="Arial" w:cs="Arial" w:eastAsia="Arial" w:hAnsi="Arial"/>
        </w:rPr>
        <w:t xml:space="preserve"> et la protéger par un </w:t>
      </w:r>
      <w:r>
        <w:rPr>
          <w:rFonts w:ascii="Arial" w:cs="Arial" w:eastAsia="Arial" w:hAnsi="Arial"/>
          <w:b/>
          <w:bCs/>
        </w:rPr>
        <w:t xml:space="preserve">groupe de sécurité</w:t>
      </w:r>
      <w:r>
        <w:rPr>
          <w:rFonts w:ascii="Arial" w:cs="Arial" w:eastAsia="Arial" w:hAnsi="Arial"/>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Concept cloud</w:t>
            </w:r>
          </w:p>
        </w:tc>
        <w:tc>
          <w:tcPr>
            <w:tcW w:type="dxa" w:w="60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Équivalent dans le TP</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Image (AMI)</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VM </w:t>
            </w:r>
            <w:r>
              <w:rPr>
                <w:rFonts w:ascii="Courier New" w:cs="Courier New" w:eastAsia="Courier New" w:hAnsi="Courier New"/>
                <w:sz w:val="20"/>
                <w:szCs w:val="20"/>
              </w:rPr>
              <w:t xml:space="preserve">ubuntu-srv</w:t>
            </w:r>
          </w:p>
        </w:tc>
      </w:tr>
      <w:tr>
        <w:trPr>
          <w:cantSplit/>
          <w:tblHeader w:val="false"/>
        </w:trPr>
        <w:tc>
          <w:tcPr>
            <w:tcW w:type="dxa" w:w="3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Sous-réseau privé (VPC)</w:t>
            </w:r>
          </w:p>
        </w:tc>
        <w:tc>
          <w:tcPr>
            <w:tcW w:type="dxa" w:w="60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Réseau NAT VirtualBox </w:t>
            </w:r>
            <w:r>
              <w:rPr>
                <w:rFonts w:ascii="Courier New" w:cs="Courier New" w:eastAsia="Courier New" w:hAnsi="Courier New"/>
                <w:sz w:val="20"/>
                <w:szCs w:val="20"/>
              </w:rPr>
              <w:t xml:space="preserve">tp-cloud</w:t>
            </w:r>
            <w:r>
              <w:rPr>
                <w:rFonts w:ascii="Arial" w:cs="Arial" w:eastAsia="Arial" w:hAnsi="Arial"/>
                <w:sz w:val="20"/>
                <w:szCs w:val="20"/>
              </w:rPr>
              <w:t xml:space="preserve"> (10.10.0.0/24)</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Groupe de sécurité</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Pare-feu </w:t>
            </w:r>
            <w:r>
              <w:rPr>
                <w:rFonts w:ascii="Courier New" w:cs="Courier New" w:eastAsia="Courier New" w:hAnsi="Courier New"/>
                <w:sz w:val="20"/>
                <w:szCs w:val="20"/>
              </w:rPr>
              <w:t xml:space="preserve">ufw</w:t>
            </w:r>
          </w:p>
        </w:tc>
      </w:tr>
    </w:tbl>
    <w:p>
      <w:pPr>
        <w:spacing w:after="1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626"/>
        <w:gridCol w:w="2000"/>
      </w:tblGrid>
      <w:tr>
        <w:trPr>
          <w:cantSplit/>
          <w:tblHeader/>
        </w:trPr>
        <w:tc>
          <w:tcPr>
            <w:tcW w:type="dxa" w:w="15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Machine</w:t>
            </w:r>
          </w:p>
        </w:tc>
        <w:tc>
          <w:tcPr>
            <w:tcW w:type="dxa" w:w="19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Adresse IP</w:t>
            </w:r>
          </w:p>
        </w:tc>
        <w:tc>
          <w:tcPr>
            <w:tcW w:type="dxa" w:w="36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Accès SSH depuis l’hôte</w:t>
            </w:r>
          </w:p>
        </w:tc>
        <w:tc>
          <w:tcPr>
            <w:tcW w:type="dxa" w:w="20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Rôle</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web</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10.10.0.10/24</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urier New" w:cs="Courier New" w:eastAsia="Courier New" w:hAnsi="Courier New"/>
                <w:sz w:val="20"/>
                <w:szCs w:val="20"/>
              </w:rPr>
              <w:t xml:space="preserve">ssh -p 2222 etudiantufhb@127.0.0.1</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Nginx, pare-feu ufw</w:t>
            </w:r>
          </w:p>
        </w:tc>
      </w:tr>
      <w:tr>
        <w:trPr>
          <w:cantSplit/>
          <w:tblHeader w:val="false"/>
        </w:trPr>
        <w:tc>
          <w:tcPr>
            <w:tcW w:type="dxa" w:w="15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client</w:t>
            </w:r>
          </w:p>
        </w:tc>
        <w:tc>
          <w:tcPr>
            <w:tcW w:type="dxa" w:w="19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10.10.0.20/24</w:t>
            </w:r>
          </w:p>
        </w:tc>
        <w:tc>
          <w:tcPr>
            <w:tcW w:type="dxa" w:w="36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Courier New" w:cs="Courier New" w:eastAsia="Courier New" w:hAnsi="Courier New"/>
                <w:sz w:val="20"/>
                <w:szCs w:val="20"/>
              </w:rPr>
              <w:t xml:space="preserve">ssh -p 2223 etudiantufhb@127.0.0.1</w:t>
            </w:r>
          </w:p>
        </w:tc>
        <w:tc>
          <w:tcPr>
            <w:tcW w:type="dxa" w:w="2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Poste de test</w:t>
            </w:r>
          </w:p>
        </w:tc>
      </w:tr>
      <w:tr>
        <w:trPr>
          <w:cantSplit/>
          <w:tblHeader w:val="false"/>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Routeur NAT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10.10.0.1</w:t>
            </w:r>
          </w:p>
        </w:tc>
        <w:tc>
          <w:tcPr>
            <w:tcW w:type="dxa" w:w="3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Passerelle, DNS</w:t>
            </w:r>
          </w:p>
        </w:tc>
      </w:tr>
      <w:tr>
        <w:trPr>
          <w:cantSplit/>
          <w:tblHeader w:val="false"/>
        </w:trPr>
        <w:tc>
          <w:tcPr>
            <w:tcW w:type="dxa" w:w="15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Navigateur hôte</w:t>
            </w:r>
          </w:p>
        </w:tc>
        <w:tc>
          <w:tcPr>
            <w:tcW w:type="dxa" w:w="19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w:t>
            </w:r>
          </w:p>
        </w:tc>
        <w:tc>
          <w:tcPr>
            <w:tcW w:type="dxa" w:w="36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Courier New" w:cs="Courier New" w:eastAsia="Courier New" w:hAnsi="Courier New"/>
                <w:sz w:val="20"/>
                <w:szCs w:val="20"/>
              </w:rPr>
              <w:t xml:space="preserve">http://127.0.0.1:8080</w:t>
            </w:r>
          </w:p>
        </w:tc>
        <w:tc>
          <w:tcPr>
            <w:tcW w:type="dxa" w:w="20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Redirigé vers web:80</w:t>
            </w:r>
          </w:p>
        </w:tc>
      </w:tr>
    </w:tbl>
    <w:p>
      <w:pPr>
        <w:spacing w:after="140"/>
      </w:pPr>
    </w:p>
    <w:p>
      <w:pPr>
        <w:keepNext w:val="false"/>
        <w:spacing w:after="120" w:line="300"/>
        <w:jc w:val="left"/>
      </w:pPr>
      <w:r>
        <w:rPr>
          <w:rFonts w:ascii="Arial" w:cs="Arial" w:eastAsia="Arial" w:hAnsi="Arial"/>
        </w:rPr>
        <w:t xml:space="preserve">Remarque : le nom d’utilisateur de nos machines est </w:t>
      </w:r>
      <w:r>
        <w:rPr>
          <w:rFonts w:ascii="Courier New" w:cs="Courier New" w:eastAsia="Courier New" w:hAnsi="Courier New"/>
          <w:sz w:val="20"/>
          <w:szCs w:val="20"/>
        </w:rPr>
        <w:t xml:space="preserve">etudiantufhb</w:t>
      </w:r>
      <w:r>
        <w:rPr>
          <w:rFonts w:ascii="Arial" w:cs="Arial" w:eastAsia="Arial" w:hAnsi="Arial"/>
        </w:rPr>
        <w:t xml:space="preserve"> (et non </w:t>
      </w:r>
      <w:r>
        <w:rPr>
          <w:rFonts w:ascii="Courier New" w:cs="Courier New" w:eastAsia="Courier New" w:hAnsi="Courier New"/>
          <w:sz w:val="20"/>
          <w:szCs w:val="20"/>
        </w:rPr>
        <w:t xml:space="preserve">etudiant</w:t>
      </w:r>
      <w:r>
        <w:rPr>
          <w:rFonts w:ascii="Arial" w:cs="Arial" w:eastAsia="Arial" w:hAnsi="Arial"/>
        </w:rPr>
        <w:t xml:space="preserve"> comme dans l’énoncé). Tous les accès SSH ci-dessous utilisent donc ce nom.</w:t>
      </w:r>
    </w:p>
    <w:p>
      <w:pPr>
        <w:pStyle w:val="Heading1"/>
      </w:pPr>
      <w:r>
        <w:rPr>
          <w:rFonts w:ascii="Arial" w:cs="Arial" w:eastAsia="Arial" w:hAnsi="Arial"/>
        </w:rPr>
        <w:t xml:space="preserve">Partie 1 — Créer les VM par clonage</w:t>
      </w:r>
    </w:p>
    <w:p>
      <w:pPr>
        <w:pStyle w:val="Heading2"/>
      </w:pPr>
      <w:r>
        <w:rPr>
          <w:rFonts w:ascii="Arial" w:cs="Arial" w:eastAsia="Arial" w:hAnsi="Arial"/>
        </w:rPr>
        <w:t xml:space="preserve">1.1 Cloner l’image et créer le réseau</w:t>
      </w:r>
    </w:p>
    <w:p>
      <w:pPr>
        <w:keepNext w:val="false"/>
        <w:spacing w:after="120" w:line="300"/>
        <w:jc w:val="left"/>
      </w:pPr>
      <w:r>
        <w:rPr>
          <w:rFonts w:ascii="Arial" w:cs="Arial" w:eastAsia="Arial" w:hAnsi="Arial"/>
        </w:rPr>
        <w:t xml:space="preserve">Après l’extinction de </w:t>
      </w:r>
      <w:r>
        <w:rPr>
          <w:rFonts w:ascii="Courier New" w:cs="Courier New" w:eastAsia="Courier New" w:hAnsi="Courier New"/>
          <w:sz w:val="20"/>
          <w:szCs w:val="20"/>
        </w:rPr>
        <w:t xml:space="preserve">ubuntu-srv</w:t>
      </w:r>
      <w:r>
        <w:rPr>
          <w:rFonts w:ascii="Arial" w:cs="Arial" w:eastAsia="Arial" w:hAnsi="Arial"/>
        </w:rPr>
        <w:t xml:space="preserve">, nous avons cloné </w:t>
      </w:r>
      <w:r>
        <w:rPr>
          <w:rFonts w:ascii="Courier New" w:cs="Courier New" w:eastAsia="Courier New" w:hAnsi="Courier New"/>
          <w:sz w:val="20"/>
          <w:szCs w:val="20"/>
        </w:rPr>
        <w:t xml:space="preserve">web</w:t>
      </w:r>
      <w:r>
        <w:rPr>
          <w:rFonts w:ascii="Arial" w:cs="Arial" w:eastAsia="Arial" w:hAnsi="Arial"/>
        </w:rPr>
        <w:t xml:space="preserve"> en chronométrant l’opération, puis </w:t>
      </w:r>
      <w:r>
        <w:rPr>
          <w:rFonts w:ascii="Courier New" w:cs="Courier New" w:eastAsia="Courier New" w:hAnsi="Courier New"/>
          <w:sz w:val="20"/>
          <w:szCs w:val="20"/>
        </w:rPr>
        <w:t xml:space="preserve">client</w:t>
      </w:r>
      <w:r>
        <w:rPr>
          <w:rFonts w:ascii="Arial" w:cs="Arial" w:eastAsia="Arial" w:hAnsi="Arial"/>
        </w:rPr>
        <w:t xml:space="preserve">, et ramené chaque clone à 1 vCPU et 1 Go de RAM.</w:t>
      </w:r>
    </w:p>
    <w:p>
      <w:pPr>
        <w:keepNext/>
        <w:shd w:fill="F2F2F2" w:val="clear"/>
        <w:spacing w:after="0" w:line="260"/>
        <w:ind w:left="120" w:right="120"/>
      </w:pPr>
      <w:r>
        <w:rPr>
          <w:rFonts w:ascii="Courier New" w:cs="Courier New" w:eastAsia="Courier New" w:hAnsi="Courier New"/>
          <w:sz w:val="18"/>
          <w:szCs w:val="18"/>
        </w:rPr>
        <w:t xml:space="preserve">$env:Path += ";C:\Program Files\Oracle\VirtualBox"</w:t>
      </w:r>
    </w:p>
    <w:p>
      <w:pPr>
        <w:keepNext/>
        <w:shd w:fill="F2F2F2" w:val="clear"/>
        <w:spacing w:after="0" w:line="260"/>
        <w:ind w:left="120" w:right="120"/>
      </w:pPr>
      <w:r>
        <w:rPr>
          <w:rFonts w:ascii="Courier New" w:cs="Courier New" w:eastAsia="Courier New" w:hAnsi="Courier New"/>
          <w:sz w:val="18"/>
          <w:szCs w:val="18"/>
        </w:rPr>
        <w:t xml:space="preserve">VBoxManage controlvm ubuntu-srv acpipowerbutton</w:t>
      </w:r>
    </w:p>
    <w:p>
      <w:pPr>
        <w:keepNext/>
        <w:shd w:fill="F2F2F2" w:val="clear"/>
        <w:spacing w:after="0" w:line="260"/>
        <w:ind w:left="120" w:right="120"/>
      </w:pPr>
      <w:r>
        <w:rPr>
          <w:rFonts w:ascii="Courier New" w:cs="Courier New" w:eastAsia="Courier New" w:hAnsi="Courier New"/>
          <w:sz w:val="18"/>
          <w:szCs w:val="18"/>
        </w:rPr>
        <w:t xml:space="preserve">VBoxManage list runningvms</w:t>
      </w:r>
    </w:p>
    <w:p>
      <w:pPr>
        <w:keepNext/>
        <w:shd w:fill="F2F2F2" w:val="clear"/>
        <w:spacing w:after="0" w:line="260"/>
        <w:ind w:left="120" w:right="120"/>
      </w:pPr>
      <w:r>
        <w:rPr>
          <w:rFonts w:ascii="Courier New" w:cs="Courier New" w:eastAsia="Courier New" w:hAnsi="Courier New"/>
          <w:sz w:val="18"/>
          <w:szCs w:val="18"/>
        </w:rPr>
        <w:t xml:space="preserve">Measure-Command { VBoxManage clonevm ubuntu-srv --name web --register } | Select-Object TotalSeconds</w:t>
      </w:r>
    </w:p>
    <w:p>
      <w:pPr>
        <w:keepNext/>
        <w:shd w:fill="F2F2F2" w:val="clear"/>
        <w:spacing w:after="0" w:line="260"/>
        <w:ind w:left="120" w:right="120"/>
      </w:pPr>
      <w:r>
        <w:rPr>
          <w:rFonts w:ascii="Courier New" w:cs="Courier New" w:eastAsia="Courier New" w:hAnsi="Courier New"/>
          <w:sz w:val="18"/>
          <w:szCs w:val="18"/>
        </w:rPr>
        <w:t xml:space="preserve">VBoxManage clonevm ubuntu-srv --name client --register</w:t>
      </w:r>
    </w:p>
    <w:p>
      <w:pPr>
        <w:keepNext/>
        <w:shd w:fill="F2F2F2" w:val="clear"/>
        <w:spacing w:after="0" w:line="260"/>
        <w:ind w:left="120" w:right="120"/>
      </w:pPr>
      <w:r>
        <w:rPr>
          <w:rFonts w:ascii="Courier New" w:cs="Courier New" w:eastAsia="Courier New" w:hAnsi="Courier New"/>
          <w:sz w:val="18"/>
          <w:szCs w:val="18"/>
        </w:rPr>
        <w:t xml:space="preserve">VBoxManage modifyvm web    --cpus 1 --memory 1024</w:t>
      </w:r>
    </w:p>
    <w:p>
      <w:pPr>
        <w:keepNext w:val="false"/>
        <w:shd w:fill="F2F2F2" w:val="clear"/>
        <w:spacing w:after="0" w:line="260"/>
        <w:ind w:left="120" w:right="120"/>
      </w:pPr>
      <w:r>
        <w:rPr>
          <w:rFonts w:ascii="Courier New" w:cs="Courier New" w:eastAsia="Courier New" w:hAnsi="Courier New"/>
          <w:sz w:val="18"/>
          <w:szCs w:val="18"/>
        </w:rPr>
        <w:t xml:space="preserve">VBoxManage modifyvm client --cpus 1 --memory 1024</w:t>
      </w:r>
    </w:p>
    <w:p>
      <w:pPr>
        <w:spacing w:after="100"/>
      </w:pPr>
    </w:p>
    <w:p>
      <w:pPr>
        <w:keepNext w:val="false"/>
        <w:spacing w:after="120" w:line="300"/>
        <w:jc w:val="left"/>
      </w:pPr>
      <w:r>
        <w:rPr>
          <w:rFonts w:ascii="Arial" w:cs="Arial" w:eastAsia="Arial" w:hAnsi="Arial"/>
        </w:rPr>
        <w:t xml:space="preserve">Le clonage de </w:t>
      </w:r>
      <w:r>
        <w:rPr>
          <w:rFonts w:ascii="Courier New" w:cs="Courier New" w:eastAsia="Courier New" w:hAnsi="Courier New"/>
          <w:sz w:val="20"/>
          <w:szCs w:val="20"/>
        </w:rPr>
        <w:t xml:space="preserve">web</w:t>
      </w:r>
      <w:r>
        <w:rPr>
          <w:rFonts w:ascii="Arial" w:cs="Arial" w:eastAsia="Arial" w:hAnsi="Arial"/>
        </w:rPr>
        <w:t xml:space="preserve"> a duré </w:t>
      </w:r>
      <w:r>
        <w:rPr>
          <w:rFonts w:ascii="Arial" w:cs="Arial" w:eastAsia="Arial" w:hAnsi="Arial"/>
          <w:b/>
          <w:bCs/>
        </w:rPr>
        <w:t xml:space="preserve">49,48 secondes</w:t>
      </w:r>
      <w:r>
        <w:rPr>
          <w:rFonts w:ascii="Arial" w:cs="Arial" w:eastAsia="Arial" w:hAnsi="Arial"/>
        </w:rPr>
        <w:t xml:space="preserve"> (</w:t>
      </w:r>
      <w:r>
        <w:rPr>
          <w:rFonts w:ascii="Courier New" w:cs="Courier New" w:eastAsia="Courier New" w:hAnsi="Courier New"/>
          <w:sz w:val="20"/>
          <w:szCs w:val="20"/>
        </w:rPr>
        <w:t xml:space="preserve">TotalSeconds = 49,4813741</w:t>
      </w:r>
      <w:r>
        <w:rPr>
          <w:rFonts w:ascii="Arial" w:cs="Arial" w:eastAsia="Arial" w:hAnsi="Arial"/>
        </w:rPr>
        <w:t xml:space="preserve">).</w:t>
      </w:r>
    </w:p>
    <w:p>
      <w:pPr>
        <w:keepNext/>
        <w:spacing w:after="40" w:before="80"/>
        <w:jc w:val="center"/>
      </w:pPr>
      <w:r>
        <w:drawing>
          <wp:inline distT="0" distB="0" distL="0" distR="0">
            <wp:extent cx="5715000" cy="4200525"/>
            <wp:effectExtent t="0" r="0" b="0" l="0"/>
            <wp:docPr id="1" name="fig1" descr="Préparation du dépôt, journal de session et clonage chronométré de web (49,48 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005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 Préparation du dépôt, journal de session et clonage chronométré de web (49,48 s)</w:t>
      </w:r>
    </w:p>
    <w:p>
      <w:pPr>
        <w:keepNext/>
        <w:spacing w:after="40" w:before="80"/>
        <w:jc w:val="center"/>
      </w:pPr>
      <w:r>
        <w:drawing>
          <wp:inline distT="0" distB="0" distL="0" distR="0">
            <wp:extent cx="5715000" cy="1362075"/>
            <wp:effectExtent t="0" r="0" b="0" l="0"/>
            <wp:docPr id="1" name="fig2" descr="Clonage de client, réglage 1 vCPU / 1 Go et liste des trois VM"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620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 Clonage de client, réglage 1 vCPU / 1 Go et liste des trois VM</w:t>
      </w:r>
    </w:p>
    <w:p>
      <w:pPr>
        <w:keepNext w:val="false"/>
        <w:spacing w:after="120" w:line="300"/>
        <w:jc w:val="left"/>
      </w:pPr>
      <w:r>
        <w:rPr>
          <w:rFonts w:ascii="Arial" w:cs="Arial" w:eastAsia="Arial" w:hAnsi="Arial"/>
        </w:rPr>
        <w:t xml:space="preserve">Nous avons ensuite créé le réseau NAT </w:t>
      </w:r>
      <w:r>
        <w:rPr>
          <w:rFonts w:ascii="Courier New" w:cs="Courier New" w:eastAsia="Courier New" w:hAnsi="Courier New"/>
          <w:sz w:val="20"/>
          <w:szCs w:val="20"/>
        </w:rPr>
        <w:t xml:space="preserve">tp-cloud</w:t>
      </w:r>
      <w:r>
        <w:rPr>
          <w:rFonts w:ascii="Arial" w:cs="Arial" w:eastAsia="Arial" w:hAnsi="Arial"/>
        </w:rPr>
        <w:t xml:space="preserve"> sans DHCP, avec ses trois redirections de port, puis branché la carte réseau de chaque clone dessus :</w:t>
      </w:r>
    </w:p>
    <w:p>
      <w:pPr>
        <w:keepNext/>
        <w:shd w:fill="F2F2F2" w:val="clear"/>
        <w:spacing w:after="0" w:line="260"/>
        <w:ind w:left="120" w:right="120"/>
      </w:pPr>
      <w:r>
        <w:rPr>
          <w:rFonts w:ascii="Courier New" w:cs="Courier New" w:eastAsia="Courier New" w:hAnsi="Courier New"/>
          <w:sz w:val="18"/>
          <w:szCs w:val="18"/>
        </w:rPr>
        <w:t xml:space="preserve">VBoxManage natnetwork add --netname tp-cloud --network "10.10.0.0/24" --enable --dhcp off</w:t>
      </w:r>
    </w:p>
    <w:p>
      <w:pPr>
        <w:keepNext/>
        <w:shd w:fill="F2F2F2" w:val="clear"/>
        <w:spacing w:after="0" w:line="260"/>
        <w:ind w:left="120" w:right="120"/>
      </w:pPr>
      <w:r>
        <w:rPr>
          <w:rFonts w:ascii="Courier New" w:cs="Courier New" w:eastAsia="Courier New" w:hAnsi="Courier New"/>
          <w:sz w:val="18"/>
          <w:szCs w:val="18"/>
        </w:rPr>
        <w:t xml:space="preserve">VBoxManage natnetwork modify --netname tp-cloud --port-forward-4 "ssh-web:tcp:[127.0.0.1]:2222:[10.10.0.10]:22"</w:t>
      </w:r>
    </w:p>
    <w:p>
      <w:pPr>
        <w:keepNext/>
        <w:shd w:fill="F2F2F2" w:val="clear"/>
        <w:spacing w:after="0" w:line="260"/>
        <w:ind w:left="120" w:right="120"/>
      </w:pPr>
      <w:r>
        <w:rPr>
          <w:rFonts w:ascii="Courier New" w:cs="Courier New" w:eastAsia="Courier New" w:hAnsi="Courier New"/>
          <w:sz w:val="18"/>
          <w:szCs w:val="18"/>
        </w:rPr>
        <w:t xml:space="preserve">VBoxManage natnetwork modify --netname tp-cloud --port-forward-4 "ssh-client:tcp:[127.0.0.1]:2223:[10.10.0.20]:22"</w:t>
      </w:r>
    </w:p>
    <w:p>
      <w:pPr>
        <w:keepNext/>
        <w:shd w:fill="F2F2F2" w:val="clear"/>
        <w:spacing w:after="0" w:line="260"/>
        <w:ind w:left="120" w:right="120"/>
      </w:pPr>
      <w:r>
        <w:rPr>
          <w:rFonts w:ascii="Courier New" w:cs="Courier New" w:eastAsia="Courier New" w:hAnsi="Courier New"/>
          <w:sz w:val="18"/>
          <w:szCs w:val="18"/>
        </w:rPr>
        <w:t xml:space="preserve">VBoxManage natnetwork modify --netname tp-cloud --port-forward-4 "http-web:tcp:[127.0.0.1]:8080:[10.10.0.10]:80"</w:t>
      </w:r>
    </w:p>
    <w:p>
      <w:pPr>
        <w:keepNext/>
        <w:shd w:fill="F2F2F2" w:val="clear"/>
        <w:spacing w:after="0" w:line="260"/>
        <w:ind w:left="120" w:right="120"/>
      </w:pPr>
      <w:r>
        <w:rPr>
          <w:rFonts w:ascii="Courier New" w:cs="Courier New" w:eastAsia="Courier New" w:hAnsi="Courier New"/>
          <w:sz w:val="18"/>
          <w:szCs w:val="18"/>
        </w:rPr>
        <w:t xml:space="preserve">VBoxManage modifyvm web    --nic1 natnetwork --nat-network1 tp-cloud</w:t>
      </w:r>
    </w:p>
    <w:p>
      <w:pPr>
        <w:keepNext w:val="false"/>
        <w:shd w:fill="F2F2F2" w:val="clear"/>
        <w:spacing w:after="0" w:line="260"/>
        <w:ind w:left="120" w:right="120"/>
      </w:pPr>
      <w:r>
        <w:rPr>
          <w:rFonts w:ascii="Courier New" w:cs="Courier New" w:eastAsia="Courier New" w:hAnsi="Courier New"/>
          <w:sz w:val="18"/>
          <w:szCs w:val="18"/>
        </w:rPr>
        <w:t xml:space="preserve">VBoxManage modifyvm client --nic1 natnetwork --nat-network1 tp-cloud</w:t>
      </w:r>
    </w:p>
    <w:p>
      <w:pPr>
        <w:spacing w:after="100"/>
      </w:pPr>
    </w:p>
    <w:p>
      <w:pPr>
        <w:keepNext/>
        <w:spacing w:after="40" w:before="80"/>
        <w:jc w:val="center"/>
      </w:pPr>
      <w:r>
        <w:drawing>
          <wp:inline distT="0" distB="0" distL="0" distR="0">
            <wp:extent cx="5715000" cy="3143250"/>
            <wp:effectExtent t="0" r="0" b="0" l="0"/>
            <wp:docPr id="1" name="fig3" descr="Réseau tp-cloud : 10.10.0.0/24, passerelle 10.10.0.1, DHCP désactivé, trois redirections de por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 Réseau tp-cloud : 10.10.0.0/24, passerelle 10.10.0.1, DHCP désactivé, trois redirections de port</w:t>
      </w:r>
    </w:p>
    <w:p>
      <w:pPr>
        <w:keepNext/>
        <w:spacing w:after="40" w:before="80"/>
        <w:jc w:val="center"/>
      </w:pPr>
      <w:r>
        <w:drawing>
          <wp:inline distT="0" distB="0" distL="0" distR="0">
            <wp:extent cx="5715000" cy="1562100"/>
            <wp:effectExtent t="0" r="0" b="0" l="0"/>
            <wp:docPr id="1" name="fig4" descr="Configuration de web : 1024 Mo de RAM, 1 CPU, carte reliée au réseau NAT « tp-cloud »"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5621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4 — Configuration de web : 1024 Mo de RAM, 1 CPU, carte reliée au réseau NAT « tp-cloud »</w:t>
      </w:r>
    </w:p>
    <w:p>
      <w:pPr>
        <w:keepNext/>
        <w:spacing w:after="40" w:before="80"/>
        <w:jc w:val="center"/>
      </w:pPr>
      <w:r>
        <w:drawing>
          <wp:inline distT="0" distB="0" distL="0" distR="0">
            <wp:extent cx="3933825" cy="4191000"/>
            <wp:effectExtent t="0" r="0" b="0" l="0"/>
            <wp:docPr id="1" name="fig5" descr="Gestionnaire VirtualBox : ubuntu-srv, web et client (le type « Ubuntu 25.04 » n’est que l’étiquette choisie à la création ; le système réel est Ubuntu 26.04.1 L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4191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5 — Gestionnaire VirtualBox : ubuntu-srv, web et client (le type « Ubuntu 25.04 » n’est que l’étiquette choisie à la création ; le système réel est Ubuntu 26.04.1 LTS)</w:t>
      </w:r>
    </w:p>
    <w:p>
      <w:pPr>
        <w:pStyle w:val="Heading2"/>
      </w:pPr>
      <w:r>
        <w:rPr>
          <w:rFonts w:ascii="Arial" w:cs="Arial" w:eastAsia="Arial" w:hAnsi="Arial"/>
        </w:rPr>
        <w:t xml:space="preserve">1.2 Personnaliser chaque clone</w:t>
      </w:r>
    </w:p>
    <w:p>
      <w:pPr>
        <w:keepNext w:val="false"/>
        <w:spacing w:after="120" w:line="300"/>
        <w:jc w:val="left"/>
      </w:pPr>
      <w:r>
        <w:rPr>
          <w:rFonts w:ascii="Arial" w:cs="Arial" w:eastAsia="Arial" w:hAnsi="Arial"/>
        </w:rPr>
        <w:t xml:space="preserve">Un clone est une copie exacte : même nom d’hôte, même identifiant de machine, mêmes clés SSH. Sur la console de </w:t>
      </w:r>
      <w:r>
        <w:rPr>
          <w:rFonts w:ascii="Courier New" w:cs="Courier New" w:eastAsia="Courier New" w:hAnsi="Courier New"/>
          <w:sz w:val="20"/>
          <w:szCs w:val="20"/>
        </w:rPr>
        <w:t xml:space="preserve">web</w:t>
      </w:r>
      <w:r>
        <w:rPr>
          <w:rFonts w:ascii="Arial" w:cs="Arial" w:eastAsia="Arial" w:hAnsi="Arial"/>
        </w:rPr>
        <w:t xml:space="preserve"> (puis de </w:t>
      </w:r>
      <w:r>
        <w:rPr>
          <w:rFonts w:ascii="Courier New" w:cs="Courier New" w:eastAsia="Courier New" w:hAnsi="Courier New"/>
          <w:sz w:val="20"/>
          <w:szCs w:val="20"/>
        </w:rPr>
        <w:t xml:space="preserve">client</w:t>
      </w:r>
      <w:r>
        <w:rPr>
          <w:rFonts w:ascii="Arial" w:cs="Arial" w:eastAsia="Arial" w:hAnsi="Arial"/>
        </w:rPr>
        <w:t xml:space="preserve"> avec le nom </w:t>
      </w:r>
      <w:r>
        <w:rPr>
          <w:rFonts w:ascii="Courier New" w:cs="Courier New" w:eastAsia="Courier New" w:hAnsi="Courier New"/>
          <w:sz w:val="20"/>
          <w:szCs w:val="20"/>
        </w:rPr>
        <w:t xml:space="preserve">client</w:t>
      </w:r>
      <w:r>
        <w:rPr>
          <w:rFonts w:ascii="Arial" w:cs="Arial" w:eastAsia="Arial" w:hAnsi="Arial"/>
        </w:rPr>
        <w:t xml:space="preserve">), nous avons donc exécuté :</w:t>
      </w:r>
    </w:p>
    <w:p>
      <w:pPr>
        <w:keepNext/>
        <w:shd w:fill="F2F2F2" w:val="clear"/>
        <w:spacing w:after="0" w:line="260"/>
        <w:ind w:left="120" w:right="120"/>
      </w:pPr>
      <w:r>
        <w:rPr>
          <w:rFonts w:ascii="Courier New" w:cs="Courier New" w:eastAsia="Courier New" w:hAnsi="Courier New"/>
          <w:sz w:val="18"/>
          <w:szCs w:val="18"/>
        </w:rPr>
        <w:t xml:space="preserve">sudo hostnamectl set-hostname web</w:t>
      </w:r>
    </w:p>
    <w:p>
      <w:pPr>
        <w:keepNext/>
        <w:shd w:fill="F2F2F2" w:val="clear"/>
        <w:spacing w:after="0" w:line="260"/>
        <w:ind w:left="120" w:right="120"/>
      </w:pPr>
      <w:r>
        <w:rPr>
          <w:rFonts w:ascii="Courier New" w:cs="Courier New" w:eastAsia="Courier New" w:hAnsi="Courier New"/>
          <w:sz w:val="18"/>
          <w:szCs w:val="18"/>
        </w:rPr>
        <w:t xml:space="preserve">sudo sed -i 's/ubuntu-srv/web/g' /etc/hosts</w:t>
      </w:r>
    </w:p>
    <w:p>
      <w:pPr>
        <w:keepNext/>
        <w:shd w:fill="F2F2F2" w:val="clear"/>
        <w:spacing w:after="0" w:line="260"/>
        <w:ind w:left="120" w:right="120"/>
      </w:pPr>
      <w:r>
        <w:rPr>
          <w:rFonts w:ascii="Courier New" w:cs="Courier New" w:eastAsia="Courier New" w:hAnsi="Courier New"/>
          <w:sz w:val="18"/>
          <w:szCs w:val="18"/>
        </w:rPr>
        <w:t xml:space="preserve">sudo rm -f /etc/machine-id &amp;&amp; sudo systemd-machine-id-setup</w:t>
      </w:r>
    </w:p>
    <w:p>
      <w:pPr>
        <w:keepNext w:val="false"/>
        <w:shd w:fill="F2F2F2" w:val="clear"/>
        <w:spacing w:after="0" w:line="260"/>
        <w:ind w:left="120" w:right="120"/>
      </w:pPr>
      <w:r>
        <w:rPr>
          <w:rFonts w:ascii="Courier New" w:cs="Courier New" w:eastAsia="Courier New" w:hAnsi="Courier New"/>
          <w:sz w:val="18"/>
          <w:szCs w:val="18"/>
        </w:rPr>
        <w:t xml:space="preserve">sudo rm -f /etc/ssh/ssh_host_* &amp;&amp; sudo ssh-keygen -A</w:t>
      </w:r>
    </w:p>
    <w:p>
      <w:pPr>
        <w:spacing w:after="100"/>
      </w:pPr>
    </w:p>
    <w:p>
      <w:pPr>
        <w:keepNext w:val="false"/>
        <w:spacing w:after="120" w:line="300"/>
        <w:jc w:val="left"/>
      </w:pPr>
      <w:r>
        <w:rPr>
          <w:rFonts w:ascii="Arial" w:cs="Arial" w:eastAsia="Arial" w:hAnsi="Arial"/>
        </w:rPr>
        <w:t xml:space="preserve">Puis nous avons fixé l’adresse IP dans </w:t>
      </w:r>
      <w:r>
        <w:rPr>
          <w:rFonts w:ascii="Courier New" w:cs="Courier New" w:eastAsia="Courier New" w:hAnsi="Courier New"/>
          <w:sz w:val="20"/>
          <w:szCs w:val="20"/>
        </w:rPr>
        <w:t xml:space="preserve">/etc/netplan/99-tp.yaml</w:t>
      </w:r>
      <w:r>
        <w:rPr>
          <w:rFonts w:ascii="Arial" w:cs="Arial" w:eastAsia="Arial" w:hAnsi="Arial"/>
        </w:rPr>
        <w:t xml:space="preserve"> (10.10.0.10/24 pour web, 10.10.0.20/24 pour client) :</w:t>
      </w:r>
    </w:p>
    <w:p>
      <w:pPr>
        <w:keepNext/>
        <w:shd w:fill="F2F2F2" w:val="clear"/>
        <w:spacing w:after="0" w:line="260"/>
        <w:ind w:left="120" w:right="120"/>
      </w:pPr>
      <w:r>
        <w:rPr>
          <w:rFonts w:ascii="Courier New" w:cs="Courier New" w:eastAsia="Courier New" w:hAnsi="Courier New"/>
          <w:sz w:val="18"/>
          <w:szCs w:val="18"/>
        </w:rPr>
        <w:t xml:space="preserve">network:</w:t>
      </w:r>
    </w:p>
    <w:p>
      <w:pPr>
        <w:keepNext/>
        <w:shd w:fill="F2F2F2" w:val="clear"/>
        <w:spacing w:after="0" w:line="260"/>
        <w:ind w:left="120" w:right="120"/>
      </w:pPr>
      <w:r>
        <w:rPr>
          <w:rFonts w:ascii="Courier New" w:cs="Courier New" w:eastAsia="Courier New" w:hAnsi="Courier New"/>
          <w:sz w:val="18"/>
          <w:szCs w:val="18"/>
        </w:rPr>
        <w:t xml:space="preserve">  version: 2</w:t>
      </w:r>
    </w:p>
    <w:p>
      <w:pPr>
        <w:keepNext/>
        <w:shd w:fill="F2F2F2" w:val="clear"/>
        <w:spacing w:after="0" w:line="260"/>
        <w:ind w:left="120" w:right="120"/>
      </w:pPr>
      <w:r>
        <w:rPr>
          <w:rFonts w:ascii="Courier New" w:cs="Courier New" w:eastAsia="Courier New" w:hAnsi="Courier New"/>
          <w:sz w:val="18"/>
          <w:szCs w:val="18"/>
        </w:rPr>
        <w:t xml:space="preserve">  ethernets:</w:t>
      </w:r>
    </w:p>
    <w:p>
      <w:pPr>
        <w:keepNext/>
        <w:shd w:fill="F2F2F2" w:val="clear"/>
        <w:spacing w:after="0" w:line="260"/>
        <w:ind w:left="120" w:right="120"/>
      </w:pPr>
      <w:r>
        <w:rPr>
          <w:rFonts w:ascii="Courier New" w:cs="Courier New" w:eastAsia="Courier New" w:hAnsi="Courier New"/>
          <w:sz w:val="18"/>
          <w:szCs w:val="18"/>
        </w:rPr>
        <w:t xml:space="preserve">    enp0s3:</w:t>
      </w:r>
    </w:p>
    <w:p>
      <w:pPr>
        <w:keepNext/>
        <w:shd w:fill="F2F2F2" w:val="clear"/>
        <w:spacing w:after="0" w:line="260"/>
        <w:ind w:left="120" w:right="120"/>
      </w:pPr>
      <w:r>
        <w:rPr>
          <w:rFonts w:ascii="Courier New" w:cs="Courier New" w:eastAsia="Courier New" w:hAnsi="Courier New"/>
          <w:sz w:val="18"/>
          <w:szCs w:val="18"/>
        </w:rPr>
        <w:t xml:space="preserve">      dhcp4: false</w:t>
      </w:r>
    </w:p>
    <w:p>
      <w:pPr>
        <w:keepNext/>
        <w:shd w:fill="F2F2F2" w:val="clear"/>
        <w:spacing w:after="0" w:line="260"/>
        <w:ind w:left="120" w:right="120"/>
      </w:pPr>
      <w:r>
        <w:rPr>
          <w:rFonts w:ascii="Courier New" w:cs="Courier New" w:eastAsia="Courier New" w:hAnsi="Courier New"/>
          <w:sz w:val="18"/>
          <w:szCs w:val="18"/>
        </w:rPr>
        <w:t xml:space="preserve">      addresses: [10.10.0.10/24]</w:t>
      </w:r>
    </w:p>
    <w:p>
      <w:pPr>
        <w:keepNext/>
        <w:shd w:fill="F2F2F2" w:val="clear"/>
        <w:spacing w:after="0" w:line="260"/>
        <w:ind w:left="120" w:right="120"/>
      </w:pPr>
      <w:r>
        <w:rPr>
          <w:rFonts w:ascii="Courier New" w:cs="Courier New" w:eastAsia="Courier New" w:hAnsi="Courier New"/>
          <w:sz w:val="18"/>
          <w:szCs w:val="18"/>
        </w:rPr>
        <w:t xml:space="preserve">      routes:</w:t>
      </w:r>
    </w:p>
    <w:p>
      <w:pPr>
        <w:keepNext/>
        <w:shd w:fill="F2F2F2" w:val="clear"/>
        <w:spacing w:after="0" w:line="260"/>
        <w:ind w:left="120" w:right="120"/>
      </w:pPr>
      <w:r>
        <w:rPr>
          <w:rFonts w:ascii="Courier New" w:cs="Courier New" w:eastAsia="Courier New" w:hAnsi="Courier New"/>
          <w:sz w:val="18"/>
          <w:szCs w:val="18"/>
        </w:rPr>
        <w:t xml:space="preserve">        - to: default</w:t>
      </w:r>
    </w:p>
    <w:p>
      <w:pPr>
        <w:keepNext/>
        <w:shd w:fill="F2F2F2" w:val="clear"/>
        <w:spacing w:after="0" w:line="260"/>
        <w:ind w:left="120" w:right="120"/>
      </w:pPr>
      <w:r>
        <w:rPr>
          <w:rFonts w:ascii="Courier New" w:cs="Courier New" w:eastAsia="Courier New" w:hAnsi="Courier New"/>
          <w:sz w:val="18"/>
          <w:szCs w:val="18"/>
        </w:rPr>
        <w:t xml:space="preserve">          via: 10.10.0.1</w:t>
      </w:r>
    </w:p>
    <w:p>
      <w:pPr>
        <w:keepNext/>
        <w:shd w:fill="F2F2F2" w:val="clear"/>
        <w:spacing w:after="0" w:line="260"/>
        <w:ind w:left="120" w:right="120"/>
      </w:pPr>
      <w:r>
        <w:rPr>
          <w:rFonts w:ascii="Courier New" w:cs="Courier New" w:eastAsia="Courier New" w:hAnsi="Courier New"/>
          <w:sz w:val="18"/>
          <w:szCs w:val="18"/>
        </w:rPr>
        <w:t xml:space="preserve">      nameservers:</w:t>
      </w:r>
    </w:p>
    <w:p>
      <w:pPr>
        <w:keepNext w:val="false"/>
        <w:shd w:fill="F2F2F2" w:val="clear"/>
        <w:spacing w:after="0" w:line="260"/>
        <w:ind w:left="120" w:right="120"/>
      </w:pPr>
      <w:r>
        <w:rPr>
          <w:rFonts w:ascii="Courier New" w:cs="Courier New" w:eastAsia="Courier New" w:hAnsi="Courier New"/>
          <w:sz w:val="18"/>
          <w:szCs w:val="18"/>
        </w:rPr>
        <w:t xml:space="preserve">        addresses: [10.10.0.1, 1.1.1.1]</w:t>
      </w:r>
    </w:p>
    <w:p>
      <w:pPr>
        <w:spacing w:after="100"/>
      </w:pPr>
    </w:p>
    <w:p>
      <w:pPr>
        <w:pStyle w:val="Heading3"/>
      </w:pPr>
      <w:r>
        <w:rPr>
          <w:rFonts w:ascii="Arial" w:cs="Arial" w:eastAsia="Arial" w:hAnsi="Arial"/>
        </w:rPr>
        <w:t xml:space="preserve">Problèmes rencontrés et dépannage</w:t>
      </w:r>
    </w:p>
    <w:p>
      <w:pPr>
        <w:keepNext w:val="false"/>
        <w:spacing w:after="120" w:line="300"/>
        <w:jc w:val="left"/>
      </w:pPr>
      <w:r>
        <w:rPr>
          <w:rFonts w:ascii="Arial" w:cs="Arial" w:eastAsia="Arial" w:hAnsi="Arial"/>
          <w:b/>
          <w:bCs/>
        </w:rPr>
        <w:t xml:space="preserve">1. Erreur de syntaxe YAML.</w:t>
      </w:r>
      <w:r>
        <w:rPr>
          <w:rFonts w:ascii="Arial" w:cs="Arial" w:eastAsia="Arial" w:hAnsi="Arial"/>
        </w:rPr>
        <w:t xml:space="preserve"> Saisi directement sur la console, le fichier contenait des erreurs (deux-points oublié après </w:t>
      </w:r>
      <w:r>
        <w:rPr>
          <w:rFonts w:ascii="Courier New" w:cs="Courier New" w:eastAsia="Courier New" w:hAnsi="Courier New"/>
          <w:sz w:val="20"/>
          <w:szCs w:val="20"/>
        </w:rPr>
        <w:t xml:space="preserve">network</w:t>
      </w:r>
      <w:r>
        <w:rPr>
          <w:rFonts w:ascii="Arial" w:cs="Arial" w:eastAsia="Arial" w:hAnsi="Arial"/>
        </w:rPr>
        <w:t xml:space="preserve">, ligne tronquée) : </w:t>
      </w:r>
      <w:r>
        <w:rPr>
          <w:rFonts w:ascii="Courier New" w:cs="Courier New" w:eastAsia="Courier New" w:hAnsi="Courier New"/>
          <w:sz w:val="20"/>
          <w:szCs w:val="20"/>
        </w:rPr>
        <w:t xml:space="preserve">netplan apply</w:t>
      </w:r>
      <w:r>
        <w:rPr>
          <w:rFonts w:ascii="Arial" w:cs="Arial" w:eastAsia="Arial" w:hAnsi="Arial"/>
        </w:rPr>
        <w:t xml:space="preserve"> répondait </w:t>
      </w:r>
      <w:r>
        <w:rPr>
          <w:rFonts w:ascii="Courier New" w:cs="Courier New" w:eastAsia="Courier New" w:hAnsi="Courier New"/>
          <w:sz w:val="20"/>
          <w:szCs w:val="20"/>
        </w:rPr>
        <w:t xml:space="preserve">Invalid YAML: mapping values are not allowed in this context</w:t>
      </w:r>
      <w:r>
        <w:rPr>
          <w:rFonts w:ascii="Arial" w:cs="Arial" w:eastAsia="Arial" w:hAnsi="Arial"/>
        </w:rPr>
        <w:t xml:space="preserve">. Nous avons supprimé le fichier, puis vérifié son contenu avec </w:t>
      </w:r>
      <w:r>
        <w:rPr>
          <w:rFonts w:ascii="Courier New" w:cs="Courier New" w:eastAsia="Courier New" w:hAnsi="Courier New"/>
          <w:sz w:val="20"/>
          <w:szCs w:val="20"/>
        </w:rPr>
        <w:t xml:space="preserve">sudo cat</w:t>
      </w:r>
      <w:r>
        <w:rPr>
          <w:rFonts w:ascii="Arial" w:cs="Arial" w:eastAsia="Arial" w:hAnsi="Arial"/>
        </w:rPr>
        <w:t xml:space="preserve"> avant chaque application.</w:t>
      </w:r>
    </w:p>
    <w:p>
      <w:pPr>
        <w:keepNext/>
        <w:spacing w:after="40" w:before="80"/>
        <w:jc w:val="center"/>
      </w:pPr>
      <w:r>
        <w:drawing>
          <wp:inline distT="0" distB="0" distL="0" distR="0">
            <wp:extent cx="4095750" cy="4381500"/>
            <wp:effectExtent t="0" r="0" b="0" l="0"/>
            <wp:docPr id="1" name="fig6" descr="Personnalisation de web, puis première erreur « Invalid YAML » à l’application de netpla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4381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6 — Personnalisation de web, puis première erreur « Invalid YAML » à l’application de netplan</w:t>
      </w:r>
    </w:p>
    <w:p>
      <w:pPr>
        <w:keepNext w:val="false"/>
        <w:spacing w:after="120" w:line="300"/>
        <w:jc w:val="left"/>
      </w:pPr>
      <w:r>
        <w:rPr>
          <w:rFonts w:ascii="Arial" w:cs="Arial" w:eastAsia="Arial" w:hAnsi="Arial"/>
          <w:b/>
          <w:bCs/>
        </w:rPr>
        <w:t xml:space="preserve">2. Interface introuvable.</w:t>
      </w:r>
      <w:r>
        <w:rPr>
          <w:rFonts w:ascii="Arial" w:cs="Arial" w:eastAsia="Arial" w:hAnsi="Arial"/>
        </w:rPr>
        <w:t xml:space="preserve"> Une fois le YAML correct, </w:t>
      </w:r>
      <w:r>
        <w:rPr>
          <w:rFonts w:ascii="Courier New" w:cs="Courier New" w:eastAsia="Courier New" w:hAnsi="Courier New"/>
          <w:sz w:val="20"/>
          <w:szCs w:val="20"/>
        </w:rPr>
        <w:t xml:space="preserve">netplan apply</w:t>
      </w:r>
      <w:r>
        <w:rPr>
          <w:rFonts w:ascii="Arial" w:cs="Arial" w:eastAsia="Arial" w:hAnsi="Arial"/>
        </w:rPr>
        <w:t xml:space="preserve"> affichait </w:t>
      </w:r>
      <w:r>
        <w:rPr>
          <w:rFonts w:ascii="Courier New" w:cs="Courier New" w:eastAsia="Courier New" w:hAnsi="Courier New"/>
          <w:sz w:val="20"/>
          <w:szCs w:val="20"/>
        </w:rPr>
        <w:t xml:space="preserve">Cannot find unique matching interface for enp0s3</w:t>
      </w:r>
      <w:r>
        <w:rPr>
          <w:rFonts w:ascii="Arial" w:cs="Arial" w:eastAsia="Arial" w:hAnsi="Arial"/>
        </w:rPr>
        <w:t xml:space="preserve">, alors que </w:t>
      </w:r>
      <w:r>
        <w:rPr>
          <w:rFonts w:ascii="Courier New" w:cs="Courier New" w:eastAsia="Courier New" w:hAnsi="Courier New"/>
          <w:sz w:val="20"/>
          <w:szCs w:val="20"/>
        </w:rPr>
        <w:t xml:space="preserve">ip -br link</w:t>
      </w:r>
      <w:r>
        <w:rPr>
          <w:rFonts w:ascii="Arial" w:cs="Arial" w:eastAsia="Arial" w:hAnsi="Arial"/>
        </w:rPr>
        <w:t xml:space="preserve"> montrait bien une carte </w:t>
      </w:r>
      <w:r>
        <w:rPr>
          <w:rFonts w:ascii="Courier New" w:cs="Courier New" w:eastAsia="Courier New" w:hAnsi="Courier New"/>
          <w:sz w:val="20"/>
          <w:szCs w:val="20"/>
        </w:rPr>
        <w:t xml:space="preserve">enp0s3</w:t>
      </w:r>
      <w:r>
        <w:rPr>
          <w:rFonts w:ascii="Arial" w:cs="Arial" w:eastAsia="Arial" w:hAnsi="Arial"/>
        </w:rPr>
        <w:t xml:space="preserve">. L’affichage de tous les fichiers netplan a révélé la cause : le fichier d’origine </w:t>
      </w:r>
      <w:r>
        <w:rPr>
          <w:rFonts w:ascii="Courier New" w:cs="Courier New" w:eastAsia="Courier New" w:hAnsi="Courier New"/>
          <w:sz w:val="20"/>
          <w:szCs w:val="20"/>
        </w:rPr>
        <w:t xml:space="preserve">00-installer-config.yaml</w:t>
      </w:r>
      <w:r>
        <w:rPr>
          <w:rFonts w:ascii="Arial" w:cs="Arial" w:eastAsia="Arial" w:hAnsi="Arial"/>
        </w:rPr>
        <w:t xml:space="preserve">, hérité de </w:t>
      </w:r>
      <w:r>
        <w:rPr>
          <w:rFonts w:ascii="Courier New" w:cs="Courier New" w:eastAsia="Courier New" w:hAnsi="Courier New"/>
          <w:sz w:val="20"/>
          <w:szCs w:val="20"/>
        </w:rPr>
        <w:t xml:space="preserve">ubuntu-srv</w:t>
      </w:r>
      <w:r>
        <w:rPr>
          <w:rFonts w:ascii="Arial" w:cs="Arial" w:eastAsia="Arial" w:hAnsi="Arial"/>
        </w:rPr>
        <w:t xml:space="preserve">, liait l’interface à l’</w:t>
      </w:r>
      <w:r>
        <w:rPr>
          <w:rFonts w:ascii="Arial" w:cs="Arial" w:eastAsia="Arial" w:hAnsi="Arial"/>
          <w:b/>
          <w:bCs/>
        </w:rPr>
        <w:t xml:space="preserve">adresse MAC de l’ancienne VM</w:t>
      </w:r>
      <w:r>
        <w:rPr>
          <w:rFonts w:ascii="Arial" w:cs="Arial" w:eastAsia="Arial" w:hAnsi="Arial"/>
        </w:rPr>
        <w:t xml:space="preserve"> (</w:t>
      </w:r>
      <w:r>
        <w:rPr>
          <w:rFonts w:ascii="Courier New" w:cs="Courier New" w:eastAsia="Courier New" w:hAnsi="Courier New"/>
          <w:sz w:val="20"/>
          <w:szCs w:val="20"/>
        </w:rPr>
        <w:t xml:space="preserve">08:00:27:62:66:c9</w:t>
      </w:r>
      <w:r>
        <w:rPr>
          <w:rFonts w:ascii="Arial" w:cs="Arial" w:eastAsia="Arial" w:hAnsi="Arial"/>
        </w:rPr>
        <w:t xml:space="preserve">). Le clone ayant une nouvelle MAC (</w:t>
      </w:r>
      <w:r>
        <w:rPr>
          <w:rFonts w:ascii="Courier New" w:cs="Courier New" w:eastAsia="Courier New" w:hAnsi="Courier New"/>
          <w:sz w:val="20"/>
          <w:szCs w:val="20"/>
        </w:rPr>
        <w:t xml:space="preserve">08:00:27:13:6b:b7</w:t>
      </w:r>
      <w:r>
        <w:rPr>
          <w:rFonts w:ascii="Arial" w:cs="Arial" w:eastAsia="Arial" w:hAnsi="Arial"/>
        </w:rPr>
        <w:t xml:space="preserve">), netplan ne trouvait aucune carte correspondante.</w:t>
      </w:r>
    </w:p>
    <w:p>
      <w:pPr>
        <w:keepNext/>
        <w:spacing w:after="40" w:before="80"/>
        <w:jc w:val="center"/>
      </w:pPr>
      <w:r>
        <w:drawing>
          <wp:inline distT="0" distB="0" distL="0" distR="0">
            <wp:extent cx="5334000" cy="2914650"/>
            <wp:effectExtent t="0" r="0" b="0" l="0"/>
            <wp:docPr id="1" name="fig7" descr="Cause du problème : l’ancien fichier 00-installer-config.yaml contient match: macaddress: 08:00:27:62:66:c9"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7 — Cause du problème : l’ancien fichier 00-installer-config.yaml contient match: macaddress: 08:00:27:62:66:c9</w:t>
      </w:r>
    </w:p>
    <w:p>
      <w:pPr>
        <w:keepNext w:val="false"/>
        <w:spacing w:after="120" w:line="300"/>
        <w:jc w:val="left"/>
      </w:pPr>
      <w:r>
        <w:rPr>
          <w:rFonts w:ascii="Arial" w:cs="Arial" w:eastAsia="Arial" w:hAnsi="Arial"/>
          <w:b/>
          <w:bCs/>
        </w:rPr>
        <w:t xml:space="preserve">Solution :</w:t>
      </w:r>
      <w:r>
        <w:rPr>
          <w:rFonts w:ascii="Arial" w:cs="Arial" w:eastAsia="Arial" w:hAnsi="Arial"/>
        </w:rPr>
        <w:t xml:space="preserve"> déplacer ce fichier hors de </w:t>
      </w:r>
      <w:r>
        <w:rPr>
          <w:rFonts w:ascii="Courier New" w:cs="Courier New" w:eastAsia="Courier New" w:hAnsi="Courier New"/>
          <w:sz w:val="20"/>
          <w:szCs w:val="20"/>
        </w:rPr>
        <w:t xml:space="preserve">/etc/netplan/</w:t>
      </w:r>
      <w:r>
        <w:rPr>
          <w:rFonts w:ascii="Arial" w:cs="Arial" w:eastAsia="Arial" w:hAnsi="Arial"/>
        </w:rPr>
        <w:t xml:space="preserve"> (en sauvegarde) pour ne garder que </w:t>
      </w:r>
      <w:r>
        <w:rPr>
          <w:rFonts w:ascii="Courier New" w:cs="Courier New" w:eastAsia="Courier New" w:hAnsi="Courier New"/>
          <w:sz w:val="20"/>
          <w:szCs w:val="20"/>
        </w:rPr>
        <w:t xml:space="preserve">99-tp.yaml</w:t>
      </w:r>
      <w:r>
        <w:rPr>
          <w:rFonts w:ascii="Arial" w:cs="Arial" w:eastAsia="Arial" w:hAnsi="Arial"/>
        </w:rPr>
        <w:t xml:space="preserve">, puis réappliquer.</w:t>
      </w:r>
    </w:p>
    <w:p>
      <w:pPr>
        <w:keepNext/>
        <w:shd w:fill="F2F2F2" w:val="clear"/>
        <w:spacing w:after="0" w:line="260"/>
        <w:ind w:left="120" w:right="120"/>
      </w:pPr>
      <w:r>
        <w:rPr>
          <w:rFonts w:ascii="Courier New" w:cs="Courier New" w:eastAsia="Courier New" w:hAnsi="Courier New"/>
          <w:sz w:val="18"/>
          <w:szCs w:val="18"/>
        </w:rPr>
        <w:t xml:space="preserve">sudo mkdir -p /root/netplan-backup</w:t>
      </w:r>
    </w:p>
    <w:p>
      <w:pPr>
        <w:keepNext/>
        <w:shd w:fill="F2F2F2" w:val="clear"/>
        <w:spacing w:after="0" w:line="260"/>
        <w:ind w:left="120" w:right="120"/>
      </w:pPr>
      <w:r>
        <w:rPr>
          <w:rFonts w:ascii="Courier New" w:cs="Courier New" w:eastAsia="Courier New" w:hAnsi="Courier New"/>
          <w:sz w:val="18"/>
          <w:szCs w:val="18"/>
        </w:rPr>
        <w:t xml:space="preserve">sudo mv /etc/netplan/00-installer-config.yaml /root/netplan-backup/</w:t>
      </w:r>
    </w:p>
    <w:p>
      <w:pPr>
        <w:keepNext/>
        <w:shd w:fill="F2F2F2" w:val="clear"/>
        <w:spacing w:after="0" w:line="260"/>
        <w:ind w:left="120" w:right="120"/>
      </w:pPr>
      <w:r>
        <w:rPr>
          <w:rFonts w:ascii="Courier New" w:cs="Courier New" w:eastAsia="Courier New" w:hAnsi="Courier New"/>
          <w:sz w:val="18"/>
          <w:szCs w:val="18"/>
        </w:rPr>
        <w:t xml:space="preserve">sudo netplan apply</w:t>
      </w:r>
    </w:p>
    <w:p>
      <w:pPr>
        <w:keepNext w:val="false"/>
        <w:shd w:fill="F2F2F2" w:val="clear"/>
        <w:spacing w:after="0" w:line="260"/>
        <w:ind w:left="120" w:right="120"/>
      </w:pPr>
      <w:r>
        <w:rPr>
          <w:rFonts w:ascii="Courier New" w:cs="Courier New" w:eastAsia="Courier New" w:hAnsi="Courier New"/>
          <w:sz w:val="18"/>
          <w:szCs w:val="18"/>
        </w:rPr>
        <w:t xml:space="preserve">ip -4 addr show enp0s3</w:t>
      </w:r>
    </w:p>
    <w:p>
      <w:pPr>
        <w:spacing w:after="100"/>
      </w:pPr>
    </w:p>
    <w:p>
      <w:pPr>
        <w:keepNext/>
        <w:spacing w:after="40" w:before="80"/>
        <w:jc w:val="center"/>
      </w:pPr>
      <w:r>
        <w:drawing>
          <wp:inline distT="0" distB="0" distL="0" distR="0">
            <wp:extent cx="5715000" cy="752475"/>
            <wp:effectExtent t="0" r="0" b="0" l="0"/>
            <wp:docPr id="1" name="fig8" descr="web possède bien l’adresse 10.10.0.10/24 sur enp0s3 (le prompt affiche encore ubuntu-srv jusqu’au redémarrag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524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8 — web possède bien l’adresse 10.10.0.10/24 sur enp0s3 (le prompt affiche encore ubuntu-srv jusqu’au redémarrage)</w:t>
      </w:r>
    </w:p>
    <w:p>
      <w:pPr>
        <w:keepNext/>
        <w:spacing w:after="40" w:before="80"/>
        <w:jc w:val="center"/>
      </w:pPr>
      <w:r>
        <w:drawing>
          <wp:inline distT="0" distB="0" distL="0" distR="0">
            <wp:extent cx="5715000" cy="2047875"/>
            <wp:effectExtent t="0" r="0" b="0" l="0"/>
            <wp:docPr id="1" name="fig9" descr="client : fichier 99-tp.yaml (10.10.0.20/24) appliqué, adresse 10.10.0.20/24 sur enp0s3"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0478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9 — client : fichier 99-tp.yaml (10.10.0.20/24) appliqué, adresse 10.10.0.20/24 sur enp0s3</w:t>
      </w:r>
    </w:p>
    <w:p>
      <w:pPr>
        <w:pStyle w:val="Heading2"/>
      </w:pPr>
      <w:r>
        <w:rPr>
          <w:rFonts w:ascii="Arial" w:cs="Arial" w:eastAsia="Arial" w:hAnsi="Arial"/>
        </w:rPr>
        <w:t xml:space="preserve">1.3 Connexion SSH depuis l’hôte</w:t>
      </w:r>
    </w:p>
    <w:p>
      <w:pPr>
        <w:keepNext/>
        <w:shd w:fill="F2F2F2" w:val="clear"/>
        <w:spacing w:after="0" w:line="260"/>
        <w:ind w:left="120" w:right="120"/>
      </w:pPr>
      <w:r>
        <w:rPr>
          <w:rFonts w:ascii="Courier New" w:cs="Courier New" w:eastAsia="Courier New" w:hAnsi="Courier New"/>
          <w:sz w:val="18"/>
          <w:szCs w:val="18"/>
        </w:rPr>
        <w:t xml:space="preserve">ssh-keygen -R "[127.0.0.1]:2222"</w:t>
      </w:r>
    </w:p>
    <w:p>
      <w:pPr>
        <w:keepNext/>
        <w:shd w:fill="F2F2F2" w:val="clear"/>
        <w:spacing w:after="0" w:line="260"/>
        <w:ind w:left="120" w:right="120"/>
      </w:pPr>
      <w:r>
        <w:rPr>
          <w:rFonts w:ascii="Courier New" w:cs="Courier New" w:eastAsia="Courier New" w:hAnsi="Courier New"/>
          <w:sz w:val="18"/>
          <w:szCs w:val="18"/>
        </w:rPr>
        <w:t xml:space="preserve">ssh-keygen -R "[127.0.0.1]:2223"</w:t>
      </w:r>
    </w:p>
    <w:p>
      <w:pPr>
        <w:keepNext/>
        <w:shd w:fill="F2F2F2" w:val="clear"/>
        <w:spacing w:after="0" w:line="260"/>
        <w:ind w:left="120" w:right="120"/>
      </w:pPr>
      <w:r>
        <w:rPr>
          <w:rFonts w:ascii="Courier New" w:cs="Courier New" w:eastAsia="Courier New" w:hAnsi="Courier New"/>
          <w:sz w:val="18"/>
          <w:szCs w:val="18"/>
        </w:rPr>
        <w:t xml:space="preserve">ssh -p 2222 etudiantufhb@127.0.0.1 "hostnamectl; lsb_release -a; uname -r"</w:t>
      </w:r>
    </w:p>
    <w:p>
      <w:pPr>
        <w:keepNext w:val="false"/>
        <w:shd w:fill="F2F2F2" w:val="clear"/>
        <w:spacing w:after="0" w:line="260"/>
        <w:ind w:left="120" w:right="120"/>
      </w:pPr>
      <w:r>
        <w:rPr>
          <w:rFonts w:ascii="Courier New" w:cs="Courier New" w:eastAsia="Courier New" w:hAnsi="Courier New"/>
          <w:sz w:val="18"/>
          <w:szCs w:val="18"/>
        </w:rPr>
        <w:t xml:space="preserve">ssh -p 2223 etudiantufhb@127.0.0.1 "hostname; ip -4 -br addr"</w:t>
      </w:r>
    </w:p>
    <w:p>
      <w:pPr>
        <w:spacing w:after="100"/>
      </w:pPr>
    </w:p>
    <w:p>
      <w:pPr>
        <w:keepNext/>
        <w:spacing w:after="40" w:before="80"/>
        <w:jc w:val="center"/>
      </w:pPr>
      <w:r>
        <w:drawing>
          <wp:inline distT="0" distB="0" distL="0" distR="0">
            <wp:extent cx="5715000" cy="3362325"/>
            <wp:effectExtent t="0" r="0" b="0" l="0"/>
            <wp:docPr id="1" name="fig10" descr="SSH vers web : nom d’hôte web, Ubuntu 26.04.1 LTS, noyau Linux 7.0.0-38-generic"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10 — SSH vers web : nom d’hôte web, Ubuntu 26.04.1 LTS, noyau Linux 7.0.0-38-generic</w:t>
      </w:r>
    </w:p>
    <w:p>
      <w:pPr>
        <w:keepNext/>
        <w:spacing w:after="40" w:before="80"/>
        <w:jc w:val="center"/>
      </w:pPr>
      <w:r>
        <w:drawing>
          <wp:inline distT="0" distB="0" distL="0" distR="0">
            <wp:extent cx="5715000" cy="1533525"/>
            <wp:effectExtent t="0" r="0" b="0" l="0"/>
            <wp:docPr id="1" name="fig11" descr="SSH vers client : nom d’hôte client, adresse 10.10.0.20/24 sur enp0s3"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15335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11 — SSH vers client : nom d’hôte client, adresse 10.10.0.20/24 sur enp0s3</w:t>
      </w:r>
    </w:p>
    <w:p>
      <w:pPr>
        <w:pStyle w:val="Heading2"/>
      </w:pPr>
      <w:r>
        <w:rPr>
          <w:rFonts w:ascii="Arial" w:cs="Arial" w:eastAsia="Arial" w:hAnsi="Arial"/>
        </w:rPr>
        <w:t xml:space="preserve">Questions de la partie 1</w:t>
      </w:r>
    </w:p>
    <w:p>
      <w:pPr>
        <w:keepNext/>
        <w:pBdr>
          <w:left w:val="single" w:color="1F3864" w:sz="18" w:space="8"/>
        </w:pBdr>
        <w:spacing w:after="60" w:before="140"/>
        <w:ind w:left="140"/>
      </w:pPr>
      <w:r>
        <w:rPr>
          <w:rFonts w:ascii="Arial" w:cs="Arial" w:eastAsia="Arial" w:hAnsi="Arial"/>
          <w:b/>
          <w:bCs/>
        </w:rPr>
        <w:t xml:space="preserve">Q1. Combien de temps a pris le clonage de web ? Comparer avec l’installation d’Ubuntu et la mise en service d’un serveur physique.</w:t>
      </w:r>
    </w:p>
    <w:p>
      <w:pPr>
        <w:keepNext w:val="false"/>
        <w:spacing w:after="120" w:line="300"/>
        <w:jc w:val="left"/>
      </w:pPr>
      <w:r>
        <w:rPr>
          <w:rFonts w:ascii="Arial" w:cs="Arial" w:eastAsia="Arial" w:hAnsi="Arial"/>
        </w:rPr>
        <w:t xml:space="preserve">Le clonage de </w:t>
      </w:r>
      <w:r>
        <w:rPr>
          <w:rFonts w:ascii="Courier New" w:cs="Courier New" w:eastAsia="Courier New" w:hAnsi="Courier New"/>
          <w:sz w:val="20"/>
          <w:szCs w:val="20"/>
        </w:rPr>
        <w:t xml:space="preserve">web</w:t>
      </w:r>
      <w:r>
        <w:rPr>
          <w:rFonts w:ascii="Arial" w:cs="Arial" w:eastAsia="Arial" w:hAnsi="Arial"/>
        </w:rPr>
        <w:t xml:space="preserve"> a pris </w:t>
      </w:r>
      <w:r>
        <w:rPr>
          <w:rFonts w:ascii="Arial" w:cs="Arial" w:eastAsia="Arial" w:hAnsi="Arial"/>
          <w:b/>
          <w:bCs/>
        </w:rPr>
        <w:t xml:space="preserve">49,5 secondes</w:t>
      </w:r>
      <w:r>
        <w:rPr>
          <w:rFonts w:ascii="Arial" w:cs="Arial" w:eastAsia="Arial" w:hAnsi="Arial"/>
        </w:rPr>
        <w:t xml:space="preserve">. L’installation d’Ubuntu lors du TP précédent avait duré </w:t>
      </w:r>
      <w:r>
        <w:rPr>
          <w:rFonts w:ascii="Arial" w:cs="Arial" w:eastAsia="Arial" w:hAnsi="Arial"/>
          <w:b/>
          <w:bCs/>
        </w:rPr>
        <w:t xml:space="preserve">environ 8 minutes</w:t>
      </w:r>
      <w:r>
        <w:rPr>
          <w:rFonts w:ascii="Arial" w:cs="Arial" w:eastAsia="Arial" w:hAnsi="Arial"/>
        </w:rPr>
        <w:t xml:space="preserve">. Un serveur physique demande de le commander, le recevoir, l’installer en baie, le câbler puis installer le système : plusieurs jours, voire plusieurs semaines. Le clonage illustre l’élasticité du cloud : une nouvelle machine à partir d’une image existante en moins d’une minute.</w:t>
      </w:r>
    </w:p>
    <w:p>
      <w:pPr>
        <w:keepNext/>
        <w:pBdr>
          <w:left w:val="single" w:color="1F3864" w:sz="18" w:space="8"/>
        </w:pBdr>
        <w:spacing w:after="60" w:before="140"/>
        <w:ind w:left="140"/>
      </w:pPr>
      <w:r>
        <w:rPr>
          <w:rFonts w:ascii="Arial" w:cs="Arial" w:eastAsia="Arial" w:hAnsi="Arial"/>
          <w:b/>
          <w:bCs/>
        </w:rPr>
        <w:t xml:space="preserve">Q2. Pourquoi changer le nom d’hôte, l’identifiant de machine et les clés SSH d’un clone ? Quel risque avec les mêmes clés SSH sur 50 serveurs ?</w:t>
      </w:r>
    </w:p>
    <w:p>
      <w:pPr>
        <w:keepNext w:val="false"/>
        <w:spacing w:after="120" w:line="300"/>
        <w:jc w:val="left"/>
      </w:pPr>
      <w:r>
        <w:rPr>
          <w:rFonts w:ascii="Arial" w:cs="Arial" w:eastAsia="Arial" w:hAnsi="Arial"/>
        </w:rPr>
        <w:t xml:space="preserve">Un clone reprend tout de l’original. Deux machines avec le même nom d’hôte prêtent à confusion sur le réseau et dans les journaux ; le </w:t>
      </w:r>
      <w:r>
        <w:rPr>
          <w:rFonts w:ascii="Courier New" w:cs="Courier New" w:eastAsia="Courier New" w:hAnsi="Courier New"/>
          <w:sz w:val="20"/>
          <w:szCs w:val="20"/>
        </w:rPr>
        <w:t xml:space="preserve">machine-id</w:t>
      </w:r>
      <w:r>
        <w:rPr>
          <w:rFonts w:ascii="Arial" w:cs="Arial" w:eastAsia="Arial" w:hAnsi="Arial"/>
        </w:rPr>
        <w:t xml:space="preserve"> est un identifiant censé être unique, utilisé par systemd et par certains outils de gestion ; les clés SSH d’hôte servent à prouver l’identité du serveur. Si 50 serveurs partagent les mêmes clés, </w:t>
      </w:r>
      <w:r>
        <w:rPr>
          <w:rFonts w:ascii="Arial" w:cs="Arial" w:eastAsia="Arial" w:hAnsi="Arial"/>
          <w:b/>
          <w:bCs/>
        </w:rPr>
        <w:t xml:space="preserve">la compromission d’une seule clé privée permet d’usurper les 50 serveurs</w:t>
      </w:r>
      <w:r>
        <w:rPr>
          <w:rFonts w:ascii="Arial" w:cs="Arial" w:eastAsia="Arial" w:hAnsi="Arial"/>
        </w:rPr>
        <w:t xml:space="preserve"> (attaque de l’homme du milieu), et un client ne peut plus distinguer un serveur d’un autre grâce à son empreinte. C’est ce que fait </w:t>
      </w:r>
      <w:r>
        <w:rPr>
          <w:rFonts w:ascii="Courier New" w:cs="Courier New" w:eastAsia="Courier New" w:hAnsi="Courier New"/>
          <w:sz w:val="20"/>
          <w:szCs w:val="20"/>
        </w:rPr>
        <w:t xml:space="preserve">cloud-init</w:t>
      </w:r>
      <w:r>
        <w:rPr>
          <w:rFonts w:ascii="Arial" w:cs="Arial" w:eastAsia="Arial" w:hAnsi="Arial"/>
        </w:rPr>
        <w:t xml:space="preserve"> au premier démarrage d’une instance cloud.</w:t>
      </w:r>
    </w:p>
    <w:p>
      <w:pPr>
        <w:keepNext/>
        <w:pBdr>
          <w:left w:val="single" w:color="1F3864" w:sz="18" w:space="8"/>
        </w:pBdr>
        <w:spacing w:after="60" w:before="140"/>
        <w:ind w:left="140"/>
      </w:pPr>
      <w:r>
        <w:rPr>
          <w:rFonts w:ascii="Arial" w:cs="Arial" w:eastAsia="Arial" w:hAnsi="Arial"/>
          <w:b/>
          <w:bCs/>
        </w:rPr>
        <w:t xml:space="preserve">Q3. Version d’Ubuntu, noyau, vCPU et RAM de web. Quel service cloud joue le rôle de ubuntu-srv ?</w:t>
      </w:r>
    </w:p>
    <w:p>
      <w:pPr>
        <w:keepNext w:val="false"/>
        <w:spacing w:after="120" w:line="300"/>
        <w:jc w:val="left"/>
      </w:pPr>
      <w:r>
        <w:rPr>
          <w:rFonts w:ascii="Courier New" w:cs="Courier New" w:eastAsia="Courier New" w:hAnsi="Courier New"/>
          <w:sz w:val="20"/>
          <w:szCs w:val="20"/>
        </w:rPr>
        <w:t xml:space="preserve">web</w:t>
      </w:r>
      <w:r>
        <w:rPr>
          <w:rFonts w:ascii="Arial" w:cs="Arial" w:eastAsia="Arial" w:hAnsi="Arial"/>
        </w:rPr>
        <w:t xml:space="preserve"> fonctionne sous </w:t>
      </w:r>
      <w:r>
        <w:rPr>
          <w:rFonts w:ascii="Arial" w:cs="Arial" w:eastAsia="Arial" w:hAnsi="Arial"/>
          <w:b/>
          <w:bCs/>
        </w:rPr>
        <w:t xml:space="preserve">Ubuntu 26.04.1 LTS</w:t>
      </w:r>
      <w:r>
        <w:rPr>
          <w:rFonts w:ascii="Arial" w:cs="Arial" w:eastAsia="Arial" w:hAnsi="Arial"/>
        </w:rPr>
        <w:t xml:space="preserve"> avec le noyau </w:t>
      </w:r>
      <w:r>
        <w:rPr>
          <w:rFonts w:ascii="Arial" w:cs="Arial" w:eastAsia="Arial" w:hAnsi="Arial"/>
          <w:b/>
          <w:bCs/>
        </w:rPr>
        <w:t xml:space="preserve">Linux 7.0.0-38-generic</w:t>
      </w:r>
      <w:r>
        <w:rPr>
          <w:rFonts w:ascii="Arial" w:cs="Arial" w:eastAsia="Arial" w:hAnsi="Arial"/>
        </w:rPr>
        <w:t xml:space="preserve"> (x86_64), avec </w:t>
      </w:r>
      <w:r>
        <w:rPr>
          <w:rFonts w:ascii="Arial" w:cs="Arial" w:eastAsia="Arial" w:hAnsi="Arial"/>
          <w:b/>
          <w:bCs/>
        </w:rPr>
        <w:t xml:space="preserve">1 vCPU</w:t>
      </w:r>
      <w:r>
        <w:rPr>
          <w:rFonts w:ascii="Arial" w:cs="Arial" w:eastAsia="Arial" w:hAnsi="Arial"/>
        </w:rPr>
        <w:t xml:space="preserve"> et </w:t>
      </w:r>
      <w:r>
        <w:rPr>
          <w:rFonts w:ascii="Arial" w:cs="Arial" w:eastAsia="Arial" w:hAnsi="Arial"/>
          <w:b/>
          <w:bCs/>
        </w:rPr>
        <w:t xml:space="preserve">1 Go de RAM</w:t>
      </w:r>
      <w:r>
        <w:rPr>
          <w:rFonts w:ascii="Arial" w:cs="Arial" w:eastAsia="Arial" w:hAnsi="Arial"/>
        </w:rPr>
        <w:t xml:space="preserve"> (1024 Mo, d’après </w:t>
      </w:r>
      <w:r>
        <w:rPr>
          <w:rFonts w:ascii="Courier New" w:cs="Courier New" w:eastAsia="Courier New" w:hAnsi="Courier New"/>
          <w:sz w:val="20"/>
          <w:szCs w:val="20"/>
        </w:rPr>
        <w:t xml:space="preserve">showvminfo</w:t>
      </w:r>
      <w:r>
        <w:rPr>
          <w:rFonts w:ascii="Arial" w:cs="Arial" w:eastAsia="Arial" w:hAnsi="Arial"/>
        </w:rPr>
        <w:t xml:space="preserve">). </w:t>
      </w:r>
      <w:r>
        <w:rPr>
          <w:rFonts w:ascii="Courier New" w:cs="Courier New" w:eastAsia="Courier New" w:hAnsi="Courier New"/>
          <w:sz w:val="20"/>
          <w:szCs w:val="20"/>
        </w:rPr>
        <w:t xml:space="preserve">ubuntu-srv</w:t>
      </w:r>
      <w:r>
        <w:rPr>
          <w:rFonts w:ascii="Arial" w:cs="Arial" w:eastAsia="Arial" w:hAnsi="Arial"/>
        </w:rPr>
        <w:t xml:space="preserve"> joue le rôle d’une </w:t>
      </w:r>
      <w:r>
        <w:rPr>
          <w:rFonts w:ascii="Arial" w:cs="Arial" w:eastAsia="Arial" w:hAnsi="Arial"/>
          <w:b/>
          <w:bCs/>
        </w:rPr>
        <w:t xml:space="preserve">image de machine</w:t>
      </w:r>
      <w:r>
        <w:rPr>
          <w:rFonts w:ascii="Arial" w:cs="Arial" w:eastAsia="Arial" w:hAnsi="Arial"/>
        </w:rPr>
        <w:t xml:space="preserve">, l’équivalent d’une </w:t>
      </w:r>
      <w:r>
        <w:rPr>
          <w:rFonts w:ascii="Arial" w:cs="Arial" w:eastAsia="Arial" w:hAnsi="Arial"/>
          <w:b/>
          <w:bCs/>
        </w:rPr>
        <w:t xml:space="preserve">AMI</w:t>
      </w:r>
      <w:r>
        <w:rPr>
          <w:rFonts w:ascii="Arial" w:cs="Arial" w:eastAsia="Arial" w:hAnsi="Arial"/>
        </w:rPr>
        <w:t xml:space="preserve"> chez AWS (ou d’une image personnalisée chez Azure) : un modèle à partir duquel on lance des instances.</w:t>
      </w:r>
    </w:p>
    <w:p>
      <w:pPr>
        <w:pStyle w:val="Heading1"/>
      </w:pPr>
      <w:r>
        <w:rPr>
          <w:rFonts w:ascii="Arial" w:cs="Arial" w:eastAsia="Arial" w:hAnsi="Arial"/>
        </w:rPr>
        <w:t xml:space="preserve">Partie 2 — Relier les VM en réseau</w:t>
      </w:r>
    </w:p>
    <w:p>
      <w:pPr>
        <w:keepNext w:val="false"/>
        <w:spacing w:after="120" w:line="300"/>
        <w:jc w:val="left"/>
      </w:pPr>
      <w:r>
        <w:rPr>
          <w:rFonts w:ascii="Arial" w:cs="Arial" w:eastAsia="Arial" w:hAnsi="Arial"/>
        </w:rPr>
        <w:t xml:space="preserve">Depuis </w:t>
      </w:r>
      <w:r>
        <w:rPr>
          <w:rFonts w:ascii="Courier New" w:cs="Courier New" w:eastAsia="Courier New" w:hAnsi="Courier New"/>
          <w:sz w:val="20"/>
          <w:szCs w:val="20"/>
        </w:rPr>
        <w:t xml:space="preserve">client</w:t>
      </w:r>
      <w:r>
        <w:rPr>
          <w:rFonts w:ascii="Arial" w:cs="Arial" w:eastAsia="Arial" w:hAnsi="Arial"/>
        </w:rPr>
        <w:t xml:space="preserve">, nous avons testé la connectivité vers </w:t>
      </w:r>
      <w:r>
        <w:rPr>
          <w:rFonts w:ascii="Courier New" w:cs="Courier New" w:eastAsia="Courier New" w:hAnsi="Courier New"/>
          <w:sz w:val="20"/>
          <w:szCs w:val="20"/>
        </w:rPr>
        <w:t xml:space="preserve">web</w:t>
      </w:r>
      <w:r>
        <w:rPr>
          <w:rFonts w:ascii="Arial" w:cs="Arial" w:eastAsia="Arial" w:hAnsi="Arial"/>
        </w:rPr>
        <w:t xml:space="preserve">, la passerelle et Internet, affiché la table de routage et le DNS, puis nommé </w:t>
      </w:r>
      <w:r>
        <w:rPr>
          <w:rFonts w:ascii="Courier New" w:cs="Courier New" w:eastAsia="Courier New" w:hAnsi="Courier New"/>
          <w:sz w:val="20"/>
          <w:szCs w:val="20"/>
        </w:rPr>
        <w:t xml:space="preserve">web</w:t>
      </w:r>
      <w:r>
        <w:rPr>
          <w:rFonts w:ascii="Arial" w:cs="Arial" w:eastAsia="Arial" w:hAnsi="Arial"/>
        </w:rPr>
        <w:t xml:space="preserve"> dans </w:t>
      </w:r>
      <w:r>
        <w:rPr>
          <w:rFonts w:ascii="Courier New" w:cs="Courier New" w:eastAsia="Courier New" w:hAnsi="Courier New"/>
          <w:sz w:val="20"/>
          <w:szCs w:val="20"/>
        </w:rPr>
        <w:t xml:space="preserve">/etc/hosts</w:t>
      </w:r>
      <w:r>
        <w:rPr>
          <w:rFonts w:ascii="Arial" w:cs="Arial" w:eastAsia="Arial" w:hAnsi="Arial"/>
        </w:rPr>
        <w:t xml:space="preserve">. Enfin, nous avons tenté de joindre </w:t>
      </w:r>
      <w:r>
        <w:rPr>
          <w:rFonts w:ascii="Courier New" w:cs="Courier New" w:eastAsia="Courier New" w:hAnsi="Courier New"/>
          <w:sz w:val="20"/>
          <w:szCs w:val="20"/>
        </w:rPr>
        <w:t xml:space="preserve">web</w:t>
      </w:r>
      <w:r>
        <w:rPr>
          <w:rFonts w:ascii="Arial" w:cs="Arial" w:eastAsia="Arial" w:hAnsi="Arial"/>
        </w:rPr>
        <w:t xml:space="preserve"> depuis Windows.</w:t>
      </w:r>
    </w:p>
    <w:p>
      <w:pPr>
        <w:keepNext/>
        <w:shd w:fill="F2F2F2" w:val="clear"/>
        <w:spacing w:after="0" w:line="260"/>
        <w:ind w:left="120" w:right="120"/>
      </w:pPr>
      <w:r>
        <w:rPr>
          <w:rFonts w:ascii="Courier New" w:cs="Courier New" w:eastAsia="Courier New" w:hAnsi="Courier New"/>
          <w:sz w:val="18"/>
          <w:szCs w:val="18"/>
        </w:rPr>
        <w:t xml:space="preserve">ping -c 4 10.10.0.10</w:t>
      </w:r>
    </w:p>
    <w:p>
      <w:pPr>
        <w:keepNext/>
        <w:shd w:fill="F2F2F2" w:val="clear"/>
        <w:spacing w:after="0" w:line="260"/>
        <w:ind w:left="120" w:right="120"/>
      </w:pPr>
      <w:r>
        <w:rPr>
          <w:rFonts w:ascii="Courier New" w:cs="Courier New" w:eastAsia="Courier New" w:hAnsi="Courier New"/>
          <w:sz w:val="18"/>
          <w:szCs w:val="18"/>
        </w:rPr>
        <w:t xml:space="preserve">ping -c 2 10.10.0.1</w:t>
      </w:r>
    </w:p>
    <w:p>
      <w:pPr>
        <w:keepNext/>
        <w:shd w:fill="F2F2F2" w:val="clear"/>
        <w:spacing w:after="0" w:line="260"/>
        <w:ind w:left="120" w:right="120"/>
      </w:pPr>
      <w:r>
        <w:rPr>
          <w:rFonts w:ascii="Courier New" w:cs="Courier New" w:eastAsia="Courier New" w:hAnsi="Courier New"/>
          <w:sz w:val="18"/>
          <w:szCs w:val="18"/>
        </w:rPr>
        <w:t xml:space="preserve">ping -c 2 1.1.1.1</w:t>
      </w:r>
    </w:p>
    <w:p>
      <w:pPr>
        <w:keepNext/>
        <w:shd w:fill="F2F2F2" w:val="clear"/>
        <w:spacing w:after="0" w:line="260"/>
        <w:ind w:left="120" w:right="120"/>
      </w:pPr>
      <w:r>
        <w:rPr>
          <w:rFonts w:ascii="Courier New" w:cs="Courier New" w:eastAsia="Courier New" w:hAnsi="Courier New"/>
          <w:sz w:val="18"/>
          <w:szCs w:val="18"/>
        </w:rPr>
        <w:t xml:space="preserve">ip route</w:t>
      </w:r>
    </w:p>
    <w:p>
      <w:pPr>
        <w:keepNext/>
        <w:shd w:fill="F2F2F2" w:val="clear"/>
        <w:spacing w:after="0" w:line="260"/>
        <w:ind w:left="120" w:right="120"/>
      </w:pPr>
      <w:r>
        <w:rPr>
          <w:rFonts w:ascii="Courier New" w:cs="Courier New" w:eastAsia="Courier New" w:hAnsi="Courier New"/>
          <w:sz w:val="18"/>
          <w:szCs w:val="18"/>
        </w:rPr>
        <w:t xml:space="preserve">resolvectl status | grep "DNS Servers"</w:t>
      </w:r>
    </w:p>
    <w:p>
      <w:pPr>
        <w:keepNext/>
        <w:shd w:fill="F2F2F2" w:val="clear"/>
        <w:spacing w:after="0" w:line="260"/>
        <w:ind w:left="120" w:right="120"/>
      </w:pPr>
      <w:r>
        <w:rPr>
          <w:rFonts w:ascii="Courier New" w:cs="Courier New" w:eastAsia="Courier New" w:hAnsi="Courier New"/>
          <w:sz w:val="18"/>
          <w:szCs w:val="18"/>
        </w:rPr>
        <w:t xml:space="preserve">echo "10.10.0.10 web" | sudo tee -a /etc/hosts</w:t>
      </w:r>
    </w:p>
    <w:p>
      <w:pPr>
        <w:keepNext w:val="false"/>
        <w:shd w:fill="F2F2F2" w:val="clear"/>
        <w:spacing w:after="0" w:line="260"/>
        <w:ind w:left="120" w:right="120"/>
      </w:pPr>
      <w:r>
        <w:rPr>
          <w:rFonts w:ascii="Courier New" w:cs="Courier New" w:eastAsia="Courier New" w:hAnsi="Courier New"/>
          <w:sz w:val="18"/>
          <w:szCs w:val="18"/>
        </w:rPr>
        <w:t xml:space="preserve">ping -c 2 web</w:t>
      </w:r>
    </w:p>
    <w:p>
      <w:pPr>
        <w:spacing w:after="100"/>
      </w:pPr>
    </w:p>
    <w:p>
      <w:pPr>
        <w:keepNext/>
        <w:spacing w:after="40" w:before="80"/>
        <w:jc w:val="center"/>
      </w:pPr>
      <w:r>
        <w:drawing>
          <wp:inline distT="0" distB="0" distL="0" distR="0">
            <wp:extent cx="5334000" cy="4200525"/>
            <wp:effectExtent t="0" r="0" b="0" l="0"/>
            <wp:docPr id="1" name="fig12" descr="Pings vers web, la passerelle et Internet ; table de routage et serveurs DNS de clien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2005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12 — Pings vers web, la passerelle et Internet ; table de routage et serveurs DNS de client</w:t>
      </w:r>
    </w:p>
    <w:p>
      <w:pPr>
        <w:keepNext/>
        <w:spacing w:after="40" w:before="80"/>
        <w:jc w:val="center"/>
      </w:pPr>
      <w:r>
        <w:drawing>
          <wp:inline distT="0" distB="0" distL="0" distR="0">
            <wp:extent cx="4953000" cy="2038350"/>
            <wp:effectExtent t="0" r="0" b="0" l="0"/>
            <wp:docPr id="1" name="fig13" descr="Ajout de web dans /etc/hosts et ping par le nom"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0383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13 — Ajout de web dans /etc/hosts et ping par le nom</w:t>
      </w:r>
    </w:p>
    <w:p>
      <w:pPr>
        <w:keepNext w:val="false"/>
        <w:spacing w:after="120" w:line="300"/>
        <w:jc w:val="left"/>
      </w:pPr>
      <w:r>
        <w:rPr>
          <w:rFonts w:ascii="Arial" w:cs="Arial" w:eastAsia="Arial" w:hAnsi="Arial"/>
        </w:rPr>
        <w:t xml:space="preserve">Depuis Windows (PowerShell) :</w:t>
      </w:r>
    </w:p>
    <w:p>
      <w:pPr>
        <w:keepNext w:val="false"/>
        <w:shd w:fill="F2F2F2" w:val="clear"/>
        <w:spacing w:after="0" w:line="260"/>
        <w:ind w:left="120" w:right="120"/>
      </w:pPr>
      <w:r>
        <w:rPr>
          <w:rFonts w:ascii="Courier New" w:cs="Courier New" w:eastAsia="Courier New" w:hAnsi="Courier New"/>
          <w:sz w:val="18"/>
          <w:szCs w:val="18"/>
        </w:rPr>
        <w:t xml:space="preserve">ping -n 2 10.10.0.10</w:t>
      </w:r>
    </w:p>
    <w:p>
      <w:pPr>
        <w:spacing w:after="100"/>
      </w:pPr>
    </w:p>
    <w:p>
      <w:pPr>
        <w:keepNext/>
        <w:spacing w:after="40" w:before="80"/>
        <w:jc w:val="center"/>
      </w:pPr>
      <w:r>
        <w:drawing>
          <wp:inline distT="0" distB="0" distL="0" distR="0">
            <wp:extent cx="4953000" cy="1257300"/>
            <wp:effectExtent t="0" r="0" b="0" l="0"/>
            <wp:docPr id="1" name="fig14" descr="Le ping depuis Windows vers 10.10.0.10 échoue (100 % de pert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12573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14 — Le ping depuis Windows vers 10.10.0.10 échoue (100 % de perte)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Test</w:t>
            </w:r>
          </w:p>
        </w:tc>
        <w:tc>
          <w:tcPr>
            <w:tcW w:type="dxa" w:w="5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Résultat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urier New" w:cs="Courier New" w:eastAsia="Courier New" w:hAnsi="Courier New"/>
                <w:sz w:val="20"/>
                <w:szCs w:val="20"/>
              </w:rPr>
              <w:t xml:space="preserve">ping 10.10.0.10</w:t>
            </w:r>
            <w:r>
              <w:rPr>
                <w:rFonts w:ascii="Arial" w:cs="Arial" w:eastAsia="Arial" w:hAnsi="Arial"/>
                <w:sz w:val="20"/>
                <w:szCs w:val="20"/>
              </w:rPr>
              <w:t xml:space="preserve"> (client vers web)</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4/4 reçus, 0 % de perte, moyenne </w:t>
            </w:r>
            <w:r>
              <w:rPr>
                <w:rFonts w:ascii="Arial" w:cs="Arial" w:eastAsia="Arial" w:hAnsi="Arial"/>
                <w:b/>
                <w:bCs/>
                <w:sz w:val="20"/>
                <w:szCs w:val="20"/>
              </w:rPr>
              <w:t xml:space="preserve">5,315 ms</w:t>
            </w:r>
          </w:p>
        </w:tc>
      </w:tr>
      <w:tr>
        <w:trPr>
          <w:cantSplit/>
          <w:tblHeader w:val="false"/>
        </w:trPr>
        <w:tc>
          <w:tcPr>
            <w:tcW w:type="dxa" w:w="3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Courier New" w:cs="Courier New" w:eastAsia="Courier New" w:hAnsi="Courier New"/>
                <w:sz w:val="20"/>
                <w:szCs w:val="20"/>
              </w:rPr>
              <w:t xml:space="preserve">ping 10.10.0.1</w:t>
            </w:r>
            <w:r>
              <w:rPr>
                <w:rFonts w:ascii="Arial" w:cs="Arial" w:eastAsia="Arial" w:hAnsi="Arial"/>
                <w:sz w:val="20"/>
                <w:szCs w:val="20"/>
              </w:rPr>
              <w:t xml:space="preserve"> (passerelle)</w:t>
            </w:r>
          </w:p>
        </w:tc>
        <w:tc>
          <w:tcPr>
            <w:tcW w:type="dxa" w:w="5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2/2 reçus, moyenne 2,869 ms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ourier New" w:cs="Courier New" w:eastAsia="Courier New" w:hAnsi="Courier New"/>
                <w:sz w:val="20"/>
                <w:szCs w:val="20"/>
              </w:rPr>
              <w:t xml:space="preserve">ping 1.1.1.1</w:t>
            </w:r>
            <w:r>
              <w:rPr>
                <w:rFonts w:ascii="Arial" w:cs="Arial" w:eastAsia="Arial" w:hAnsi="Arial"/>
                <w:sz w:val="20"/>
                <w:szCs w:val="20"/>
              </w:rPr>
              <w:t xml:space="preserve"> (Internet)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2/2 reçus, moyenne 8,741 ms</w:t>
            </w:r>
          </w:p>
        </w:tc>
      </w:tr>
      <w:tr>
        <w:trPr>
          <w:cantSplit/>
          <w:tblHeader w:val="false"/>
        </w:trPr>
        <w:tc>
          <w:tcPr>
            <w:tcW w:type="dxa" w:w="3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Courier New" w:cs="Courier New" w:eastAsia="Courier New" w:hAnsi="Courier New"/>
                <w:sz w:val="20"/>
                <w:szCs w:val="20"/>
              </w:rPr>
              <w:t xml:space="preserve">ip route</w:t>
            </w:r>
          </w:p>
        </w:tc>
        <w:tc>
          <w:tcPr>
            <w:tcW w:type="dxa" w:w="5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Courier New" w:cs="Courier New" w:eastAsia="Courier New" w:hAnsi="Courier New"/>
                <w:sz w:val="20"/>
                <w:szCs w:val="20"/>
              </w:rPr>
              <w:t xml:space="preserve">default via 10.10.0.1 dev enp0s3</w:t>
            </w:r>
            <w:r>
              <w:rPr>
                <w:rFonts w:ascii="Arial" w:cs="Arial" w:eastAsia="Arial" w:hAnsi="Arial"/>
                <w:sz w:val="20"/>
                <w:szCs w:val="20"/>
              </w:rPr>
              <w:t xml:space="preserve"> ; </w:t>
            </w:r>
            <w:r>
              <w:rPr>
                <w:rFonts w:ascii="Courier New" w:cs="Courier New" w:eastAsia="Courier New" w:hAnsi="Courier New"/>
                <w:sz w:val="20"/>
                <w:szCs w:val="20"/>
              </w:rPr>
              <w:t xml:space="preserve">10.10.0.0/24 ... src 10.10.0.20</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DNS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10.10.0.1 et 1.1.1.1</w:t>
            </w:r>
          </w:p>
        </w:tc>
      </w:tr>
      <w:tr>
        <w:trPr>
          <w:cantSplit/>
          <w:tblHeader w:val="false"/>
        </w:trPr>
        <w:tc>
          <w:tcPr>
            <w:tcW w:type="dxa" w:w="3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Courier New" w:cs="Courier New" w:eastAsia="Courier New" w:hAnsi="Courier New"/>
                <w:sz w:val="20"/>
                <w:szCs w:val="20"/>
              </w:rPr>
              <w:t xml:space="preserve">ping web</w:t>
            </w:r>
            <w:r>
              <w:rPr>
                <w:rFonts w:ascii="Arial" w:cs="Arial" w:eastAsia="Arial" w:hAnsi="Arial"/>
                <w:sz w:val="20"/>
                <w:szCs w:val="20"/>
              </w:rPr>
              <w:t xml:space="preserve"> (par le nom)</w:t>
            </w:r>
          </w:p>
        </w:tc>
        <w:tc>
          <w:tcPr>
            <w:tcW w:type="dxa" w:w="5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Réponse de 10.10.0.10, moyenne 2,719 ms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Ping depuis Windows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b/>
                <w:bCs/>
                <w:sz w:val="20"/>
                <w:szCs w:val="20"/>
              </w:rPr>
              <w:t xml:space="preserve">Échec</w:t>
            </w:r>
            <w:r>
              <w:rPr>
                <w:rFonts w:ascii="Arial" w:cs="Arial" w:eastAsia="Arial" w:hAnsi="Arial"/>
                <w:sz w:val="20"/>
                <w:szCs w:val="20"/>
              </w:rPr>
              <w:t xml:space="preserve"> : 2 envoyés, 0 reçu</w:t>
            </w:r>
          </w:p>
        </w:tc>
      </w:tr>
    </w:tbl>
    <w:p>
      <w:pPr>
        <w:spacing w:after="140"/>
      </w:pPr>
    </w:p>
    <w:p>
      <w:pPr>
        <w:keepNext w:val="false"/>
        <w:spacing w:after="120" w:line="300"/>
        <w:jc w:val="left"/>
      </w:pPr>
      <w:r>
        <w:rPr>
          <w:rFonts w:ascii="Arial" w:cs="Arial" w:eastAsia="Arial" w:hAnsi="Arial"/>
          <w:i/>
          <w:iCs/>
          <w:sz w:val="20"/>
          <w:szCs w:val="20"/>
        </w:rPr>
        <w:t xml:space="preserve">La ligne </w:t>
      </w:r>
      <w:r>
        <w:rPr>
          <w:rFonts w:ascii="Courier New" w:cs="Courier New" w:eastAsia="Courier New" w:hAnsi="Courier New"/>
          <w:i/>
          <w:iCs/>
          <w:sz w:val="20"/>
          <w:szCs w:val="20"/>
        </w:rPr>
        <w:t xml:space="preserve">172.17.0.0/16 dev docker0</w:t>
      </w:r>
      <w:r>
        <w:rPr>
          <w:rFonts w:ascii="Arial" w:cs="Arial" w:eastAsia="Arial" w:hAnsi="Arial"/>
          <w:i/>
          <w:iCs/>
          <w:sz w:val="20"/>
          <w:szCs w:val="20"/>
        </w:rPr>
        <w:t xml:space="preserve"> de </w:t>
      </w:r>
      <w:r>
        <w:rPr>
          <w:rFonts w:ascii="Courier New" w:cs="Courier New" w:eastAsia="Courier New" w:hAnsi="Courier New"/>
          <w:i/>
          <w:iCs/>
          <w:sz w:val="20"/>
          <w:szCs w:val="20"/>
        </w:rPr>
        <w:t xml:space="preserve">ip route</w:t>
      </w:r>
      <w:r>
        <w:rPr>
          <w:rFonts w:ascii="Arial" w:cs="Arial" w:eastAsia="Arial" w:hAnsi="Arial"/>
          <w:i/>
          <w:iCs/>
          <w:sz w:val="20"/>
          <w:szCs w:val="20"/>
        </w:rPr>
        <w:t xml:space="preserve"> vient de Docker, présent dans l’image </w:t>
      </w:r>
      <w:r>
        <w:rPr>
          <w:rFonts w:ascii="Courier New" w:cs="Courier New" w:eastAsia="Courier New" w:hAnsi="Courier New"/>
          <w:i/>
          <w:iCs/>
          <w:sz w:val="20"/>
          <w:szCs w:val="20"/>
        </w:rPr>
        <w:t xml:space="preserve">ubuntu-srv</w:t>
      </w:r>
      <w:r>
        <w:rPr>
          <w:rFonts w:ascii="Arial" w:cs="Arial" w:eastAsia="Arial" w:hAnsi="Arial"/>
          <w:i/>
          <w:iCs/>
          <w:sz w:val="20"/>
          <w:szCs w:val="20"/>
        </w:rPr>
        <w:t xml:space="preserve"> ; elle n’a pas d’incidence sur ce TP.</w:t>
      </w:r>
    </w:p>
    <w:p>
      <w:pPr>
        <w:pStyle w:val="Heading2"/>
      </w:pPr>
      <w:r>
        <w:rPr>
          <w:rFonts w:ascii="Arial" w:cs="Arial" w:eastAsia="Arial" w:hAnsi="Arial"/>
        </w:rPr>
        <w:t xml:space="preserve">Questions de la partie 2</w:t>
      </w:r>
    </w:p>
    <w:p>
      <w:pPr>
        <w:keepNext/>
        <w:pBdr>
          <w:left w:val="single" w:color="1F3864" w:sz="18" w:space="8"/>
        </w:pBdr>
        <w:spacing w:after="60" w:before="140"/>
        <w:ind w:left="140"/>
      </w:pPr>
      <w:r>
        <w:rPr>
          <w:rFonts w:ascii="Arial" w:cs="Arial" w:eastAsia="Arial" w:hAnsi="Arial"/>
          <w:b/>
          <w:bCs/>
        </w:rPr>
        <w:t xml:space="preserve">Q1. Les deux VM sont-elles dans le même sous-réseau ?</w:t>
      </w:r>
    </w:p>
    <w:p>
      <w:pPr>
        <w:keepNext w:val="false"/>
        <w:spacing w:after="120" w:line="300"/>
        <w:jc w:val="left"/>
      </w:pPr>
      <w:r>
        <w:rPr>
          <w:rFonts w:ascii="Arial" w:cs="Arial" w:eastAsia="Arial" w:hAnsi="Arial"/>
        </w:rPr>
        <w:t xml:space="preserve">Oui. </w:t>
      </w:r>
      <w:r>
        <w:rPr>
          <w:rFonts w:ascii="Courier New" w:cs="Courier New" w:eastAsia="Courier New" w:hAnsi="Courier New"/>
          <w:sz w:val="20"/>
          <w:szCs w:val="20"/>
        </w:rPr>
        <w:t xml:space="preserve">web</w:t>
      </w:r>
      <w:r>
        <w:rPr>
          <w:rFonts w:ascii="Arial" w:cs="Arial" w:eastAsia="Arial" w:hAnsi="Arial"/>
        </w:rPr>
        <w:t xml:space="preserve"> a l’adresse 10.10.0.10/24 et </w:t>
      </w:r>
      <w:r>
        <w:rPr>
          <w:rFonts w:ascii="Courier New" w:cs="Courier New" w:eastAsia="Courier New" w:hAnsi="Courier New"/>
          <w:sz w:val="20"/>
          <w:szCs w:val="20"/>
        </w:rPr>
        <w:t xml:space="preserve">client</w:t>
      </w:r>
      <w:r>
        <w:rPr>
          <w:rFonts w:ascii="Arial" w:cs="Arial" w:eastAsia="Arial" w:hAnsi="Arial"/>
        </w:rPr>
        <w:t xml:space="preserve"> l’adresse 10.10.0.20/24. Avec le masque /24 (255.255.255.0), les 24 premiers bits identifient le réseau : les deux adresses partagent le préfixe </w:t>
      </w:r>
      <w:r>
        <w:rPr>
          <w:rFonts w:ascii="Courier New" w:cs="Courier New" w:eastAsia="Courier New" w:hAnsi="Courier New"/>
          <w:sz w:val="20"/>
          <w:szCs w:val="20"/>
        </w:rPr>
        <w:t xml:space="preserve">10.10.0</w:t>
      </w:r>
      <w:r>
        <w:rPr>
          <w:rFonts w:ascii="Arial" w:cs="Arial" w:eastAsia="Arial" w:hAnsi="Arial"/>
        </w:rPr>
        <w:t xml:space="preserve">, donc le même sous-réseau 10.10.0.0/24. Elles communiquent directement, sans passer par un routeur.</w:t>
      </w:r>
    </w:p>
    <w:p>
      <w:pPr>
        <w:keepNext/>
        <w:pBdr>
          <w:left w:val="single" w:color="1F3864" w:sz="18" w:space="8"/>
        </w:pBdr>
        <w:spacing w:after="60" w:before="140"/>
        <w:ind w:left="140"/>
      </w:pPr>
      <w:r>
        <w:rPr>
          <w:rFonts w:ascii="Arial" w:cs="Arial" w:eastAsia="Arial" w:hAnsi="Arial"/>
          <w:b/>
          <w:bCs/>
        </w:rPr>
        <w:t xml:space="preserve">Q2. Quelle est la passerelle par défaut de client ? Son rôle ? Son équivalent dans un VPC AWS ou un VNet Azure ?</w:t>
      </w:r>
    </w:p>
    <w:p>
      <w:pPr>
        <w:keepNext w:val="false"/>
        <w:spacing w:after="120" w:line="300"/>
        <w:jc w:val="left"/>
      </w:pPr>
      <w:r>
        <w:rPr>
          <w:rFonts w:ascii="Arial" w:cs="Arial" w:eastAsia="Arial" w:hAnsi="Arial"/>
        </w:rPr>
        <w:t xml:space="preserve">La passerelle par défaut est </w:t>
      </w:r>
      <w:r>
        <w:rPr>
          <w:rFonts w:ascii="Arial" w:cs="Arial" w:eastAsia="Arial" w:hAnsi="Arial"/>
          <w:b/>
          <w:bCs/>
        </w:rPr>
        <w:t xml:space="preserve">10.10.0.1</w:t>
      </w:r>
      <w:r>
        <w:rPr>
          <w:rFonts w:ascii="Arial" w:cs="Arial" w:eastAsia="Arial" w:hAnsi="Arial"/>
        </w:rPr>
        <w:t xml:space="preserve"> (</w:t>
      </w:r>
      <w:r>
        <w:rPr>
          <w:rFonts w:ascii="Courier New" w:cs="Courier New" w:eastAsia="Courier New" w:hAnsi="Courier New"/>
          <w:sz w:val="20"/>
          <w:szCs w:val="20"/>
        </w:rPr>
        <w:t xml:space="preserve">default via 10.10.0.1</w:t>
      </w:r>
      <w:r>
        <w:rPr>
          <w:rFonts w:ascii="Arial" w:cs="Arial" w:eastAsia="Arial" w:hAnsi="Arial"/>
        </w:rPr>
        <w:t xml:space="preserve">). Elle relaie les paquets destinés à une adresse située hors du sous-réseau, par exemple vers Internet, et fournit aussi le DNS. Dans un VPC AWS, elle correspond à la route par défaut vers l’</w:t>
      </w:r>
      <w:r>
        <w:rPr>
          <w:rFonts w:ascii="Arial" w:cs="Arial" w:eastAsia="Arial" w:hAnsi="Arial"/>
          <w:b/>
          <w:bCs/>
        </w:rPr>
        <w:t xml:space="preserve">Internet Gateway</w:t>
      </w:r>
      <w:r>
        <w:rPr>
          <w:rFonts w:ascii="Arial" w:cs="Arial" w:eastAsia="Arial" w:hAnsi="Arial"/>
        </w:rPr>
        <w:t xml:space="preserve"> ou la </w:t>
      </w:r>
      <w:r>
        <w:rPr>
          <w:rFonts w:ascii="Arial" w:cs="Arial" w:eastAsia="Arial" w:hAnsi="Arial"/>
          <w:b/>
          <w:bCs/>
        </w:rPr>
        <w:t xml:space="preserve">NAT Gateway</w:t>
      </w:r>
      <w:r>
        <w:rPr>
          <w:rFonts w:ascii="Arial" w:cs="Arial" w:eastAsia="Arial" w:hAnsi="Arial"/>
        </w:rPr>
        <w:t xml:space="preserve"> ; dans un VNet Azure, à la route par défaut vers Internet (passerelle NAT).</w:t>
      </w:r>
    </w:p>
    <w:p>
      <w:pPr>
        <w:keepNext/>
        <w:pBdr>
          <w:left w:val="single" w:color="1F3864" w:sz="18" w:space="8"/>
        </w:pBdr>
        <w:spacing w:after="60" w:before="140"/>
        <w:ind w:left="140"/>
      </w:pPr>
      <w:r>
        <w:rPr>
          <w:rFonts w:ascii="Arial" w:cs="Arial" w:eastAsia="Arial" w:hAnsi="Arial"/>
          <w:b/>
          <w:bCs/>
        </w:rPr>
        <w:t xml:space="preserve">Q3. Quel est le temps de réponse moyen du ping de client vers web ? Pourquoi est-il si faible ?</w:t>
      </w:r>
    </w:p>
    <w:p>
      <w:pPr>
        <w:keepNext w:val="false"/>
        <w:spacing w:after="120" w:line="300"/>
        <w:jc w:val="left"/>
      </w:pPr>
      <w:r>
        <w:rPr>
          <w:rFonts w:ascii="Arial" w:cs="Arial" w:eastAsia="Arial" w:hAnsi="Arial"/>
        </w:rPr>
        <w:t xml:space="preserve">Le temps moyen est d’environ </w:t>
      </w:r>
      <w:r>
        <w:rPr>
          <w:rFonts w:ascii="Arial" w:cs="Arial" w:eastAsia="Arial" w:hAnsi="Arial"/>
          <w:b/>
          <w:bCs/>
        </w:rPr>
        <w:t xml:space="preserve">5,3 ms</w:t>
      </w:r>
      <w:r>
        <w:rPr>
          <w:rFonts w:ascii="Arial" w:cs="Arial" w:eastAsia="Arial" w:hAnsi="Arial"/>
        </w:rPr>
        <w:t xml:space="preserve"> (min 3,187 ms, max 8,231 ms). Il est faible car les deux VM sont hébergées sur la même machine physique : les paquets transitent par un commutateur virtuel du logiciel de virtualisation, sans câble ni équipement réseau réel.</w:t>
      </w:r>
    </w:p>
    <w:p>
      <w:pPr>
        <w:keepNext/>
        <w:pBdr>
          <w:left w:val="single" w:color="1F3864" w:sz="18" w:space="8"/>
        </w:pBdr>
        <w:spacing w:after="60" w:before="140"/>
        <w:ind w:left="140"/>
      </w:pPr>
      <w:r>
        <w:rPr>
          <w:rFonts w:ascii="Arial" w:cs="Arial" w:eastAsia="Arial" w:hAnsi="Arial"/>
          <w:b/>
          <w:bCs/>
        </w:rPr>
        <w:t xml:space="preserve">Q4. Le ping depuis Windows vers 10.10.0.10 aboutit-il ? Comment l’hôte joint-il malgré tout web en SSH ?</w:t>
      </w:r>
    </w:p>
    <w:p>
      <w:pPr>
        <w:keepNext w:val="false"/>
        <w:spacing w:after="120" w:line="300"/>
        <w:jc w:val="left"/>
      </w:pPr>
      <w:r>
        <w:rPr>
          <w:rFonts w:ascii="Arial" w:cs="Arial" w:eastAsia="Arial" w:hAnsi="Arial"/>
        </w:rPr>
        <w:t xml:space="preserve">Non, le ping échoue (100 % de perte). Le réseau NAT est un sous-réseau privé : l’hôte n’a pas de route vers lui, et personne ne peut atteindre les VM de l’extérieur sans règle explicite. L’hôte joint pourtant </w:t>
      </w:r>
      <w:r>
        <w:rPr>
          <w:rFonts w:ascii="Courier New" w:cs="Courier New" w:eastAsia="Courier New" w:hAnsi="Courier New"/>
          <w:sz w:val="20"/>
          <w:szCs w:val="20"/>
        </w:rPr>
        <w:t xml:space="preserve">web</w:t>
      </w:r>
      <w:r>
        <w:rPr>
          <w:rFonts w:ascii="Arial" w:cs="Arial" w:eastAsia="Arial" w:hAnsi="Arial"/>
        </w:rPr>
        <w:t xml:space="preserve"> en SSH grâce à la </w:t>
      </w:r>
      <w:r>
        <w:rPr>
          <w:rFonts w:ascii="Arial" w:cs="Arial" w:eastAsia="Arial" w:hAnsi="Arial"/>
          <w:b/>
          <w:bCs/>
        </w:rPr>
        <w:t xml:space="preserve">redirection de port</w:t>
      </w:r>
      <w:r>
        <w:rPr>
          <w:rFonts w:ascii="Arial" w:cs="Arial" w:eastAsia="Arial" w:hAnsi="Arial"/>
        </w:rPr>
        <w:t xml:space="preserve"> </w:t>
      </w:r>
      <w:r>
        <w:rPr>
          <w:rFonts w:ascii="Courier New" w:cs="Courier New" w:eastAsia="Courier New" w:hAnsi="Courier New"/>
          <w:sz w:val="20"/>
          <w:szCs w:val="20"/>
        </w:rPr>
        <w:t xml:space="preserve">127.0.0.1:2222 → 10.10.0.10:22</w:t>
      </w:r>
      <w:r>
        <w:rPr>
          <w:rFonts w:ascii="Arial" w:cs="Arial" w:eastAsia="Arial" w:hAnsi="Arial"/>
        </w:rPr>
        <w:t xml:space="preserve"> définie dans le réseau NAT : VirtualBox écoute sur le port 2222 de l’hôte et relaie le trafic vers </w:t>
      </w:r>
      <w:r>
        <w:rPr>
          <w:rFonts w:ascii="Courier New" w:cs="Courier New" w:eastAsia="Courier New" w:hAnsi="Courier New"/>
          <w:sz w:val="20"/>
          <w:szCs w:val="20"/>
        </w:rPr>
        <w:t xml:space="preserve">web</w:t>
      </w:r>
      <w:r>
        <w:rPr>
          <w:rFonts w:ascii="Arial" w:cs="Arial" w:eastAsia="Arial" w:hAnsi="Arial"/>
        </w:rPr>
        <w:t xml:space="preserve">. C’est l’équivalent d’une adresse IP publique accompagnée d’une règle entrante.</w:t>
      </w:r>
    </w:p>
    <w:p>
      <w:pPr>
        <w:pStyle w:val="Heading1"/>
      </w:pPr>
      <w:r>
        <w:rPr>
          <w:rFonts w:ascii="Arial" w:cs="Arial" w:eastAsia="Arial" w:hAnsi="Arial"/>
        </w:rPr>
        <w:t xml:space="preserve">Partie 3 — Publier une page web et la protéger</w:t>
      </w:r>
    </w:p>
    <w:p>
      <w:pPr>
        <w:pStyle w:val="Heading2"/>
      </w:pPr>
      <w:r>
        <w:rPr>
          <w:rFonts w:ascii="Arial" w:cs="Arial" w:eastAsia="Arial" w:hAnsi="Arial"/>
        </w:rPr>
        <w:t xml:space="preserve">3.1 Installer Nginx</w:t>
      </w:r>
    </w:p>
    <w:p>
      <w:pPr>
        <w:keepNext/>
        <w:shd w:fill="F2F2F2" w:val="clear"/>
        <w:spacing w:after="0" w:line="260"/>
        <w:ind w:left="120" w:right="120"/>
      </w:pPr>
      <w:r>
        <w:rPr>
          <w:rFonts w:ascii="Courier New" w:cs="Courier New" w:eastAsia="Courier New" w:hAnsi="Courier New"/>
          <w:sz w:val="18"/>
          <w:szCs w:val="18"/>
        </w:rPr>
        <w:t xml:space="preserve">sudo apt update &amp;&amp; sudo apt install -y nginx</w:t>
      </w:r>
    </w:p>
    <w:p>
      <w:pPr>
        <w:keepNext/>
        <w:shd w:fill="F2F2F2" w:val="clear"/>
        <w:spacing w:after="0" w:line="260"/>
        <w:ind w:left="120" w:right="120"/>
      </w:pPr>
      <w:r>
        <w:rPr>
          <w:rFonts w:ascii="Courier New" w:cs="Courier New" w:eastAsia="Courier New" w:hAnsi="Courier New"/>
          <w:sz w:val="18"/>
          <w:szCs w:val="18"/>
        </w:rPr>
        <w:t xml:space="preserve">systemctl status nginx --no-pager</w:t>
      </w:r>
    </w:p>
    <w:p>
      <w:pPr>
        <w:keepNext w:val="false"/>
        <w:shd w:fill="F2F2F2" w:val="clear"/>
        <w:spacing w:after="0" w:line="260"/>
        <w:ind w:left="120" w:right="120"/>
      </w:pPr>
      <w:r>
        <w:rPr>
          <w:rFonts w:ascii="Courier New" w:cs="Courier New" w:eastAsia="Courier New" w:hAnsi="Courier New"/>
          <w:sz w:val="18"/>
          <w:szCs w:val="18"/>
        </w:rPr>
        <w:t xml:space="preserve">echo "&lt;h1&gt;Groupe : ... : ma premiere VM en reseau&lt;/h1&gt;" | sudo tee /var/www/html/index.html</w:t>
      </w:r>
    </w:p>
    <w:p>
      <w:pPr>
        <w:spacing w:after="100"/>
      </w:pPr>
    </w:p>
    <w:p>
      <w:pPr>
        <w:keepNext/>
        <w:spacing w:after="40" w:before="80"/>
        <w:jc w:val="center"/>
      </w:pPr>
      <w:r>
        <w:drawing>
          <wp:inline distT="0" distB="0" distL="0" distR="0">
            <wp:extent cx="4933950" cy="4953000"/>
            <wp:effectExtent t="0" r="0" b="0" l="0"/>
            <wp:docPr id="1" name="fig15" descr="Installation de Nginx : le service est active (running) ; le premier echo (NOM1 - NOM2) a été remplacé par le nom du group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33950" cy="4953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15 — Installation de Nginx : le service est active (running) ; le premier echo (NOM1 - NOM2) a été remplacé par le nom du groupe</w:t>
      </w:r>
    </w:p>
    <w:p>
      <w:pPr>
        <w:keepNext/>
        <w:spacing w:after="40" w:before="80"/>
        <w:jc w:val="center"/>
      </w:pPr>
      <w:r>
        <w:drawing>
          <wp:inline distT="0" distB="0" distL="0" distR="0">
            <wp:extent cx="5715000" cy="619125"/>
            <wp:effectExtent t="0" r="0" b="0" l="0"/>
            <wp:docPr id="1" name="fig16" descr="Création de la page d’accueil avec le nom du group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619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16 — Création de la page d’accueil avec le nom du groupe</w:t>
      </w:r>
    </w:p>
    <w:p>
      <w:pPr>
        <w:keepNext w:val="false"/>
        <w:spacing w:after="120" w:line="300"/>
        <w:jc w:val="left"/>
      </w:pPr>
      <w:r>
        <w:rPr>
          <w:rFonts w:ascii="Arial" w:cs="Arial" w:eastAsia="Arial" w:hAnsi="Arial"/>
        </w:rPr>
        <w:t xml:space="preserve">La page est ensuite affichée depuis </w:t>
      </w:r>
      <w:r>
        <w:rPr>
          <w:rFonts w:ascii="Courier New" w:cs="Courier New" w:eastAsia="Courier New" w:hAnsi="Courier New"/>
          <w:sz w:val="20"/>
          <w:szCs w:val="20"/>
        </w:rPr>
        <w:t xml:space="preserve">client</w:t>
      </w:r>
      <w:r>
        <w:rPr>
          <w:rFonts w:ascii="Arial" w:cs="Arial" w:eastAsia="Arial" w:hAnsi="Arial"/>
        </w:rPr>
        <w:t xml:space="preserve">, puis depuis le navigateur de l’hôte :</w:t>
      </w:r>
    </w:p>
    <w:p>
      <w:pPr>
        <w:keepNext w:val="false"/>
        <w:shd w:fill="F2F2F2" w:val="clear"/>
        <w:spacing w:after="0" w:line="260"/>
        <w:ind w:left="120" w:right="120"/>
      </w:pPr>
      <w:r>
        <w:rPr>
          <w:rFonts w:ascii="Courier New" w:cs="Courier New" w:eastAsia="Courier New" w:hAnsi="Courier New"/>
          <w:sz w:val="18"/>
          <w:szCs w:val="18"/>
        </w:rPr>
        <w:t xml:space="preserve">ssh -p 2223 etudiantufhb@127.0.0.1 "curl -s http://web"</w:t>
      </w:r>
    </w:p>
    <w:p>
      <w:pPr>
        <w:spacing w:after="100"/>
      </w:pPr>
    </w:p>
    <w:p>
      <w:pPr>
        <w:keepNext/>
        <w:spacing w:after="40" w:before="80"/>
        <w:jc w:val="center"/>
      </w:pPr>
      <w:r>
        <w:drawing>
          <wp:inline distT="0" distB="0" distL="0" distR="0">
            <wp:extent cx="5715000" cy="1114425"/>
            <wp:effectExtent t="0" r="0" b="0" l="0"/>
            <wp:docPr id="1" name="fig17" descr="Page obtenue avec curl depuis client, avant l’activation du pare-feu"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1144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17 — Page obtenue avec curl depuis client, avant l’activation du pare-feu</w:t>
      </w:r>
    </w:p>
    <w:p>
      <w:pPr>
        <w:keepNext/>
        <w:spacing w:after="40" w:before="80"/>
        <w:jc w:val="center"/>
      </w:pPr>
      <w:r>
        <w:drawing>
          <wp:inline distT="0" distB="0" distL="0" distR="0">
            <wp:extent cx="5334000" cy="2143125"/>
            <wp:effectExtent t="0" r="0" b="0" l="0"/>
            <wp:docPr id="1" name="fig18" descr="Page affichée dans le navigateur de l’hôte à l’adresse http://127.0.0.1:8080 (avant le pare-feu)"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431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18 — Page affichée dans le navigateur de l’hôte à l’adresse http://127.0.0.1:8080 (avant le pare-feu)</w:t>
      </w:r>
    </w:p>
    <w:p>
      <w:pPr>
        <w:pStyle w:val="Heading2"/>
      </w:pPr>
      <w:r>
        <w:rPr>
          <w:rFonts w:ascii="Arial" w:cs="Arial" w:eastAsia="Arial" w:hAnsi="Arial"/>
        </w:rPr>
        <w:t xml:space="preserve">3.2 Fermer puis ouvrir le port 80 avec ufw</w:t>
      </w:r>
    </w:p>
    <w:p>
      <w:pPr>
        <w:keepNext w:val="false"/>
        <w:spacing w:after="120" w:line="300"/>
        <w:jc w:val="left"/>
      </w:pPr>
      <w:r>
        <w:rPr>
          <w:rFonts w:ascii="Arial" w:cs="Arial" w:eastAsia="Arial" w:hAnsi="Arial"/>
        </w:rPr>
        <w:t xml:space="preserve">Le pare-feu est activé en autorisant </w:t>
      </w:r>
      <w:r>
        <w:rPr>
          <w:rFonts w:ascii="Arial" w:cs="Arial" w:eastAsia="Arial" w:hAnsi="Arial"/>
          <w:b/>
          <w:bCs/>
        </w:rPr>
        <w:t xml:space="preserve">d’abord OpenSSH</w:t>
      </w:r>
      <w:r>
        <w:rPr>
          <w:rFonts w:ascii="Arial" w:cs="Arial" w:eastAsia="Arial" w:hAnsi="Arial"/>
        </w:rPr>
        <w:t xml:space="preserve">, afin de ne pas perdre l’accès SSH :</w:t>
      </w:r>
    </w:p>
    <w:p>
      <w:pPr>
        <w:keepNext/>
        <w:shd w:fill="F2F2F2" w:val="clear"/>
        <w:spacing w:after="0" w:line="260"/>
        <w:ind w:left="120" w:right="120"/>
      </w:pPr>
      <w:r>
        <w:rPr>
          <w:rFonts w:ascii="Courier New" w:cs="Courier New" w:eastAsia="Courier New" w:hAnsi="Courier New"/>
          <w:sz w:val="18"/>
          <w:szCs w:val="18"/>
        </w:rPr>
        <w:t xml:space="preserve">sudo ufw allow OpenSSH</w:t>
      </w:r>
    </w:p>
    <w:p>
      <w:pPr>
        <w:keepNext/>
        <w:shd w:fill="F2F2F2" w:val="clear"/>
        <w:spacing w:after="0" w:line="260"/>
        <w:ind w:left="120" w:right="120"/>
      </w:pPr>
      <w:r>
        <w:rPr>
          <w:rFonts w:ascii="Courier New" w:cs="Courier New" w:eastAsia="Courier New" w:hAnsi="Courier New"/>
          <w:sz w:val="18"/>
          <w:szCs w:val="18"/>
        </w:rPr>
        <w:t xml:space="preserve">sudo ufw enable</w:t>
      </w:r>
    </w:p>
    <w:p>
      <w:pPr>
        <w:keepNext w:val="false"/>
        <w:shd w:fill="F2F2F2" w:val="clear"/>
        <w:spacing w:after="0" w:line="260"/>
        <w:ind w:left="120" w:right="120"/>
      </w:pPr>
      <w:r>
        <w:rPr>
          <w:rFonts w:ascii="Courier New" w:cs="Courier New" w:eastAsia="Courier New" w:hAnsi="Courier New"/>
          <w:sz w:val="18"/>
          <w:szCs w:val="18"/>
        </w:rPr>
        <w:t xml:space="preserve">sudo ufw status verbose</w:t>
      </w:r>
    </w:p>
    <w:p>
      <w:pPr>
        <w:spacing w:after="100"/>
      </w:pPr>
    </w:p>
    <w:p>
      <w:pPr>
        <w:keepNext/>
        <w:spacing w:after="40" w:before="80"/>
        <w:jc w:val="center"/>
      </w:pPr>
      <w:r>
        <w:drawing>
          <wp:inline distT="0" distB="0" distL="0" distR="0">
            <wp:extent cx="5715000" cy="1990725"/>
            <wp:effectExtent t="0" r="0" b="0" l="0"/>
            <wp:docPr id="1" name="fig19" descr="Pare-feu actif, politique par défaut deny (incoming), seule la règle OpenSSH est autorisée"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9907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19 — Pare-feu actif, politique par défaut deny (incoming), seule la règle OpenSSH est autorisée</w:t>
      </w:r>
    </w:p>
    <w:p>
      <w:pPr>
        <w:keepNext w:val="false"/>
        <w:spacing w:after="120" w:line="300"/>
        <w:jc w:val="left"/>
      </w:pPr>
      <w:r>
        <w:rPr>
          <w:rFonts w:ascii="Arial" w:cs="Arial" w:eastAsia="Arial" w:hAnsi="Arial"/>
        </w:rPr>
        <w:t xml:space="preserve">Test depuis </w:t>
      </w:r>
      <w:r>
        <w:rPr>
          <w:rFonts w:ascii="Courier New" w:cs="Courier New" w:eastAsia="Courier New" w:hAnsi="Courier New"/>
          <w:sz w:val="20"/>
          <w:szCs w:val="20"/>
        </w:rPr>
        <w:t xml:space="preserve">client</w:t>
      </w:r>
      <w:r>
        <w:rPr>
          <w:rFonts w:ascii="Arial" w:cs="Arial" w:eastAsia="Arial" w:hAnsi="Arial"/>
        </w:rPr>
        <w:t xml:space="preserve"> avec un délai maximal de 5 secondes, puis depuis le navigateur :</w:t>
      </w:r>
    </w:p>
    <w:p>
      <w:pPr>
        <w:keepNext w:val="false"/>
        <w:shd w:fill="F2F2F2" w:val="clear"/>
        <w:spacing w:after="0" w:line="260"/>
        <w:ind w:left="120" w:right="120"/>
      </w:pPr>
      <w:r>
        <w:rPr>
          <w:rFonts w:ascii="Courier New" w:cs="Courier New" w:eastAsia="Courier New" w:hAnsi="Courier New"/>
          <w:sz w:val="18"/>
          <w:szCs w:val="18"/>
        </w:rPr>
        <w:t xml:space="preserve">ssh -p 2223 etudiantufhb@127.0.0.1 "curl -m 5 http://web; echo code retour: `$?"</w:t>
      </w:r>
    </w:p>
    <w:p>
      <w:pPr>
        <w:spacing w:after="100"/>
      </w:pPr>
    </w:p>
    <w:p>
      <w:pPr>
        <w:keepNext/>
        <w:spacing w:after="40" w:before="80"/>
        <w:jc w:val="center"/>
      </w:pPr>
      <w:r>
        <w:drawing>
          <wp:inline distT="0" distB="0" distL="0" distR="0">
            <wp:extent cx="5715000" cy="1066800"/>
            <wp:effectExtent t="0" r="0" b="0" l="0"/>
            <wp:docPr id="1" name="fig20" descr="Port 80 fermé : curl expire après 5001 ms, code retour 28"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0668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20 — Port 80 fermé : curl expire après 5001 ms, code retour 28</w:t>
      </w:r>
    </w:p>
    <w:p>
      <w:pPr>
        <w:keepNext/>
        <w:spacing w:after="40" w:before="80"/>
        <w:jc w:val="center"/>
      </w:pPr>
      <w:r>
        <w:drawing>
          <wp:inline distT="0" distB="0" distL="0" distR="0">
            <wp:extent cx="4572000" cy="3343275"/>
            <wp:effectExtent t="0" r="0" b="0" l="0"/>
            <wp:docPr id="1" name="fig21" descr="Port 80 fermé : le navigateur n’obtient pas la page (ERR_CONNECTION_RESET)"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33432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21 — Port 80 fermé : le navigateur n’obtient pas la page (ERR_CONNECTION_RESET)</w:t>
      </w:r>
    </w:p>
    <w:p>
      <w:pPr>
        <w:keepNext w:val="false"/>
        <w:spacing w:after="120" w:line="300"/>
        <w:jc w:val="left"/>
      </w:pPr>
      <w:r>
        <w:rPr>
          <w:rFonts w:ascii="Arial" w:cs="Arial" w:eastAsia="Arial" w:hAnsi="Arial"/>
        </w:rPr>
        <w:t xml:space="preserve">Nous avons ensuite ouvert le port HTTP et listé les ports en écoute :</w:t>
      </w:r>
    </w:p>
    <w:p>
      <w:pPr>
        <w:keepNext/>
        <w:shd w:fill="F2F2F2" w:val="clear"/>
        <w:spacing w:after="0" w:line="260"/>
        <w:ind w:left="120" w:right="120"/>
      </w:pPr>
      <w:r>
        <w:rPr>
          <w:rFonts w:ascii="Courier New" w:cs="Courier New" w:eastAsia="Courier New" w:hAnsi="Courier New"/>
          <w:sz w:val="18"/>
          <w:szCs w:val="18"/>
        </w:rPr>
        <w:t xml:space="preserve">sudo ufw allow 'Nginx HTTP'</w:t>
      </w:r>
    </w:p>
    <w:p>
      <w:pPr>
        <w:keepNext/>
        <w:shd w:fill="F2F2F2" w:val="clear"/>
        <w:spacing w:after="0" w:line="260"/>
        <w:ind w:left="120" w:right="120"/>
      </w:pPr>
      <w:r>
        <w:rPr>
          <w:rFonts w:ascii="Courier New" w:cs="Courier New" w:eastAsia="Courier New" w:hAnsi="Courier New"/>
          <w:sz w:val="18"/>
          <w:szCs w:val="18"/>
        </w:rPr>
        <w:t xml:space="preserve">sudo ufw status numbered</w:t>
      </w:r>
    </w:p>
    <w:p>
      <w:pPr>
        <w:keepNext w:val="false"/>
        <w:shd w:fill="F2F2F2" w:val="clear"/>
        <w:spacing w:after="0" w:line="260"/>
        <w:ind w:left="120" w:right="120"/>
      </w:pPr>
      <w:r>
        <w:rPr>
          <w:rFonts w:ascii="Courier New" w:cs="Courier New" w:eastAsia="Courier New" w:hAnsi="Courier New"/>
          <w:sz w:val="18"/>
          <w:szCs w:val="18"/>
        </w:rPr>
        <w:t xml:space="preserve">sudo ss -tlnp</w:t>
      </w:r>
    </w:p>
    <w:p>
      <w:pPr>
        <w:spacing w:after="100"/>
      </w:pPr>
    </w:p>
    <w:p>
      <w:pPr>
        <w:keepNext/>
        <w:spacing w:after="40" w:before="80"/>
        <w:jc w:val="center"/>
      </w:pPr>
      <w:r>
        <w:drawing>
          <wp:inline distT="0" distB="0" distL="0" distR="0">
            <wp:extent cx="5524500" cy="3495675"/>
            <wp:effectExtent t="0" r="0" b="0" l="0"/>
            <wp:docPr id="1" name="fig22" descr="Règles ufw (OpenSSH et Nginx HTTP, IPv4 et IPv6) et ports en écoute : nginx sur 0.0.0.0:80 et [::]:80"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24500" cy="3495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22 — Règles ufw (OpenSSH et Nginx HTTP, IPv4 et IPv6) et ports en écoute : nginx sur 0.0.0.0:80 et [::]:80</w:t>
      </w:r>
    </w:p>
    <w:p>
      <w:pPr>
        <w:keepNext/>
        <w:spacing w:after="40" w:before="80"/>
        <w:jc w:val="center"/>
      </w:pPr>
      <w:r>
        <w:drawing>
          <wp:inline distT="0" distB="0" distL="0" distR="0">
            <wp:extent cx="5715000" cy="419100"/>
            <wp:effectExtent t="0" r="0" b="0" l="0"/>
            <wp:docPr id="1" name="fig23" descr="Port 80 ouvert : curl affiche de nouveau la page"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191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23 — Port 80 ouvert : curl affiche de nouveau la page</w:t>
      </w:r>
    </w:p>
    <w:p>
      <w:pPr>
        <w:keepNext/>
        <w:spacing w:after="40" w:before="80"/>
        <w:jc w:val="center"/>
      </w:pPr>
      <w:r>
        <w:drawing>
          <wp:inline distT="0" distB="0" distL="0" distR="0">
            <wp:extent cx="5334000" cy="1647825"/>
            <wp:effectExtent t="0" r="0" b="0" l="0"/>
            <wp:docPr id="1" name="fig24" descr="Port 80 ouvert : la page s’affiche de nouveau dans le navigateur"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16478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24 — Port 80 ouvert : la page s’affiche de nouveau dans le navigateur</w:t>
      </w:r>
    </w:p>
    <w:p>
      <w:pPr>
        <w:pStyle w:val="Heading2"/>
      </w:pPr>
      <w:r>
        <w:rPr>
          <w:rFonts w:ascii="Arial" w:cs="Arial" w:eastAsia="Arial" w:hAnsi="Arial"/>
        </w:rPr>
        <w:t xml:space="preserve">Questions de la partie 3</w:t>
      </w:r>
    </w:p>
    <w:p>
      <w:pPr>
        <w:keepNext/>
        <w:pBdr>
          <w:left w:val="single" w:color="1F3864" w:sz="18" w:space="8"/>
        </w:pBdr>
        <w:spacing w:after="60" w:before="140"/>
        <w:ind w:left="140"/>
      </w:pPr>
      <w:r>
        <w:rPr>
          <w:rFonts w:ascii="Arial" w:cs="Arial" w:eastAsia="Arial" w:hAnsi="Arial"/>
          <w:b/>
          <w:bCs/>
        </w:rPr>
        <w:t xml:space="preserve">Q1. Que renvoie curl quand le port 80 est fermé (message et code retour) ? Pourquoi le navigateur reste-t-il bloqué au lieu d’afficher une erreur immédiate ?</w:t>
      </w:r>
    </w:p>
    <w:p>
      <w:pPr>
        <w:keepNext w:val="false"/>
        <w:spacing w:after="120" w:line="300"/>
        <w:jc w:val="left"/>
      </w:pPr>
      <w:r>
        <w:rPr>
          <w:rFonts w:ascii="Courier New" w:cs="Courier New" w:eastAsia="Courier New" w:hAnsi="Courier New"/>
          <w:sz w:val="20"/>
          <w:szCs w:val="20"/>
        </w:rPr>
        <w:t xml:space="preserve">curl</w:t>
      </w:r>
      <w:r>
        <w:rPr>
          <w:rFonts w:ascii="Arial" w:cs="Arial" w:eastAsia="Arial" w:hAnsi="Arial"/>
        </w:rPr>
        <w:t xml:space="preserve"> renvoie </w:t>
      </w:r>
      <w:r>
        <w:rPr>
          <w:rFonts w:ascii="Courier New" w:cs="Courier New" w:eastAsia="Courier New" w:hAnsi="Courier New"/>
          <w:sz w:val="20"/>
          <w:szCs w:val="20"/>
        </w:rPr>
        <w:t xml:space="preserve">curl: (28) Connection timed out after 5001 milliseconds</w:t>
      </w:r>
      <w:r>
        <w:rPr>
          <w:rFonts w:ascii="Arial" w:cs="Arial" w:eastAsia="Arial" w:hAnsi="Arial"/>
        </w:rPr>
        <w:t xml:space="preserve">, avec le </w:t>
      </w:r>
      <w:r>
        <w:rPr>
          <w:rFonts w:ascii="Arial" w:cs="Arial" w:eastAsia="Arial" w:hAnsi="Arial"/>
          <w:b/>
          <w:bCs/>
        </w:rPr>
        <w:t xml:space="preserve">code retour 28</w:t>
      </w:r>
      <w:r>
        <w:rPr>
          <w:rFonts w:ascii="Arial" w:cs="Arial" w:eastAsia="Arial" w:hAnsi="Arial"/>
        </w:rPr>
        <w:t xml:space="preserve">. Le pare-feu </w:t>
      </w:r>
      <w:r>
        <w:rPr>
          <w:rFonts w:ascii="Courier New" w:cs="Courier New" w:eastAsia="Courier New" w:hAnsi="Courier New"/>
          <w:sz w:val="20"/>
          <w:szCs w:val="20"/>
        </w:rPr>
        <w:t xml:space="preserve">ufw</w:t>
      </w:r>
      <w:r>
        <w:rPr>
          <w:rFonts w:ascii="Arial" w:cs="Arial" w:eastAsia="Arial" w:hAnsi="Arial"/>
        </w:rPr>
        <w:t xml:space="preserve"> </w:t>
      </w:r>
      <w:r>
        <w:rPr>
          <w:rFonts w:ascii="Arial" w:cs="Arial" w:eastAsia="Arial" w:hAnsi="Arial"/>
          <w:b/>
          <w:bCs/>
        </w:rPr>
        <w:t xml:space="preserve">ignore</w:t>
      </w:r>
      <w:r>
        <w:rPr>
          <w:rFonts w:ascii="Arial" w:cs="Arial" w:eastAsia="Arial" w:hAnsi="Arial"/>
        </w:rPr>
        <w:t xml:space="preserve"> les paquets destinés au port 80 : il n’envoie aucun refus. Le client n’obtient donc ni acceptation ni refus et attend jusqu’à l’expiration de son délai. Un refus explicite produirait au contraire une erreur immédiate (« connexion refusée »).</w:t>
      </w:r>
    </w:p>
    <w:p>
      <w:pPr>
        <w:keepNext w:val="false"/>
        <w:spacing w:after="120" w:line="300"/>
        <w:jc w:val="left"/>
      </w:pPr>
      <w:r>
        <w:rPr>
          <w:rFonts w:ascii="Arial" w:cs="Arial" w:eastAsia="Arial" w:hAnsi="Arial"/>
        </w:rPr>
        <w:t xml:space="preserve">Dans notre test, le navigateur a fini par afficher </w:t>
      </w:r>
      <w:r>
        <w:rPr>
          <w:rFonts w:ascii="Courier New" w:cs="Courier New" w:eastAsia="Courier New" w:hAnsi="Courier New"/>
          <w:sz w:val="20"/>
          <w:szCs w:val="20"/>
        </w:rPr>
        <w:t xml:space="preserve">ERR_CONNECTION_RESET</w:t>
      </w:r>
      <w:r>
        <w:rPr>
          <w:rFonts w:ascii="Arial" w:cs="Arial" w:eastAsia="Arial" w:hAnsi="Arial"/>
        </w:rPr>
        <w:t xml:space="preserve"> plutôt qu’une attente sans fin. L’explication la plus probable est que VirtualBox accepte la connexion sur </w:t>
      </w:r>
      <w:r>
        <w:rPr>
          <w:rFonts w:ascii="Courier New" w:cs="Courier New" w:eastAsia="Courier New" w:hAnsi="Courier New"/>
          <w:sz w:val="20"/>
          <w:szCs w:val="20"/>
        </w:rPr>
        <w:t xml:space="preserve">127.0.0.1:8080</w:t>
      </w:r>
      <w:r>
        <w:rPr>
          <w:rFonts w:ascii="Arial" w:cs="Arial" w:eastAsia="Arial" w:hAnsi="Arial"/>
        </w:rPr>
        <w:t xml:space="preserve">, ne reçoit aucune réponse de </w:t>
      </w:r>
      <w:r>
        <w:rPr>
          <w:rFonts w:ascii="Courier New" w:cs="Courier New" w:eastAsia="Courier New" w:hAnsi="Courier New"/>
          <w:sz w:val="20"/>
          <w:szCs w:val="20"/>
        </w:rPr>
        <w:t xml:space="preserve">web</w:t>
      </w:r>
      <w:r>
        <w:rPr>
          <w:rFonts w:ascii="Arial" w:cs="Arial" w:eastAsia="Arial" w:hAnsi="Arial"/>
        </w:rPr>
        <w:t xml:space="preserve">, puis réinitialise la connexion. Le blocage est le même, mais il se manifeste différemment côté navigateur.</w:t>
      </w:r>
    </w:p>
    <w:p>
      <w:pPr>
        <w:keepNext/>
        <w:pBdr>
          <w:left w:val="single" w:color="1F3864" w:sz="18" w:space="8"/>
        </w:pBdr>
        <w:spacing w:after="60" w:before="140"/>
        <w:ind w:left="140"/>
      </w:pPr>
      <w:r>
        <w:rPr>
          <w:rFonts w:ascii="Arial" w:cs="Arial" w:eastAsia="Arial" w:hAnsi="Arial"/>
          <w:b/>
          <w:bCs/>
        </w:rPr>
        <w:t xml:space="preserve">Q2. Sur quel port et sur quelles adresses Nginx écoute-t-il ?</w:t>
      </w:r>
    </w:p>
    <w:p>
      <w:pPr>
        <w:keepNext w:val="false"/>
        <w:spacing w:after="120" w:line="300"/>
        <w:jc w:val="left"/>
      </w:pPr>
      <w:r>
        <w:rPr>
          <w:rFonts w:ascii="Arial" w:cs="Arial" w:eastAsia="Arial" w:hAnsi="Arial"/>
        </w:rPr>
        <w:t xml:space="preserve">D’après </w:t>
      </w:r>
      <w:r>
        <w:rPr>
          <w:rFonts w:ascii="Courier New" w:cs="Courier New" w:eastAsia="Courier New" w:hAnsi="Courier New"/>
          <w:sz w:val="20"/>
          <w:szCs w:val="20"/>
        </w:rPr>
        <w:t xml:space="preserve">ss -tlnp</w:t>
      </w:r>
      <w:r>
        <w:rPr>
          <w:rFonts w:ascii="Arial" w:cs="Arial" w:eastAsia="Arial" w:hAnsi="Arial"/>
        </w:rPr>
        <w:t xml:space="preserve">, Nginx écoute sur le </w:t>
      </w:r>
      <w:r>
        <w:rPr>
          <w:rFonts w:ascii="Arial" w:cs="Arial" w:eastAsia="Arial" w:hAnsi="Arial"/>
          <w:b/>
          <w:bCs/>
        </w:rPr>
        <w:t xml:space="preserve">port 80 (TCP)</w:t>
      </w:r>
      <w:r>
        <w:rPr>
          <w:rFonts w:ascii="Arial" w:cs="Arial" w:eastAsia="Arial" w:hAnsi="Arial"/>
        </w:rPr>
        <w:t xml:space="preserve">, sur </w:t>
      </w:r>
      <w:r>
        <w:rPr>
          <w:rFonts w:ascii="Arial" w:cs="Arial" w:eastAsia="Arial" w:hAnsi="Arial"/>
          <w:b/>
          <w:bCs/>
        </w:rPr>
        <w:t xml:space="preserve">toutes les interfaces</w:t>
      </w:r>
      <w:r>
        <w:rPr>
          <w:rFonts w:ascii="Arial" w:cs="Arial" w:eastAsia="Arial" w:hAnsi="Arial"/>
        </w:rPr>
        <w:t xml:space="preserve"> : </w:t>
      </w:r>
      <w:r>
        <w:rPr>
          <w:rFonts w:ascii="Courier New" w:cs="Courier New" w:eastAsia="Courier New" w:hAnsi="Courier New"/>
          <w:sz w:val="20"/>
          <w:szCs w:val="20"/>
        </w:rPr>
        <w:t xml:space="preserve">0.0.0.0:80</w:t>
      </w:r>
      <w:r>
        <w:rPr>
          <w:rFonts w:ascii="Arial" w:cs="Arial" w:eastAsia="Arial" w:hAnsi="Arial"/>
        </w:rPr>
        <w:t xml:space="preserve"> en IPv4 et </w:t>
      </w:r>
      <w:r>
        <w:rPr>
          <w:rFonts w:ascii="Courier New" w:cs="Courier New" w:eastAsia="Courier New" w:hAnsi="Courier New"/>
          <w:sz w:val="20"/>
          <w:szCs w:val="20"/>
        </w:rPr>
        <w:t xml:space="preserve">[::]:80</w:t>
      </w:r>
      <w:r>
        <w:rPr>
          <w:rFonts w:ascii="Arial" w:cs="Arial" w:eastAsia="Arial" w:hAnsi="Arial"/>
        </w:rPr>
        <w:t xml:space="preserve"> en IPv6. Le processus maître (PID 2176) et son processus worker (PID 2178) partagent la socket. Dans la même sortie, </w:t>
      </w:r>
      <w:r>
        <w:rPr>
          <w:rFonts w:ascii="Courier New" w:cs="Courier New" w:eastAsia="Courier New" w:hAnsi="Courier New"/>
          <w:sz w:val="20"/>
          <w:szCs w:val="20"/>
        </w:rPr>
        <w:t xml:space="preserve">sshd</w:t>
      </w:r>
      <w:r>
        <w:rPr>
          <w:rFonts w:ascii="Arial" w:cs="Arial" w:eastAsia="Arial" w:hAnsi="Arial"/>
        </w:rPr>
        <w:t xml:space="preserve"> écoute sur le port 22.</w:t>
      </w:r>
    </w:p>
    <w:p>
      <w:pPr>
        <w:keepNext/>
        <w:pBdr>
          <w:left w:val="single" w:color="1F3864" w:sz="18" w:space="8"/>
        </w:pBdr>
        <w:spacing w:after="60" w:before="140"/>
        <w:ind w:left="140"/>
      </w:pPr>
      <w:r>
        <w:rPr>
          <w:rFonts w:ascii="Arial" w:cs="Arial" w:eastAsia="Arial" w:hAnsi="Arial"/>
          <w:b/>
          <w:bCs/>
        </w:rPr>
        <w:t xml:space="preserve">Q3. ufw joue ici le rôle d’un groupe de sécurité du cloud. Deux ressemblances et une différence.</w:t>
      </w:r>
    </w:p>
    <w:p>
      <w:pPr>
        <w:pStyle w:val="ListParagraph"/>
        <w:numPr>
          <w:ilvl w:val="0"/>
          <w:numId w:val="2"/>
        </w:numPr>
        <w:spacing w:after="60" w:line="290"/>
      </w:pPr>
      <w:r>
        <w:rPr>
          <w:rFonts w:ascii="Arial" w:cs="Arial" w:eastAsia="Arial" w:hAnsi="Arial"/>
          <w:b/>
          <w:bCs/>
        </w:rPr>
        <w:t xml:space="preserve">Ressemblance 1</w:t>
      </w:r>
      <w:r>
        <w:rPr>
          <w:rFonts w:ascii="Arial" w:cs="Arial" w:eastAsia="Arial" w:hAnsi="Arial"/>
        </w:rPr>
        <w:t xml:space="preserve"> : les deux fonctionnent par règles qui autorisent des ports et des protocoles précis (ici SSH et HTTP).</w:t>
      </w:r>
    </w:p>
    <w:p>
      <w:pPr>
        <w:pStyle w:val="ListParagraph"/>
        <w:numPr>
          <w:ilvl w:val="0"/>
          <w:numId w:val="2"/>
        </w:numPr>
        <w:spacing w:after="60" w:line="290"/>
      </w:pPr>
      <w:r>
        <w:rPr>
          <w:rFonts w:ascii="Arial" w:cs="Arial" w:eastAsia="Arial" w:hAnsi="Arial"/>
          <w:b/>
          <w:bCs/>
        </w:rPr>
        <w:t xml:space="preserve">Ressemblance 2</w:t>
      </w:r>
      <w:r>
        <w:rPr>
          <w:rFonts w:ascii="Arial" w:cs="Arial" w:eastAsia="Arial" w:hAnsi="Arial"/>
        </w:rPr>
        <w:t xml:space="preserve"> : les deux refusent par défaut le trafic entrant ; seul ce qui est explicitement autorisé passe.</w:t>
      </w:r>
    </w:p>
    <w:p>
      <w:pPr>
        <w:pStyle w:val="ListParagraph"/>
        <w:numPr>
          <w:ilvl w:val="0"/>
          <w:numId w:val="2"/>
        </w:numPr>
        <w:spacing w:after="60" w:line="290"/>
      </w:pPr>
      <w:r>
        <w:rPr>
          <w:rFonts w:ascii="Arial" w:cs="Arial" w:eastAsia="Arial" w:hAnsi="Arial"/>
          <w:b/>
          <w:bCs/>
        </w:rPr>
        <w:t xml:space="preserve">Différence</w:t>
      </w:r>
      <w:r>
        <w:rPr>
          <w:rFonts w:ascii="Arial" w:cs="Arial" w:eastAsia="Arial" w:hAnsi="Arial"/>
        </w:rPr>
        <w:t xml:space="preserve"> : </w:t>
      </w:r>
      <w:r>
        <w:rPr>
          <w:rFonts w:ascii="Courier New" w:cs="Courier New" w:eastAsia="Courier New" w:hAnsi="Courier New"/>
          <w:sz w:val="20"/>
          <w:szCs w:val="20"/>
        </w:rPr>
        <w:t xml:space="preserve">ufw</w:t>
      </w:r>
      <w:r>
        <w:rPr>
          <w:rFonts w:ascii="Arial" w:cs="Arial" w:eastAsia="Arial" w:hAnsi="Arial"/>
        </w:rPr>
        <w:t xml:space="preserve"> s’exécute à l’intérieur de la VM, donc un administrateur de la machine peut le modifier ou le désactiver ; un groupe de sécurité est appliqué à l’extérieur de l’instance, par la plateforme cloud, hors de portée du système invité.</w:t>
      </w:r>
    </w:p>
    <w:p>
      <w:pPr>
        <w:keepNext/>
        <w:pBdr>
          <w:left w:val="single" w:color="1F3864" w:sz="18" w:space="8"/>
        </w:pBdr>
        <w:spacing w:after="60" w:before="140"/>
        <w:ind w:left="140"/>
      </w:pPr>
      <w:r>
        <w:rPr>
          <w:rFonts w:ascii="Arial" w:cs="Arial" w:eastAsia="Arial" w:hAnsi="Arial"/>
          <w:b/>
          <w:bCs/>
        </w:rPr>
        <w:t xml:space="preserve">Q4. Dans ce TP, nous sommes clients d’un service IaaS. Quelles couches avons-nous gérées et lesquelles VirtualBox a-t-il fournies ?</w:t>
      </w:r>
    </w:p>
    <w:p>
      <w:pPr>
        <w:keepNext w:val="false"/>
        <w:spacing w:after="120" w:line="300"/>
        <w:jc w:val="left"/>
      </w:pPr>
      <w:r>
        <w:rPr>
          <w:rFonts w:ascii="Arial" w:cs="Arial" w:eastAsia="Arial" w:hAnsi="Arial"/>
          <w:b/>
          <w:bCs/>
        </w:rPr>
        <w:t xml:space="preserve">Fournies par VirtualBox</w:t>
      </w:r>
      <w:r>
        <w:rPr>
          <w:rFonts w:ascii="Arial" w:cs="Arial" w:eastAsia="Arial" w:hAnsi="Arial"/>
        </w:rPr>
        <w:t xml:space="preserve"> (le rôle du fournisseur) : le matériel virtualisé (processeur, mémoire, disque), la virtualisation elle-même, le stockage et le réseau (réseau NAT, passerelle, DNS).</w:t>
      </w:r>
    </w:p>
    <w:p>
      <w:pPr>
        <w:keepNext w:val="false"/>
        <w:spacing w:after="120" w:line="300"/>
        <w:jc w:val="left"/>
      </w:pPr>
      <w:r>
        <w:rPr>
          <w:rFonts w:ascii="Arial" w:cs="Arial" w:eastAsia="Arial" w:hAnsi="Arial"/>
          <w:b/>
          <w:bCs/>
        </w:rPr>
        <w:t xml:space="preserve">Gérées par nous</w:t>
      </w:r>
      <w:r>
        <w:rPr>
          <w:rFonts w:ascii="Arial" w:cs="Arial" w:eastAsia="Arial" w:hAnsi="Arial"/>
        </w:rPr>
        <w:t xml:space="preserve"> (le rôle du client IaaS) : le système d’exploitation (configuration, identité du clone, mises à jour), la configuration réseau de la machine (adresse IP fixe), le pare-feu </w:t>
      </w:r>
      <w:r>
        <w:rPr>
          <w:rFonts w:ascii="Courier New" w:cs="Courier New" w:eastAsia="Courier New" w:hAnsi="Courier New"/>
          <w:sz w:val="20"/>
          <w:szCs w:val="20"/>
        </w:rPr>
        <w:t xml:space="preserve">ufw</w:t>
      </w:r>
      <w:r>
        <w:rPr>
          <w:rFonts w:ascii="Arial" w:cs="Arial" w:eastAsia="Arial" w:hAnsi="Arial"/>
        </w:rPr>
        <w:t xml:space="preserve">, le serveur web Nginx (middleware), la page web et les données.</w:t>
      </w:r>
    </w:p>
    <w:p>
      <w:pPr>
        <w:pStyle w:val="Heading1"/>
      </w:pPr>
      <w:r>
        <w:rPr>
          <w:rFonts w:ascii="Arial" w:cs="Arial" w:eastAsia="Arial" w:hAnsi="Arial"/>
        </w:rPr>
        <w:t xml:space="preserve">Partie 4 — Mesurer et nettoyer</w:t>
      </w:r>
    </w:p>
    <w:p>
      <w:pPr>
        <w:pStyle w:val="Heading2"/>
      </w:pPr>
      <w:r>
        <w:rPr>
          <w:rFonts w:ascii="Arial" w:cs="Arial" w:eastAsia="Arial" w:hAnsi="Arial"/>
        </w:rPr>
        <w:t xml:space="preserve">4.1 Mesures</w:t>
      </w:r>
    </w:p>
    <w:p>
      <w:pPr>
        <w:keepNext w:val="false"/>
        <w:spacing w:after="120" w:line="300"/>
        <w:jc w:val="left"/>
      </w:pPr>
      <w:r>
        <w:rPr>
          <w:rFonts w:ascii="Arial" w:cs="Arial" w:eastAsia="Arial" w:hAnsi="Arial"/>
        </w:rPr>
        <w:t xml:space="preserve">Ressources vues de l’intérieur de </w:t>
      </w:r>
      <w:r>
        <w:rPr>
          <w:rFonts w:ascii="Courier New" w:cs="Courier New" w:eastAsia="Courier New" w:hAnsi="Courier New"/>
          <w:sz w:val="20"/>
          <w:szCs w:val="20"/>
        </w:rPr>
        <w:t xml:space="preserve">web</w:t>
      </w:r>
      <w:r>
        <w:rPr>
          <w:rFonts w:ascii="Arial" w:cs="Arial" w:eastAsia="Arial" w:hAnsi="Arial"/>
        </w:rPr>
        <w:t xml:space="preserve">, puis taille des dossiers de VM sur l’hôte :</w:t>
      </w:r>
    </w:p>
    <w:p>
      <w:pPr>
        <w:keepNext/>
        <w:shd w:fill="F2F2F2" w:val="clear"/>
        <w:spacing w:after="0" w:line="260"/>
        <w:ind w:left="120" w:right="120"/>
      </w:pPr>
      <w:r>
        <w:rPr>
          <w:rFonts w:ascii="Courier New" w:cs="Courier New" w:eastAsia="Courier New" w:hAnsi="Courier New"/>
          <w:sz w:val="18"/>
          <w:szCs w:val="18"/>
        </w:rPr>
        <w:t xml:space="preserve">ssh -p 2222 etudiantufhb@127.0.0.1 "free -h; df -h /; nproc"</w:t>
      </w:r>
    </w:p>
    <w:p>
      <w:pPr>
        <w:keepNext w:val="false"/>
        <w:shd w:fill="F2F2F2" w:val="clear"/>
        <w:spacing w:after="0" w:line="260"/>
        <w:ind w:left="120" w:right="120"/>
      </w:pPr>
      <w:r>
        <w:rPr>
          <w:rFonts w:ascii="Courier New" w:cs="Courier New" w:eastAsia="Courier New" w:hAnsi="Courier New"/>
          <w:sz w:val="18"/>
          <w:szCs w:val="18"/>
        </w:rPr>
        <w:t xml:space="preserve">Get-ChildItem "$HOME\VirtualBox VMs" -Directory | ForEach-Object { ... }</w:t>
      </w:r>
    </w:p>
    <w:p>
      <w:pPr>
        <w:spacing w:after="100"/>
      </w:pPr>
    </w:p>
    <w:p>
      <w:pPr>
        <w:keepNext/>
        <w:spacing w:after="40" w:before="80"/>
        <w:jc w:val="center"/>
      </w:pPr>
      <w:r>
        <w:drawing>
          <wp:inline distT="0" distB="0" distL="0" distR="0">
            <wp:extent cx="5715000" cy="1838325"/>
            <wp:effectExtent t="0" r="0" b="0" l="0"/>
            <wp:docPr id="1" name="fig25" descr="Vue depuis web (RAM, disque, CPU) et taille des dossiers de VM sur l’hôte" title="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83832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25 — Vue depuis web (RAM, disque, CPU) et taille des dossiers de VM sur l’hôte</w:t>
      </w:r>
    </w:p>
    <w:p>
      <w:pPr>
        <w:keepNext/>
        <w:spacing w:after="40" w:before="80"/>
        <w:jc w:val="center"/>
      </w:pPr>
      <w:r>
        <w:drawing>
          <wp:inline distT="0" distB="0" distL="0" distR="0">
            <wp:extent cx="5715000" cy="2152650"/>
            <wp:effectExtent t="0" r="0" b="0" l="0"/>
            <wp:docPr id="1" name="fig26" descr="Gestionnaire des tâches : deux processus VirtualBoxVM.exe à 832 484 Ko et 784 440 Ko" title="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26 — Gestionnaire des tâches : deux processus VirtualBoxVM.exe à 832 484 Ko et 784 440 Ko</w:t>
      </w:r>
    </w:p>
    <w:p>
      <w:pPr>
        <w:keepNext/>
        <w:spacing w:after="40" w:before="80"/>
        <w:jc w:val="center"/>
      </w:pPr>
      <w:r>
        <w:drawing>
          <wp:inline distT="0" distB="0" distL="0" distR="0">
            <wp:extent cx="5229225" cy="4191000"/>
            <wp:effectExtent t="0" r="0" b="0" l="0"/>
            <wp:docPr id="1" name="fig27" descr="VBoxManage list hdds : capacité de 25 600 Mo pour web.vdi et client.vdi"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229225" cy="41910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27 — VBoxManage list hdds : capacité de 25 600 Mo pour web.vdi et client.vdi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Mesure</w:t>
            </w:r>
          </w:p>
        </w:tc>
        <w:tc>
          <w:tcPr>
            <w:tcW w:type="dxa" w:w="5726"/>
            <w:tcBorders>
              <w:top w:val="single" w:color="BFBFBF" w:sz="4"/>
              <w:left w:val="single" w:color="BFBFBF" w:sz="4"/>
              <w:bottom w:val="single" w:color="BFBFBF" w:sz="4"/>
              <w:right w:val="single" w:color="BFBFBF" w:sz="4"/>
            </w:tcBorders>
            <w:shd w:fill="1F3864" w:val="clear"/>
            <w:tcMar>
              <w:top w:type="dxa" w:w="70"/>
              <w:left w:type="dxa" w:w="110"/>
              <w:bottom w:type="dxa" w:w="70"/>
              <w:right w:type="dxa" w:w="110"/>
            </w:tcMar>
          </w:tcPr>
          <w:p>
            <w:pPr>
              <w:spacing w:after="0"/>
            </w:pPr>
            <w:r>
              <w:rPr>
                <w:rFonts w:ascii="Arial" w:cs="Arial" w:eastAsia="Arial" w:hAnsi="Arial"/>
                <w:b/>
                <w:bCs/>
                <w:color w:val="FFFFFF"/>
                <w:sz w:val="20"/>
                <w:szCs w:val="20"/>
              </w:rPr>
              <w:t xml:space="preserve">Valeur</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RAM vue par web</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956 Mi au total, 258 Mi utilisés, 592 Mi en cache, 697 Mi disponibles</w:t>
            </w:r>
          </w:p>
        </w:tc>
      </w:tr>
      <w:tr>
        <w:trPr>
          <w:cantSplit/>
          <w:tblHeader w:val="false"/>
        </w:trPr>
        <w:tc>
          <w:tcPr>
            <w:tcW w:type="dxa" w:w="3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vCPU</w:t>
            </w:r>
          </w:p>
        </w:tc>
        <w:tc>
          <w:tcPr>
            <w:tcW w:type="dxa" w:w="5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1</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Disque vu par web (</w:t>
            </w:r>
            <w:r>
              <w:rPr>
                <w:rFonts w:ascii="Courier New" w:cs="Courier New" w:eastAsia="Courier New" w:hAnsi="Courier New"/>
                <w:sz w:val="20"/>
                <w:szCs w:val="20"/>
              </w:rPr>
              <w:t xml:space="preserve">/</w:t>
            </w:r>
            <w:r>
              <w:rPr>
                <w:rFonts w:ascii="Arial" w:cs="Arial" w:eastAsia="Arial" w:hAnsi="Arial"/>
                <w:sz w:val="20"/>
                <w:szCs w:val="20"/>
              </w:rPr>
              <w:t xml:space="preserv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12 Go de système de fichiers, 5,8 Go utilisés (55 %)</w:t>
            </w:r>
          </w:p>
        </w:tc>
      </w:tr>
      <w:tr>
        <w:trPr>
          <w:cantSplit/>
          <w:tblHeader w:val="false"/>
        </w:trPr>
        <w:tc>
          <w:tcPr>
            <w:tcW w:type="dxa" w:w="3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Mémoire sur l’hôte</w:t>
            </w:r>
          </w:p>
        </w:tc>
        <w:tc>
          <w:tcPr>
            <w:tcW w:type="dxa" w:w="5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 813 Mo et ≈ 766 Mo (deux processus VirtualBoxVM.exe)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Capacité des disques virtuels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Arial" w:cs="Arial" w:eastAsia="Arial" w:hAnsi="Arial"/>
                <w:sz w:val="20"/>
                <w:szCs w:val="20"/>
              </w:rPr>
              <w:t xml:space="preserve">25 600 Mo (25 Go) pour web.vdi et client.vdi</w:t>
            </w:r>
          </w:p>
        </w:tc>
      </w:tr>
      <w:tr>
        <w:trPr>
          <w:cantSplit/>
          <w:tblHeader w:val="false"/>
        </w:trPr>
        <w:tc>
          <w:tcPr>
            <w:tcW w:type="dxa" w:w="3300"/>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Taille des dossiers sur l’hôte</w:t>
            </w:r>
          </w:p>
        </w:tc>
        <w:tc>
          <w:tcPr>
            <w:tcW w:type="dxa" w:w="5726"/>
            <w:tcBorders>
              <w:top w:val="single" w:color="BFBFBF" w:sz="4"/>
              <w:left w:val="single" w:color="BFBFBF" w:sz="4"/>
              <w:bottom w:val="single" w:color="BFBFBF" w:sz="4"/>
              <w:right w:val="single" w:color="BFBFBF" w:sz="4"/>
            </w:tcBorders>
            <w:shd w:fill="F7F7F7" w:val="clear"/>
            <w:tcMar>
              <w:top w:type="dxa" w:w="70"/>
              <w:left w:type="dxa" w:w="110"/>
              <w:bottom w:type="dxa" w:w="70"/>
              <w:right w:type="dxa" w:w="110"/>
            </w:tcMar>
          </w:tcPr>
          <w:p>
            <w:pPr>
              <w:spacing w:after="0"/>
            </w:pPr>
            <w:r>
              <w:rPr>
                <w:rFonts w:ascii="Arial" w:cs="Arial" w:eastAsia="Arial" w:hAnsi="Arial"/>
                <w:sz w:val="20"/>
                <w:szCs w:val="20"/>
              </w:rPr>
              <w:t xml:space="preserve">web 8,08 Go · client 7,90 Go · ubuntu-srv 10,18 Go</w:t>
            </w:r>
          </w:p>
        </w:tc>
      </w:tr>
    </w:tbl>
    <w:p>
      <w:pPr>
        <w:spacing w:after="140"/>
      </w:pPr>
    </w:p>
    <w:p>
      <w:pPr>
        <w:pStyle w:val="Heading2"/>
      </w:pPr>
      <w:r>
        <w:rPr>
          <w:rFonts w:ascii="Arial" w:cs="Arial" w:eastAsia="Arial" w:hAnsi="Arial"/>
        </w:rPr>
        <w:t xml:space="preserve">4.2 Nettoyage</w:t>
      </w:r>
    </w:p>
    <w:p>
      <w:pPr>
        <w:keepNext/>
        <w:shd w:fill="F2F2F2" w:val="clear"/>
        <w:spacing w:after="0" w:line="260"/>
        <w:ind w:left="120" w:right="120"/>
      </w:pPr>
      <w:r>
        <w:rPr>
          <w:rFonts w:ascii="Courier New" w:cs="Courier New" w:eastAsia="Courier New" w:hAnsi="Courier New"/>
          <w:sz w:val="18"/>
          <w:szCs w:val="18"/>
        </w:rPr>
        <w:t xml:space="preserve">VBoxManage controlvm web acpipowerbutton</w:t>
      </w:r>
    </w:p>
    <w:p>
      <w:pPr>
        <w:keepNext/>
        <w:shd w:fill="F2F2F2" w:val="clear"/>
        <w:spacing w:after="0" w:line="260"/>
        <w:ind w:left="120" w:right="120"/>
      </w:pPr>
      <w:r>
        <w:rPr>
          <w:rFonts w:ascii="Courier New" w:cs="Courier New" w:eastAsia="Courier New" w:hAnsi="Courier New"/>
          <w:sz w:val="18"/>
          <w:szCs w:val="18"/>
        </w:rPr>
        <w:t xml:space="preserve">VBoxManage controlvm client acpipowerbutton</w:t>
      </w:r>
    </w:p>
    <w:p>
      <w:pPr>
        <w:keepNext/>
        <w:shd w:fill="F2F2F2" w:val="clear"/>
        <w:spacing w:after="0" w:line="260"/>
        <w:ind w:left="120" w:right="120"/>
      </w:pPr>
      <w:r>
        <w:rPr>
          <w:rFonts w:ascii="Courier New" w:cs="Courier New" w:eastAsia="Courier New" w:hAnsi="Courier New"/>
          <w:sz w:val="18"/>
          <w:szCs w:val="18"/>
        </w:rPr>
        <w:t xml:space="preserve">VBoxManage startvm web --type headless</w:t>
      </w:r>
    </w:p>
    <w:p>
      <w:pPr>
        <w:keepNext/>
        <w:shd w:fill="F2F2F2" w:val="clear"/>
        <w:spacing w:after="0" w:line="260"/>
        <w:ind w:left="120" w:right="120"/>
      </w:pPr>
      <w:r>
        <w:rPr>
          <w:rFonts w:ascii="Courier New" w:cs="Courier New" w:eastAsia="Courier New" w:hAnsi="Courier New"/>
          <w:sz w:val="18"/>
          <w:szCs w:val="18"/>
        </w:rPr>
        <w:t xml:space="preserve">VBoxManage controlvm web poweroff</w:t>
      </w:r>
    </w:p>
    <w:p>
      <w:pPr>
        <w:keepNext/>
        <w:shd w:fill="F2F2F2" w:val="clear"/>
        <w:spacing w:after="0" w:line="260"/>
        <w:ind w:left="120" w:right="120"/>
      </w:pPr>
      <w:r>
        <w:rPr>
          <w:rFonts w:ascii="Courier New" w:cs="Courier New" w:eastAsia="Courier New" w:hAnsi="Courier New"/>
          <w:sz w:val="18"/>
          <w:szCs w:val="18"/>
        </w:rPr>
        <w:t xml:space="preserve">VBoxManage unregistervm web --delete</w:t>
      </w:r>
    </w:p>
    <w:p>
      <w:pPr>
        <w:keepNext/>
        <w:shd w:fill="F2F2F2" w:val="clear"/>
        <w:spacing w:after="0" w:line="260"/>
        <w:ind w:left="120" w:right="120"/>
      </w:pPr>
      <w:r>
        <w:rPr>
          <w:rFonts w:ascii="Courier New" w:cs="Courier New" w:eastAsia="Courier New" w:hAnsi="Courier New"/>
          <w:sz w:val="18"/>
          <w:szCs w:val="18"/>
        </w:rPr>
        <w:t xml:space="preserve">VBoxManage unregistervm client --delete</w:t>
      </w:r>
    </w:p>
    <w:p>
      <w:pPr>
        <w:keepNext/>
        <w:shd w:fill="F2F2F2" w:val="clear"/>
        <w:spacing w:after="0" w:line="260"/>
        <w:ind w:left="120" w:right="120"/>
      </w:pPr>
      <w:r>
        <w:rPr>
          <w:rFonts w:ascii="Courier New" w:cs="Courier New" w:eastAsia="Courier New" w:hAnsi="Courier New"/>
          <w:sz w:val="18"/>
          <w:szCs w:val="18"/>
        </w:rPr>
        <w:t xml:space="preserve">VBoxManage natnetwork remove --netname tp-cloud</w:t>
      </w:r>
    </w:p>
    <w:p>
      <w:pPr>
        <w:keepNext w:val="false"/>
        <w:shd w:fill="F2F2F2" w:val="clear"/>
        <w:spacing w:after="0" w:line="260"/>
        <w:ind w:left="120" w:right="120"/>
      </w:pPr>
      <w:r>
        <w:rPr>
          <w:rFonts w:ascii="Courier New" w:cs="Courier New" w:eastAsia="Courier New" w:hAnsi="Courier New"/>
          <w:sz w:val="18"/>
          <w:szCs w:val="18"/>
        </w:rPr>
        <w:t xml:space="preserve">VBoxManage list vms</w:t>
      </w:r>
    </w:p>
    <w:p>
      <w:pPr>
        <w:spacing w:after="100"/>
      </w:pPr>
    </w:p>
    <w:p>
      <w:pPr>
        <w:keepNext/>
        <w:spacing w:after="40" w:before="80"/>
        <w:jc w:val="center"/>
      </w:pPr>
      <w:r>
        <w:drawing>
          <wp:inline distT="0" distB="0" distL="0" distR="0">
            <wp:extent cx="5334000" cy="2781300"/>
            <wp:effectExtent t="0" r="0" b="0" l="0"/>
            <wp:docPr id="1" name="fig28" descr="Démarrage de web sans fenêtre (headless), suppression de web, client et du réseau ; seule ubuntu-srv subsist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7813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28 — Démarrage de web sans fenêtre (headless), suppression de web, client et du réseau ; seule ubuntu-srv subsiste</w:t>
      </w:r>
    </w:p>
    <w:p>
      <w:pPr>
        <w:keepNext w:val="false"/>
        <w:spacing w:after="120" w:line="300"/>
        <w:jc w:val="left"/>
      </w:pPr>
      <w:r>
        <w:rPr>
          <w:rFonts w:ascii="Courier New" w:cs="Courier New" w:eastAsia="Courier New" w:hAnsi="Courier New"/>
          <w:sz w:val="20"/>
          <w:szCs w:val="20"/>
        </w:rPr>
        <w:t xml:space="preserve">ubuntu-srv</w:t>
      </w:r>
      <w:r>
        <w:rPr>
          <w:rFonts w:ascii="Arial" w:cs="Arial" w:eastAsia="Arial" w:hAnsi="Arial"/>
        </w:rPr>
        <w:t xml:space="preserve"> a été conservée : elle sert d’image de base pour les prochains TP.</w:t>
      </w:r>
    </w:p>
    <w:p>
      <w:pPr>
        <w:pStyle w:val="Heading2"/>
      </w:pPr>
      <w:r>
        <w:rPr>
          <w:rFonts w:ascii="Arial" w:cs="Arial" w:eastAsia="Arial" w:hAnsi="Arial"/>
        </w:rPr>
        <w:t xml:space="preserve">Questions de la partie 4</w:t>
      </w:r>
    </w:p>
    <w:p>
      <w:pPr>
        <w:keepNext/>
        <w:pBdr>
          <w:left w:val="single" w:color="1F3864" w:sz="18" w:space="8"/>
        </w:pBdr>
        <w:spacing w:after="60" w:before="140"/>
        <w:ind w:left="140"/>
      </w:pPr>
      <w:r>
        <w:rPr>
          <w:rFonts w:ascii="Arial" w:cs="Arial" w:eastAsia="Arial" w:hAnsi="Arial"/>
          <w:b/>
          <w:bCs/>
        </w:rPr>
        <w:t xml:space="preserve">Q1. La VM web voit-elle 1 Go de RAM ? Combien en consomme-t-elle réellement sur l’hôte ? Comment expliquer l’écart ?</w:t>
      </w:r>
    </w:p>
    <w:p>
      <w:pPr>
        <w:keepNext w:val="false"/>
        <w:spacing w:after="120" w:line="300"/>
        <w:jc w:val="left"/>
      </w:pPr>
      <w:r>
        <w:rPr>
          <w:rFonts w:ascii="Courier New" w:cs="Courier New" w:eastAsia="Courier New" w:hAnsi="Courier New"/>
          <w:sz w:val="20"/>
          <w:szCs w:val="20"/>
        </w:rPr>
        <w:t xml:space="preserve">web</w:t>
      </w:r>
      <w:r>
        <w:rPr>
          <w:rFonts w:ascii="Arial" w:cs="Arial" w:eastAsia="Arial" w:hAnsi="Arial"/>
        </w:rPr>
        <w:t xml:space="preserve"> voit </w:t>
      </w:r>
      <w:r>
        <w:rPr>
          <w:rFonts w:ascii="Arial" w:cs="Arial" w:eastAsia="Arial" w:hAnsi="Arial"/>
          <w:b/>
          <w:bCs/>
        </w:rPr>
        <w:t xml:space="preserve">956 Mi</w:t>
      </w:r>
      <w:r>
        <w:rPr>
          <w:rFonts w:ascii="Arial" w:cs="Arial" w:eastAsia="Arial" w:hAnsi="Arial"/>
        </w:rPr>
        <w:t xml:space="preserve"> de RAM (environ 1 Go), dont seulement </w:t>
      </w:r>
      <w:r>
        <w:rPr>
          <w:rFonts w:ascii="Arial" w:cs="Arial" w:eastAsia="Arial" w:hAnsi="Arial"/>
          <w:b/>
          <w:bCs/>
        </w:rPr>
        <w:t xml:space="preserve">258 Mi</w:t>
      </w:r>
      <w:r>
        <w:rPr>
          <w:rFonts w:ascii="Arial" w:cs="Arial" w:eastAsia="Arial" w:hAnsi="Arial"/>
        </w:rPr>
        <w:t xml:space="preserve"> utilisés par les processus ; 592 Mi servent de cache disque. Sur l’hôte, le processus </w:t>
      </w:r>
      <w:r>
        <w:rPr>
          <w:rFonts w:ascii="Courier New" w:cs="Courier New" w:eastAsia="Courier New" w:hAnsi="Courier New"/>
          <w:sz w:val="20"/>
          <w:szCs w:val="20"/>
        </w:rPr>
        <w:t xml:space="preserve">VirtualBoxVM.exe</w:t>
      </w:r>
      <w:r>
        <w:rPr>
          <w:rFonts w:ascii="Arial" w:cs="Arial" w:eastAsia="Arial" w:hAnsi="Arial"/>
        </w:rPr>
        <w:t xml:space="preserve"> de chaque VM occupe environ </w:t>
      </w:r>
      <w:r>
        <w:rPr>
          <w:rFonts w:ascii="Arial" w:cs="Arial" w:eastAsia="Arial" w:hAnsi="Arial"/>
          <w:b/>
          <w:bCs/>
        </w:rPr>
        <w:t xml:space="preserve">770 à 810 Mo</w:t>
      </w:r>
      <w:r>
        <w:rPr>
          <w:rFonts w:ascii="Arial" w:cs="Arial" w:eastAsia="Arial" w:hAnsi="Arial"/>
        </w:rPr>
        <w:t xml:space="preserve">. L’écart entre ce que le système invité déclare utiliser et ce que l’hôte réserve s’explique surtout par le cache disque : dès qu’une page mémoire est touchée par l’invité, l’hôte la maintient allouée, même si l’invité la considère comme libérable. À cela s’ajoute le surcoût propre à VirtualBox (émulation du matériel, mémoire vidéo). La consommation reste néanmoins inférieure au Go alloué, car les pages jamais utilisées ne sont pas réservées.</w:t>
      </w:r>
    </w:p>
    <w:p>
      <w:pPr>
        <w:keepNext/>
        <w:pBdr>
          <w:left w:val="single" w:color="1F3864" w:sz="18" w:space="8"/>
        </w:pBdr>
        <w:spacing w:after="60" w:before="140"/>
        <w:ind w:left="140"/>
      </w:pPr>
      <w:r>
        <w:rPr>
          <w:rFonts w:ascii="Arial" w:cs="Arial" w:eastAsia="Arial" w:hAnsi="Arial"/>
          <w:b/>
          <w:bCs/>
        </w:rPr>
        <w:t xml:space="preserve">Q2. Le disque d’un clone fait 25 Go pour la VM. Quelle place occupe-t-il réellement sur l’hôte ? Pourquoi ?</w:t>
      </w:r>
    </w:p>
    <w:p>
      <w:pPr>
        <w:keepNext w:val="false"/>
        <w:spacing w:after="120" w:line="300"/>
        <w:jc w:val="left"/>
      </w:pPr>
      <w:r>
        <w:rPr>
          <w:rFonts w:ascii="Arial" w:cs="Arial" w:eastAsia="Arial" w:hAnsi="Arial"/>
        </w:rPr>
        <w:t xml:space="preserve">Le disque virtuel a une capacité de </w:t>
      </w:r>
      <w:r>
        <w:rPr>
          <w:rFonts w:ascii="Arial" w:cs="Arial" w:eastAsia="Arial" w:hAnsi="Arial"/>
          <w:b/>
          <w:bCs/>
        </w:rPr>
        <w:t xml:space="preserve">25 600 Mo</w:t>
      </w:r>
      <w:r>
        <w:rPr>
          <w:rFonts w:ascii="Arial" w:cs="Arial" w:eastAsia="Arial" w:hAnsi="Arial"/>
        </w:rPr>
        <w:t xml:space="preserve">, mais le dossier de </w:t>
      </w:r>
      <w:r>
        <w:rPr>
          <w:rFonts w:ascii="Courier New" w:cs="Courier New" w:eastAsia="Courier New" w:hAnsi="Courier New"/>
          <w:sz w:val="20"/>
          <w:szCs w:val="20"/>
        </w:rPr>
        <w:t xml:space="preserve">web</w:t>
      </w:r>
      <w:r>
        <w:rPr>
          <w:rFonts w:ascii="Arial" w:cs="Arial" w:eastAsia="Arial" w:hAnsi="Arial"/>
        </w:rPr>
        <w:t xml:space="preserve"> n’occupe que </w:t>
      </w:r>
      <w:r>
        <w:rPr>
          <w:rFonts w:ascii="Arial" w:cs="Arial" w:eastAsia="Arial" w:hAnsi="Arial"/>
          <w:b/>
          <w:bCs/>
        </w:rPr>
        <w:t xml:space="preserve">8,08 Go</w:t>
      </w:r>
      <w:r>
        <w:rPr>
          <w:rFonts w:ascii="Arial" w:cs="Arial" w:eastAsia="Arial" w:hAnsi="Arial"/>
        </w:rPr>
        <w:t xml:space="preserve"> sur l’hôte (7,90 Go pour </w:t>
      </w:r>
      <w:r>
        <w:rPr>
          <w:rFonts w:ascii="Courier New" w:cs="Courier New" w:eastAsia="Courier New" w:hAnsi="Courier New"/>
          <w:sz w:val="20"/>
          <w:szCs w:val="20"/>
        </w:rPr>
        <w:t xml:space="preserve">client</w:t>
      </w:r>
      <w:r>
        <w:rPr>
          <w:rFonts w:ascii="Arial" w:cs="Arial" w:eastAsia="Arial" w:hAnsi="Arial"/>
        </w:rPr>
        <w:t xml:space="preserve">). Le format VDI est en </w:t>
      </w:r>
      <w:r>
        <w:rPr>
          <w:rFonts w:ascii="Arial" w:cs="Arial" w:eastAsia="Arial" w:hAnsi="Arial"/>
          <w:b/>
          <w:bCs/>
        </w:rPr>
        <w:t xml:space="preserve">allocation dynamique</w:t>
      </w:r>
      <w:r>
        <w:rPr>
          <w:rFonts w:ascii="Arial" w:cs="Arial" w:eastAsia="Arial" w:hAnsi="Arial"/>
        </w:rPr>
        <w:t xml:space="preserve"> : le fichier grandit au fur et à mesure que le système écrit des données ; il n’est pas pré-alloué à sa taille maximale. Nous avons également observé que le système de fichiers </w:t>
      </w:r>
      <w:r>
        <w:rPr>
          <w:rFonts w:ascii="Courier New" w:cs="Courier New" w:eastAsia="Courier New" w:hAnsi="Courier New"/>
          <w:sz w:val="20"/>
          <w:szCs w:val="20"/>
        </w:rPr>
        <w:t xml:space="preserve">/</w:t>
      </w:r>
      <w:r>
        <w:rPr>
          <w:rFonts w:ascii="Arial" w:cs="Arial" w:eastAsia="Arial" w:hAnsi="Arial"/>
        </w:rPr>
        <w:t xml:space="preserve"> de la VM ne fait que 12 Go : le volume logique LVM n’occupe qu’une partie des 25 Go du disque.</w:t>
      </w:r>
    </w:p>
    <w:p>
      <w:pPr>
        <w:keepNext/>
        <w:pBdr>
          <w:left w:val="single" w:color="1F3864" w:sz="18" w:space="8"/>
        </w:pBdr>
        <w:spacing w:after="60" w:before="140"/>
        <w:ind w:left="140"/>
      </w:pPr>
      <w:r>
        <w:rPr>
          <w:rFonts w:ascii="Arial" w:cs="Arial" w:eastAsia="Arial" w:hAnsi="Arial"/>
          <w:b/>
          <w:bCs/>
        </w:rPr>
        <w:t xml:space="preserve">Q3. Quelle différence entre acpipowerbutton, poweroff et unregistervm --delete ?</w:t>
      </w:r>
    </w:p>
    <w:p>
      <w:pPr>
        <w:pStyle w:val="ListParagraph"/>
        <w:numPr>
          <w:ilvl w:val="0"/>
          <w:numId w:val="2"/>
        </w:numPr>
        <w:spacing w:after="60" w:line="290"/>
      </w:pPr>
      <w:r>
        <w:rPr>
          <w:rFonts w:ascii="Courier New" w:cs="Courier New" w:eastAsia="Courier New" w:hAnsi="Courier New"/>
          <w:sz w:val="20"/>
          <w:szCs w:val="20"/>
        </w:rPr>
        <w:t xml:space="preserve">acpipowerbutton</w:t>
      </w:r>
      <w:r>
        <w:rPr>
          <w:rFonts w:ascii="Arial" w:cs="Arial" w:eastAsia="Arial" w:hAnsi="Arial"/>
        </w:rPr>
        <w:t xml:space="preserve"> envoie le signal du bouton d’alimentation : le système invité s’arrête </w:t>
      </w:r>
      <w:r>
        <w:rPr>
          <w:rFonts w:ascii="Arial" w:cs="Arial" w:eastAsia="Arial" w:hAnsi="Arial"/>
          <w:b/>
          <w:bCs/>
        </w:rPr>
        <w:t xml:space="preserve">proprement</w:t>
      </w:r>
      <w:r>
        <w:rPr>
          <w:rFonts w:ascii="Arial" w:cs="Arial" w:eastAsia="Arial" w:hAnsi="Arial"/>
        </w:rPr>
        <w:t xml:space="preserve"> (services fermés, disques synchronisés).</w:t>
      </w:r>
    </w:p>
    <w:p>
      <w:pPr>
        <w:pStyle w:val="ListParagraph"/>
        <w:numPr>
          <w:ilvl w:val="0"/>
          <w:numId w:val="2"/>
        </w:numPr>
        <w:spacing w:after="60" w:line="290"/>
      </w:pPr>
      <w:r>
        <w:rPr>
          <w:rFonts w:ascii="Courier New" w:cs="Courier New" w:eastAsia="Courier New" w:hAnsi="Courier New"/>
          <w:sz w:val="20"/>
          <w:szCs w:val="20"/>
        </w:rPr>
        <w:t xml:space="preserve">poweroff</w:t>
      </w:r>
      <w:r>
        <w:rPr>
          <w:rFonts w:ascii="Arial" w:cs="Arial" w:eastAsia="Arial" w:hAnsi="Arial"/>
        </w:rPr>
        <w:t xml:space="preserve"> coupe la VM </w:t>
      </w:r>
      <w:r>
        <w:rPr>
          <w:rFonts w:ascii="Arial" w:cs="Arial" w:eastAsia="Arial" w:hAnsi="Arial"/>
          <w:b/>
          <w:bCs/>
        </w:rPr>
        <w:t xml:space="preserve">brutalement</w:t>
      </w:r>
      <w:r>
        <w:rPr>
          <w:rFonts w:ascii="Arial" w:cs="Arial" w:eastAsia="Arial" w:hAnsi="Arial"/>
        </w:rPr>
        <w:t xml:space="preserve">, comme si l’on débranchait la prise : risque de perte de données ou de corruption.</w:t>
      </w:r>
    </w:p>
    <w:p>
      <w:pPr>
        <w:pStyle w:val="ListParagraph"/>
        <w:numPr>
          <w:ilvl w:val="0"/>
          <w:numId w:val="2"/>
        </w:numPr>
        <w:spacing w:after="60" w:line="290"/>
      </w:pPr>
      <w:r>
        <w:rPr>
          <w:rFonts w:ascii="Courier New" w:cs="Courier New" w:eastAsia="Courier New" w:hAnsi="Courier New"/>
          <w:sz w:val="20"/>
          <w:szCs w:val="20"/>
        </w:rPr>
        <w:t xml:space="preserve">unregistervm --delete</w:t>
      </w:r>
      <w:r>
        <w:rPr>
          <w:rFonts w:ascii="Arial" w:cs="Arial" w:eastAsia="Arial" w:hAnsi="Arial"/>
        </w:rPr>
        <w:t xml:space="preserve"> </w:t>
      </w:r>
      <w:r>
        <w:rPr>
          <w:rFonts w:ascii="Arial" w:cs="Arial" w:eastAsia="Arial" w:hAnsi="Arial"/>
          <w:b/>
          <w:bCs/>
        </w:rPr>
        <w:t xml:space="preserve">retire la VM de VirtualBox et supprime ses fichiers</w:t>
      </w:r>
      <w:r>
        <w:rPr>
          <w:rFonts w:ascii="Arial" w:cs="Arial" w:eastAsia="Arial" w:hAnsi="Arial"/>
        </w:rPr>
        <w:t xml:space="preserve">, dont le disque : l’opération est définitive. C’est l’équivalent de « terminer » une instance cloud.</w:t>
      </w:r>
    </w:p>
    <w:p>
      <w:pPr>
        <w:keepNext/>
        <w:pBdr>
          <w:left w:val="single" w:color="1F3864" w:sz="18" w:space="8"/>
        </w:pBdr>
        <w:spacing w:after="60" w:before="140"/>
        <w:ind w:left="140"/>
      </w:pPr>
      <w:r>
        <w:rPr>
          <w:rFonts w:ascii="Arial" w:cs="Arial" w:eastAsia="Arial" w:hAnsi="Arial"/>
          <w:b/>
          <w:bCs/>
        </w:rPr>
        <w:t xml:space="preserve">Q4. Dans le cloud, une VM arrêtée est-elle encore facturée ?</w:t>
      </w:r>
    </w:p>
    <w:p>
      <w:pPr>
        <w:keepNext w:val="false"/>
        <w:spacing w:after="120" w:line="300"/>
        <w:jc w:val="left"/>
      </w:pPr>
      <w:r>
        <w:rPr>
          <w:rFonts w:ascii="Arial" w:cs="Arial" w:eastAsia="Arial" w:hAnsi="Arial"/>
        </w:rPr>
        <w:t xml:space="preserve">Une instance </w:t>
      </w:r>
      <w:r>
        <w:rPr>
          <w:rFonts w:ascii="Arial" w:cs="Arial" w:eastAsia="Arial" w:hAnsi="Arial"/>
          <w:b/>
          <w:bCs/>
        </w:rPr>
        <w:t xml:space="preserve">arrêtée</w:t>
      </w:r>
      <w:r>
        <w:rPr>
          <w:rFonts w:ascii="Arial" w:cs="Arial" w:eastAsia="Arial" w:hAnsi="Arial"/>
        </w:rPr>
        <w:t xml:space="preserve"> n’est plus facturée pour le calcul (processeur et mémoire), mais son </w:t>
      </w:r>
      <w:r>
        <w:rPr>
          <w:rFonts w:ascii="Arial" w:cs="Arial" w:eastAsia="Arial" w:hAnsi="Arial"/>
          <w:b/>
          <w:bCs/>
        </w:rPr>
        <w:t xml:space="preserve">disque</w:t>
      </w:r>
      <w:r>
        <w:rPr>
          <w:rFonts w:ascii="Arial" w:cs="Arial" w:eastAsia="Arial" w:hAnsi="Arial"/>
        </w:rPr>
        <w:t xml:space="preserve"> reste facturé tant qu’il existe, de même que l’</w:t>
      </w:r>
      <w:r>
        <w:rPr>
          <w:rFonts w:ascii="Arial" w:cs="Arial" w:eastAsia="Arial" w:hAnsi="Arial"/>
          <w:b/>
          <w:bCs/>
        </w:rPr>
        <w:t xml:space="preserve">adresse IP publique</w:t>
      </w:r>
      <w:r>
        <w:rPr>
          <w:rFonts w:ascii="Arial" w:cs="Arial" w:eastAsia="Arial" w:hAnsi="Arial"/>
        </w:rPr>
        <w:t xml:space="preserve"> réservée lorsqu’elle n’est pas libérée. Pour ne plus rien payer, il faut </w:t>
      </w:r>
      <w:r>
        <w:rPr>
          <w:rFonts w:ascii="Arial" w:cs="Arial" w:eastAsia="Arial" w:hAnsi="Arial"/>
          <w:b/>
          <w:bCs/>
        </w:rPr>
        <w:t xml:space="preserve">terminer</w:t>
      </w:r>
      <w:r>
        <w:rPr>
          <w:rFonts w:ascii="Arial" w:cs="Arial" w:eastAsia="Arial" w:hAnsi="Arial"/>
        </w:rPr>
        <w:t xml:space="preserve"> l’instance, supprimer ses volumes et libérer l’adresse IP.</w:t>
      </w:r>
    </w:p>
    <w:p>
      <w:pPr>
        <w:pStyle w:val="Heading1"/>
      </w:pPr>
      <w:r>
        <w:rPr>
          <w:rFonts w:ascii="Arial" w:cs="Arial" w:eastAsia="Arial" w:hAnsi="Arial"/>
        </w:rPr>
        <w:t xml:space="preserve">Conclusion</w:t>
      </w:r>
    </w:p>
    <w:p>
      <w:pPr>
        <w:keepNext w:val="false"/>
        <w:spacing w:after="120" w:line="300"/>
        <w:jc w:val="left"/>
      </w:pPr>
      <w:r>
        <w:rPr>
          <w:rFonts w:ascii="Arial" w:cs="Arial" w:eastAsia="Arial" w:hAnsi="Arial"/>
        </w:rPr>
        <w:t xml:space="preserve">Ce TP nous a permis de reproduire les gestes d’une instance IaaS sur un poste local : lancer deux machines depuis une image par clonage en moins d’une minute, les placer dans un sous-réseau privé avec passerelle et DNS, publier un service web et le protéger par un pare-feu à règles explicites, puis mesurer les ressources réellement consommées avant de tout nettoyer.</w:t>
      </w:r>
    </w:p>
    <w:p>
      <w:pPr>
        <w:keepNext w:val="false"/>
        <w:spacing w:after="120" w:line="300"/>
        <w:jc w:val="left"/>
      </w:pPr>
      <w:r>
        <w:rPr>
          <w:rFonts w:ascii="Arial" w:cs="Arial" w:eastAsia="Arial" w:hAnsi="Arial"/>
        </w:rPr>
        <w:t xml:space="preserve">Les difficultés rencontrées nous ont appris l’essentiel : un clone doit être personnalisé (l’ancien fichier réseau lié à l’adresse MAC de l’image empêchait toute configuration), chaque modification doit être vérifiée avant d’être appliquée, et il faut toujours autoriser l’accès SSH avant d’activer un pare-feu. Le comportement observé du navigateur (réinitialisation de connexion plutôt qu’attente infinie) a aussi montré que l’on doit interpréter les résultats en tenant compte de la couche réseau qui les produit.</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7"/>
        <w:szCs w:val="17"/>
      </w:rPr>
      <w:t xml:space="preserve">Enseignant : Dr Bakayoko</w:t>
    </w:r>
    <w:r>
      <w:rPr>
        <w:rFonts w:ascii="Arial" w:cs="Arial" w:eastAsia="Arial" w:hAnsi="Arial"/>
        <w:color w:val="595959"/>
        <w:sz w:val="17"/>
        <w:szCs w:val="17"/>
      </w:rPr>
      <w:t xml:space="preserve">	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595959"/>
        <w:sz w:val="17"/>
        <w:szCs w:val="17"/>
      </w:rPr>
      <w:t xml:space="preserve">Introduction au Cloud Computing · L3 SI · TP 2 — Deux VM en réseau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4"/>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color w:val="2F5496"/>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57acc318c7836d5cb2bdd67079f3b7aea894500.png"/><Relationship Id="rId10" Type="http://schemas.openxmlformats.org/officeDocument/2006/relationships/image" Target="media/ba0d23c36cbcb6be2477bc335df65eee8d42be98.png"/><Relationship Id="rId11" Type="http://schemas.openxmlformats.org/officeDocument/2006/relationships/image" Target="media/97aba7721d17c79827c1dd362c7dec30889c4815.png"/><Relationship Id="rId12" Type="http://schemas.openxmlformats.org/officeDocument/2006/relationships/image" Target="media/55543e7c9eb8035d577bdd99fe0e9284a9da14d8.png"/><Relationship Id="rId13" Type="http://schemas.openxmlformats.org/officeDocument/2006/relationships/image" Target="media/f7d54289989513f5534ab39a8a684c175823b675.png"/><Relationship Id="rId14" Type="http://schemas.openxmlformats.org/officeDocument/2006/relationships/image" Target="media/b7d6573ec4aa95018dc1a46a6ba9895a46dcbaa2.png"/><Relationship Id="rId15" Type="http://schemas.openxmlformats.org/officeDocument/2006/relationships/image" Target="media/88b1c7df1fbfbbb02863856bdbf694c0bbcada0f.png"/><Relationship Id="rId16" Type="http://schemas.openxmlformats.org/officeDocument/2006/relationships/image" Target="media/adeaac46dab840016f7e24af7a48771735b60ad4.png"/><Relationship Id="rId17" Type="http://schemas.openxmlformats.org/officeDocument/2006/relationships/image" Target="media/dffae306d0b2e250843135e9bfbdf82616a97f44.png"/><Relationship Id="rId18" Type="http://schemas.openxmlformats.org/officeDocument/2006/relationships/image" Target="media/9b4f0970750c84d4466efd41095a6de83c2816a8.png"/><Relationship Id="rId19" Type="http://schemas.openxmlformats.org/officeDocument/2006/relationships/image" Target="media/528a1498fdcd2a8d35b149d0e9a2d9bab07a385c.png"/><Relationship Id="rId20" Type="http://schemas.openxmlformats.org/officeDocument/2006/relationships/image" Target="media/3eb63d26ad7fc4a9f8dcfa90774f59a0455f1410.png"/><Relationship Id="rId21" Type="http://schemas.openxmlformats.org/officeDocument/2006/relationships/image" Target="media/552a37d6035518ed71e9737a5ae9c9c04fc2a5b4.png"/><Relationship Id="rId22" Type="http://schemas.openxmlformats.org/officeDocument/2006/relationships/image" Target="media/1224dab00923da492221f51a5384d3a2dbbfe52f.png"/><Relationship Id="rId23" Type="http://schemas.openxmlformats.org/officeDocument/2006/relationships/image" Target="media/a4cab76a908d1472795c09d148e62b7e04d6b2d5.png"/><Relationship Id="rId24" Type="http://schemas.openxmlformats.org/officeDocument/2006/relationships/image" Target="media/2ec2923d083ffc695bd6c20f78270937a885f30d.png"/><Relationship Id="rId25" Type="http://schemas.openxmlformats.org/officeDocument/2006/relationships/image" Target="media/bd0449df6b55580e7ac8c1ac2c080fa4092b0d87.png"/><Relationship Id="rId26" Type="http://schemas.openxmlformats.org/officeDocument/2006/relationships/image" Target="media/c97d17ff857b149dc3e39c1fe8d24aabc15fb312.png"/><Relationship Id="rId27" Type="http://schemas.openxmlformats.org/officeDocument/2006/relationships/image" Target="media/44a1b126c2d03b0bc55f3768d9ee088f6d554a00.png"/><Relationship Id="rId28" Type="http://schemas.openxmlformats.org/officeDocument/2006/relationships/image" Target="media/d764c4fa1043c19d47a3de314b3300b5e29173a7.png"/><Relationship Id="rId29" Type="http://schemas.openxmlformats.org/officeDocument/2006/relationships/image" Target="media/cbb289fad7ccc52211bfd0479eb137b2113ea098.png"/><Relationship Id="rId30" Type="http://schemas.openxmlformats.org/officeDocument/2006/relationships/image" Target="media/45ab29d1a611a722dca27ba8a7d561e136d2e741.png"/><Relationship Id="rId31" Type="http://schemas.openxmlformats.org/officeDocument/2006/relationships/image" Target="media/4d429286a7ff71c5dfb65106653460a8e81e6617.png"/><Relationship Id="rId32" Type="http://schemas.openxmlformats.org/officeDocument/2006/relationships/image" Target="media/c4a629c3fb39c9f17ad34d93196df49114648938.png"/><Relationship Id="rId33" Type="http://schemas.openxmlformats.org/officeDocument/2006/relationships/image" Target="media/bb47a4ec9e2d5272d5e119466ac6875ef2e3622d.png"/><Relationship Id="rId34" Type="http://schemas.openxmlformats.org/officeDocument/2006/relationships/image" Target="media/885c850d0bf2b28fbdf55941168759419895035b.png"/><Relationship Id="rId35" Type="http://schemas.openxmlformats.org/officeDocument/2006/relationships/image" Target="media/93fc1ee0e1afeaae61263e7419220f2a15988c2f.png"/><Relationship Id="rId36" Type="http://schemas.openxmlformats.org/officeDocument/2006/relationships/image" Target="media/642baba18259b5cbf7b9d863b4ab5411d4b266d3.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TP2 - Deux VM en réseau avec VirtualBox</dc:title>
  <dc:creator>Groupe TP Cloud</dc:creator>
  <cp:lastModifiedBy>Un-named</cp:lastModifiedBy>
  <cp:revision>1</cp:revision>
  <dcterms:created xsi:type="dcterms:W3CDTF">2026-10-30T05:51:28.859Z</dcterms:created>
  <dcterms:modified xsi:type="dcterms:W3CDTF">2026-10-30T05:51:28.865Z</dcterms:modified>
</cp:coreProperties>
</file>

<file path=docProps/custom.xml><?xml version="1.0" encoding="utf-8"?>
<Properties xmlns="http://schemas.openxmlformats.org/officeDocument/2006/custom-properties" xmlns:vt="http://schemas.openxmlformats.org/officeDocument/2006/docPropsVTypes"/>
</file>