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C4291" w14:textId="314B95A1" w:rsidR="00124B52" w:rsidRDefault="00C62D00">
      <w:pPr>
        <w:rPr>
          <w:lang w:val="ru-RU"/>
        </w:rPr>
      </w:pPr>
      <w:r>
        <w:rPr>
          <w:lang w:val="ru-RU"/>
        </w:rPr>
        <w:t>Лабораторная работа №1</w:t>
      </w:r>
    </w:p>
    <w:p w14:paraId="1E73946B" w14:textId="62FC966A" w:rsidR="00C62D00" w:rsidRDefault="00C62D00">
      <w:pPr>
        <w:rPr>
          <w:lang w:val="ru-RU"/>
        </w:rPr>
      </w:pPr>
      <w:r>
        <w:rPr>
          <w:lang w:val="ru-RU"/>
        </w:rPr>
        <w:t>1.</w:t>
      </w:r>
    </w:p>
    <w:p w14:paraId="57AFE0EA" w14:textId="038444A8" w:rsidR="00C62D00" w:rsidRDefault="00C62D00">
      <w:pPr>
        <w:rPr>
          <w:lang w:val="ru-RU"/>
        </w:rPr>
      </w:pPr>
      <w:r w:rsidRPr="00C62D00">
        <w:rPr>
          <w:lang w:val="ru-RU"/>
        </w:rPr>
        <w:drawing>
          <wp:inline distT="0" distB="0" distL="0" distR="0" wp14:anchorId="044AA24C" wp14:editId="67D2A6B9">
            <wp:extent cx="5940425" cy="2299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9E47" w14:textId="77777777" w:rsidR="00C62D00" w:rsidRDefault="00C62D00" w:rsidP="00C62D00">
      <w:pPr>
        <w:rPr>
          <w:lang w:val="ru-RU"/>
        </w:rPr>
      </w:pPr>
    </w:p>
    <w:p w14:paraId="37B695C1" w14:textId="6639455C" w:rsidR="00C62D00" w:rsidRDefault="00C62D00" w:rsidP="00C62D00">
      <w:pPr>
        <w:tabs>
          <w:tab w:val="left" w:pos="2712"/>
        </w:tabs>
        <w:rPr>
          <w:lang w:val="ru-RU"/>
        </w:rPr>
      </w:pPr>
      <w:r>
        <w:rPr>
          <w:lang w:val="ru-RU"/>
        </w:rPr>
        <w:t>Источников сигнала 11</w:t>
      </w:r>
    </w:p>
    <w:p w14:paraId="2280A2B8" w14:textId="0448FF13" w:rsidR="00C62D00" w:rsidRPr="00C62D00" w:rsidRDefault="00C62D00" w:rsidP="00C62D00">
      <w:pPr>
        <w:tabs>
          <w:tab w:val="left" w:pos="2712"/>
        </w:tabs>
        <w:rPr>
          <w:lang w:val="ru-RU"/>
        </w:rPr>
      </w:pPr>
      <w:r>
        <w:rPr>
          <w:lang w:val="ru-RU"/>
        </w:rPr>
        <w:t xml:space="preserve">Самый загруженный диапазон 2.4 </w:t>
      </w:r>
      <w:r>
        <w:rPr>
          <w:lang w:val="en-US"/>
        </w:rPr>
        <w:t>GHz</w:t>
      </w:r>
    </w:p>
    <w:p w14:paraId="17C6A9C0" w14:textId="713F44E5" w:rsidR="00C62D00" w:rsidRDefault="00C62D00" w:rsidP="00C62D00">
      <w:pPr>
        <w:tabs>
          <w:tab w:val="left" w:pos="2712"/>
        </w:tabs>
        <w:rPr>
          <w:lang w:val="ru-RU"/>
        </w:rPr>
      </w:pPr>
      <w:r>
        <w:rPr>
          <w:lang w:val="ru-RU"/>
        </w:rPr>
        <w:t>Самый загруженный канал 11-12</w:t>
      </w:r>
    </w:p>
    <w:p w14:paraId="5A6FA540" w14:textId="796318F0" w:rsidR="00C62D00" w:rsidRDefault="00C62D00" w:rsidP="00C62D00">
      <w:pPr>
        <w:tabs>
          <w:tab w:val="left" w:pos="2712"/>
        </w:tabs>
        <w:rPr>
          <w:lang w:val="ru-RU"/>
        </w:rPr>
      </w:pPr>
      <w:r>
        <w:rPr>
          <w:lang w:val="ru-RU"/>
        </w:rPr>
        <w:t xml:space="preserve">2. </w:t>
      </w:r>
      <w:r w:rsidRPr="00C62D00">
        <w:rPr>
          <w:lang w:val="ru-RU"/>
        </w:rPr>
        <w:drawing>
          <wp:inline distT="0" distB="0" distL="0" distR="0" wp14:anchorId="69C097EF" wp14:editId="67A6093F">
            <wp:extent cx="5940425" cy="2444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FE7A" w14:textId="629167E2" w:rsidR="00C62D00" w:rsidRPr="00C62D00" w:rsidRDefault="008D274B" w:rsidP="00C62D00">
      <w:pPr>
        <w:tabs>
          <w:tab w:val="left" w:pos="2712"/>
        </w:tabs>
        <w:rPr>
          <w:lang w:val="ru-RU"/>
        </w:rPr>
      </w:pPr>
      <w:r>
        <w:rPr>
          <w:lang w:val="ru-RU"/>
        </w:rPr>
        <w:t>При изменении расстояния до роутера с 5 до 1 метра мощность сигнала улучшилась</w:t>
      </w:r>
    </w:p>
    <w:p w14:paraId="40C0720D" w14:textId="5724B9C0" w:rsidR="00C62D00" w:rsidRDefault="008D274B" w:rsidP="00C62D00">
      <w:pPr>
        <w:tabs>
          <w:tab w:val="left" w:pos="2712"/>
        </w:tabs>
        <w:rPr>
          <w:lang w:val="ru-RU"/>
        </w:rPr>
      </w:pPr>
      <w:r>
        <w:rPr>
          <w:lang w:val="ru-RU"/>
        </w:rPr>
        <w:t>3. Изменим канал</w:t>
      </w:r>
    </w:p>
    <w:p w14:paraId="38C779B0" w14:textId="753DAAA2" w:rsidR="008D274B" w:rsidRPr="008D274B" w:rsidRDefault="008D274B" w:rsidP="00C62D00">
      <w:pPr>
        <w:tabs>
          <w:tab w:val="left" w:pos="2712"/>
        </w:tabs>
        <w:rPr>
          <w:lang w:val="ru-RU"/>
        </w:rPr>
      </w:pPr>
      <w:r w:rsidRPr="008D274B">
        <w:rPr>
          <w:lang w:val="ru-RU"/>
        </w:rPr>
        <w:lastRenderedPageBreak/>
        <w:drawing>
          <wp:inline distT="0" distB="0" distL="0" distR="0" wp14:anchorId="59C80DC6" wp14:editId="093BB586">
            <wp:extent cx="5940425" cy="22428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74B">
        <w:rPr>
          <w:lang w:val="ru-RU"/>
        </w:rPr>
        <w:drawing>
          <wp:inline distT="0" distB="0" distL="0" distR="0" wp14:anchorId="2BCE683C" wp14:editId="16CD494A">
            <wp:extent cx="5940425" cy="2999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74B" w:rsidRPr="008D2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00"/>
    <w:rsid w:val="00124B52"/>
    <w:rsid w:val="0088393B"/>
    <w:rsid w:val="008D274B"/>
    <w:rsid w:val="00A91F28"/>
    <w:rsid w:val="00C6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02C5F"/>
  <w15:chartTrackingRefBased/>
  <w15:docId w15:val="{745EA526-4798-41C3-BB9A-EB200680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D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D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D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D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D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D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D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D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D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D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1</cp:revision>
  <dcterms:created xsi:type="dcterms:W3CDTF">2026-02-19T14:34:00Z</dcterms:created>
  <dcterms:modified xsi:type="dcterms:W3CDTF">2026-02-19T14:50:00Z</dcterms:modified>
</cp:coreProperties>
</file>