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69" w:rsidRDefault="00663583">
      <w:r>
        <w:t>200 – OK – Request successful</w:t>
      </w:r>
    </w:p>
    <w:p w:rsidR="00663583" w:rsidRDefault="00663583">
      <w:r>
        <w:t xml:space="preserve">201 – Returned when POST request to create an entity was successful (response from server should include new location </w:t>
      </w:r>
      <w:r w:rsidR="0022539A">
        <w:t xml:space="preserve">(location header) </w:t>
      </w:r>
      <w:r>
        <w:t>of the item, i.e. the URL to access the created resource)</w:t>
      </w:r>
    </w:p>
    <w:p w:rsidR="00663583" w:rsidRDefault="00663583">
      <w:r>
        <w:rPr>
          <w:b/>
        </w:rPr>
        <w:t>204 – No content</w:t>
      </w:r>
      <w:r>
        <w:t>. Used if a request doesn‘t return anything.</w:t>
      </w:r>
    </w:p>
    <w:p w:rsidR="00663583" w:rsidRDefault="00663583">
      <w:r>
        <w:t>301 – Redirect – the resourve was MOVED (not used much)</w:t>
      </w:r>
    </w:p>
    <w:p w:rsidR="00C50897" w:rsidRDefault="00C50897">
      <w:r>
        <w:t xml:space="preserve">304 – Not modified – used with caching </w:t>
      </w:r>
      <w:bookmarkStart w:id="0" w:name="_GoBack"/>
      <w:bookmarkEnd w:id="0"/>
    </w:p>
    <w:p w:rsidR="00663583" w:rsidRDefault="00663583">
      <w:r>
        <w:rPr>
          <w:b/>
        </w:rPr>
        <w:t xml:space="preserve">400 </w:t>
      </w:r>
      <w:r>
        <w:t xml:space="preserve">– </w:t>
      </w:r>
      <w:r>
        <w:rPr>
          <w:b/>
        </w:rPr>
        <w:t>Bad request</w:t>
      </w:r>
      <w:r>
        <w:t>. A general error on behalf of the client..</w:t>
      </w:r>
    </w:p>
    <w:p w:rsidR="00663583" w:rsidRDefault="00663583">
      <w:r>
        <w:rPr>
          <w:b/>
        </w:rPr>
        <w:t>401 – unauthorized</w:t>
      </w:r>
      <w:r>
        <w:t xml:space="preserve">. The client must specify </w:t>
      </w:r>
      <w:r>
        <w:rPr>
          <w:b/>
        </w:rPr>
        <w:t xml:space="preserve">Authentication </w:t>
      </w:r>
      <w:r>
        <w:t>HTTP header.</w:t>
      </w:r>
    </w:p>
    <w:p w:rsidR="00663583" w:rsidRDefault="00663583">
      <w:r>
        <w:rPr>
          <w:b/>
        </w:rPr>
        <w:t>403 – forbidden</w:t>
      </w:r>
      <w:r>
        <w:t>. Knows client, but client isn‘t allowed to do this.</w:t>
      </w:r>
    </w:p>
    <w:p w:rsidR="00663583" w:rsidRDefault="00663583">
      <w:r>
        <w:rPr>
          <w:b/>
        </w:rPr>
        <w:t xml:space="preserve">404 – Not found. </w:t>
      </w:r>
      <w:r>
        <w:t>If resource isn‘t found.. for instance.. if no course with ID x is present.</w:t>
      </w:r>
    </w:p>
    <w:p w:rsidR="00663583" w:rsidRDefault="00663583">
      <w:r>
        <w:rPr>
          <w:b/>
        </w:rPr>
        <w:t>412 – Precondition failed</w:t>
      </w:r>
      <w:r>
        <w:t xml:space="preserve">. </w:t>
      </w:r>
      <w:r w:rsidR="006F1C4E">
        <w:t xml:space="preserve">Used in POST/PUT/PATCH when </w:t>
      </w:r>
      <w:r w:rsidR="006F1C4E">
        <w:rPr>
          <w:b/>
        </w:rPr>
        <w:t>required property missing</w:t>
      </w:r>
      <w:r w:rsidR="006F1C4E">
        <w:t xml:space="preserve"> for instance.</w:t>
      </w:r>
    </w:p>
    <w:p w:rsidR="006F1C4E" w:rsidRDefault="006F1C4E">
      <w:r>
        <w:rPr>
          <w:b/>
        </w:rPr>
        <w:t>500 – Server Error</w:t>
      </w:r>
      <w:r>
        <w:t>. Nothing client can do about this.</w:t>
      </w:r>
    </w:p>
    <w:p w:rsidR="006F1C4E" w:rsidRPr="006F1C4E" w:rsidRDefault="006F1C4E"/>
    <w:sectPr w:rsidR="006F1C4E" w:rsidRPr="006F1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E2"/>
    <w:rsid w:val="0022539A"/>
    <w:rsid w:val="004565E2"/>
    <w:rsid w:val="00601069"/>
    <w:rsid w:val="00663583"/>
    <w:rsid w:val="006F1C4E"/>
    <w:rsid w:val="00C5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DFB1C-369A-4F15-B69E-2F911FB6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5</cp:revision>
  <dcterms:created xsi:type="dcterms:W3CDTF">2015-11-18T14:40:00Z</dcterms:created>
  <dcterms:modified xsi:type="dcterms:W3CDTF">2015-11-19T12:01:00Z</dcterms:modified>
</cp:coreProperties>
</file>