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0"/>
        </w:rPr>
        <w:t>Tamil-HyFlow TTS</w:t>
      </w:r>
    </w:p>
    <w:p>
      <w:pPr>
        <w:jc w:val="center"/>
      </w:pPr>
      <w:r>
        <w:rPr>
          <w:b/>
          <w:sz w:val="38"/>
        </w:rPr>
        <w:t>v13 — Frozen Functional Architecture Specification</w:t>
      </w:r>
    </w:p>
    <w:p>
      <w:pPr>
        <w:jc w:val="center"/>
      </w:pPr>
      <w:r>
        <w:rPr>
          <w:sz w:val="24"/>
        </w:rPr>
        <w:t>Tamil-first, from-scratch, alignment-label-free continuous-latent flow TTS</w:t>
      </w:r>
    </w:p>
    <w:p>
      <w:pPr>
        <w:pStyle w:val="Callout"/>
      </w:pPr>
      <w:r>
        <w:t>Primary supervision contract: (audio waveform, Tamil transcript, speaker identity/metadata where available). No phoneme durations, word timestamps, syllable timestamps, forced alignment, MAS, or ASR are required by the TTS system.</w:t>
      </w:r>
    </w:p>
    <w:p>
      <w:pPr>
        <w:pStyle w:val="Callout"/>
      </w:pPr>
      <w:r>
        <w:t>Target acoustic latent: 25 Hz × 64-D. Target waveform: 24 kHz. Target deployable network: below 100M parameters. The architecture is frozen; optimizer settings, data mixture weights, CFM solver steps, and loss weights remain empirical training hyperparameters.</w:t>
      </w:r>
    </w:p>
    <w:p>
      <w:r>
        <w:br w:type="page"/>
      </w:r>
    </w:p>
    <w:p>
      <w:pPr>
        <w:pStyle w:val="Heading1"/>
      </w:pPr>
      <w:r>
        <w:t>1. Scope and design decisions</w:t>
      </w:r>
    </w:p>
    <w:p>
      <w:pPr>
        <w:pStyle w:val="Heading2"/>
      </w:pPr>
      <w:r>
        <w:t>1.1 What this system is</w:t>
      </w:r>
    </w:p>
    <w:p>
      <w:pPr>
        <w:pStyle w:val="ListBullet"/>
      </w:pPr>
      <w:r>
        <w:t>A new Tamil-specific TTS architecture designed from scratch, not a shrunken Pocket TTS, VITS, FastSpeech2, F5-TTS, or other existing TTS model.</w:t>
      </w:r>
    </w:p>
    <w:p>
      <w:pPr>
        <w:pStyle w:val="ListBullet"/>
      </w:pPr>
      <w:r>
        <w:t>A continuous-latent conditional flow model whose main acoustic sequence runs at 25 Hz instead of waveform rate.</w:t>
      </w:r>
    </w:p>
    <w:p>
      <w:pPr>
        <w:pStyle w:val="ListBullet"/>
      </w:pPr>
      <w:r>
        <w:t>A Tamil structural text encoder that decomposes Unicode Tamil into reusable phonological/orthographic features.</w:t>
      </w:r>
    </w:p>
    <w:p>
      <w:pPr>
        <w:pStyle w:val="ListBullet"/>
      </w:pPr>
      <w:r>
        <w:t>A hierarchical stochastic prosody system at utterance, phrase, word, and Tamil structural-token scales.</w:t>
      </w:r>
    </w:p>
    <w:p>
      <w:pPr>
        <w:pStyle w:val="ListBullet"/>
      </w:pPr>
      <w:r>
        <w:t>An alignment-label-free text/audio training regime: the model learns text-to-audio correspondence internally.</w:t>
      </w:r>
    </w:p>
    <w:p>
      <w:pPr>
        <w:pStyle w:val="ListBullet"/>
      </w:pPr>
      <w:r>
        <w:t>A multi-branch waveform decoder trained with subband supervision.</w:t>
      </w:r>
    </w:p>
    <w:p>
      <w:pPr>
        <w:pStyle w:val="Heading2"/>
      </w:pPr>
      <w:r>
        <w:t>1.2 Explicitly removed from v12</w:t>
      </w:r>
    </w:p>
    <w:p>
      <w:pPr>
        <w:pStyle w:val="ListBullet"/>
      </w:pPr>
      <w:r>
        <w:t>Token-level duration predictor as an architectural requirement.</w:t>
      </w:r>
    </w:p>
    <w:p>
      <w:pPr>
        <w:pStyle w:val="ListBullet"/>
      </w:pPr>
      <w:r>
        <w:t>Gaussian duration length regulator as an architectural requirement.</w:t>
      </w:r>
    </w:p>
    <w:p>
      <w:pPr>
        <w:pStyle w:val="ListBullet"/>
      </w:pPr>
      <w:r>
        <w:t>Phase-0.5 forced-alignment preprocessing.</w:t>
      </w:r>
    </w:p>
    <w:p>
      <w:pPr>
        <w:pStyle w:val="ListBullet"/>
      </w:pPr>
      <w:r>
        <w:t>Per-token, per-word, or per-syllable acoustic timestamps.</w:t>
      </w:r>
    </w:p>
    <w:p>
      <w:pPr>
        <w:pStyle w:val="ListBullet"/>
      </w:pPr>
      <w:r>
        <w:t>MAS alignment targets.</w:t>
      </w:r>
    </w:p>
    <w:p>
      <w:pPr>
        <w:pStyle w:val="ListBullet"/>
      </w:pPr>
      <w:r>
        <w:t>ASR as a training dependency.</w:t>
      </w:r>
    </w:p>
    <w:p>
      <w:pPr>
        <w:pStyle w:val="ListBullet"/>
      </w:pPr>
      <w:r>
        <w:t>Any assumption that Rasa/IndicTTS/IndicVoices-R contain acoustic boundaries for individual letters or syllables.</w:t>
      </w:r>
    </w:p>
    <w:p>
      <w:r>
        <w:t>The total output length is predicted because the decoder needs to know how many 25-Hz latent frames to synthesize. This is not a token-duration model.</w:t>
      </w:r>
    </w:p>
    <w:p>
      <w:pPr>
        <w:pStyle w:val="Heading1"/>
      </w:pPr>
      <w:r>
        <w:t>2. Data contract</w:t>
      </w:r>
    </w:p>
    <w:p>
      <w:pPr>
        <w:pStyle w:val="Heading2"/>
      </w:pPr>
      <w:r>
        <w:t>2.1 Required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Required?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408"/>
            <w:vAlign w:val="top"/>
          </w:tcPr>
          <w:p>
            <w:r>
              <w:t>audio</w:t>
            </w:r>
          </w:p>
        </w:tc>
        <w:tc>
          <w:tcPr>
            <w:tcW w:type="dxa" w:w="3408"/>
            <w:vAlign w:val="top"/>
          </w:tcPr>
          <w:p>
            <w:r>
              <w:t>Yes</w:t>
            </w:r>
          </w:p>
        </w:tc>
        <w:tc>
          <w:tcPr>
            <w:tcW w:type="dxa" w:w="3408"/>
            <w:vAlign w:val="top"/>
          </w:tcPr>
          <w:p>
            <w:r>
              <w:t>Waveform corresponding to the transcript</w:t>
            </w:r>
          </w:p>
        </w:tc>
      </w:tr>
      <w:tr>
        <w:tc>
          <w:tcPr>
            <w:tcW w:type="dxa" w:w="3408"/>
            <w:vAlign w:val="top"/>
          </w:tcPr>
          <w:p>
            <w:r>
              <w:t>text</w:t>
            </w:r>
          </w:p>
        </w:tc>
        <w:tc>
          <w:tcPr>
            <w:tcW w:type="dxa" w:w="3408"/>
            <w:vAlign w:val="top"/>
          </w:tcPr>
          <w:p>
            <w:r>
              <w:t>Yes</w:t>
            </w:r>
          </w:p>
        </w:tc>
        <w:tc>
          <w:tcPr>
            <w:tcW w:type="dxa" w:w="3408"/>
            <w:vAlign w:val="top"/>
          </w:tcPr>
          <w:p>
            <w:r>
              <w:t>Unicode transcript corresponding to the waveform</w:t>
            </w:r>
          </w:p>
        </w:tc>
      </w:tr>
      <w:tr>
        <w:tc>
          <w:tcPr>
            <w:tcW w:type="dxa" w:w="3408"/>
            <w:vAlign w:val="top"/>
          </w:tcPr>
          <w:p>
            <w:r>
              <w:t>speaker_id</w:t>
            </w:r>
          </w:p>
        </w:tc>
        <w:tc>
          <w:tcPr>
            <w:tcW w:type="dxa" w:w="3408"/>
            <w:vAlign w:val="top"/>
          </w:tcPr>
          <w:p>
            <w:r>
              <w:t>Preferred</w:t>
            </w:r>
          </w:p>
        </w:tc>
        <w:tc>
          <w:tcPr>
            <w:tcW w:type="dxa" w:w="3408"/>
            <w:vAlign w:val="top"/>
          </w:tcPr>
          <w:p>
            <w:r>
              <w:t>Stable speaker identifier when the source dataset provides it</w:t>
            </w:r>
          </w:p>
        </w:tc>
      </w:tr>
      <w:tr>
        <w:tc>
          <w:tcPr>
            <w:tcW w:type="dxa" w:w="3408"/>
            <w:vAlign w:val="top"/>
          </w:tcPr>
          <w:p>
            <w:r>
              <w:t>sample_rate</w:t>
            </w:r>
          </w:p>
        </w:tc>
        <w:tc>
          <w:tcPr>
            <w:tcW w:type="dxa" w:w="3408"/>
            <w:vAlign w:val="top"/>
          </w:tcPr>
          <w:p>
            <w:r>
              <w:t>Yes/metadata</w:t>
            </w:r>
          </w:p>
        </w:tc>
        <w:tc>
          <w:tcPr>
            <w:tcW w:type="dxa" w:w="3408"/>
            <w:vAlign w:val="top"/>
          </w:tcPr>
          <w:p>
            <w:r>
              <w:t>Original audio sample rate</w:t>
            </w:r>
          </w:p>
        </w:tc>
      </w:tr>
      <w:tr>
        <w:tc>
          <w:tcPr>
            <w:tcW w:type="dxa" w:w="3408"/>
            <w:vAlign w:val="top"/>
          </w:tcPr>
          <w:p>
            <w:r>
              <w:t>style/emotion</w:t>
            </w:r>
          </w:p>
        </w:tc>
        <w:tc>
          <w:tcPr>
            <w:tcW w:type="dxa" w:w="3408"/>
            <w:vAlign w:val="top"/>
          </w:tcPr>
          <w:p>
            <w:r>
              <w:t>Optional</w:t>
            </w:r>
          </w:p>
        </w:tc>
        <w:tc>
          <w:tcPr>
            <w:tcW w:type="dxa" w:w="3408"/>
            <w:vAlign w:val="top"/>
          </w:tcPr>
          <w:p>
            <w:r>
              <w:t>Dataset-provided metadata, never required for core supervision</w:t>
            </w:r>
          </w:p>
        </w:tc>
      </w:tr>
    </w:tbl>
    <w:p/>
    <w:p>
      <w:pPr>
        <w:pStyle w:val="Heading2"/>
      </w:pPr>
      <w:r>
        <w:t>2.2 Normalized training record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"audio": waveform,</w:t>
      </w:r>
    </w:p>
    <w:p>
      <w:pPr>
        <w:pStyle w:val="Code"/>
      </w:pPr>
      <w:r>
        <w:t xml:space="preserve">    "text": normalized_tamil_text,</w:t>
      </w:r>
    </w:p>
    <w:p>
      <w:pPr>
        <w:pStyle w:val="Code"/>
      </w:pPr>
      <w:r>
        <w:t xml:space="preserve">    "speaker_id": speaker_id_or_null,</w:t>
      </w:r>
    </w:p>
    <w:p>
      <w:pPr>
        <w:pStyle w:val="Code"/>
      </w:pPr>
      <w:r>
        <w:t xml:space="preserve">    "sample_rate": original_sample_rate,</w:t>
      </w:r>
    </w:p>
    <w:p>
      <w:pPr>
        <w:pStyle w:val="Code"/>
      </w:pPr>
      <w:r>
        <w:t xml:space="preserve">    "metadata": optional_dataset_metadata</w:t>
      </w:r>
    </w:p>
    <w:p>
      <w:pPr>
        <w:pStyle w:val="Code"/>
      </w:pPr>
      <w:r>
        <w:t>}</w:t>
      </w:r>
    </w:p>
    <w:p>
      <w:r>
        <w:t>The model does not require an alignment file. Text and audio are paired only at the utterance level.</w:t>
      </w:r>
    </w:p>
    <w:p>
      <w:pPr>
        <w:pStyle w:val="Heading1"/>
      </w:pPr>
      <w:r>
        <w:t>3. High-level functional graph</w:t>
      </w:r>
    </w:p>
    <w:p>
      <w:pPr>
        <w:pStyle w:val="Code"/>
      </w:pPr>
      <w:r>
        <w:t>Training:</w:t>
      </w:r>
    </w:p>
    <w:p>
      <w:pPr>
        <w:pStyle w:val="Code"/>
      </w:pPr>
      <w:r>
        <w:t>(audio, text, speaker)</w:t>
      </w:r>
    </w:p>
    <w:p>
      <w:pPr>
        <w:pStyle w:val="Code"/>
      </w:pPr>
      <w:r>
        <w:t xml:space="preserve">        │</w:t>
      </w:r>
    </w:p>
    <w:p>
      <w:pPr>
        <w:pStyle w:val="Code"/>
      </w:pPr>
      <w:r>
        <w:t xml:space="preserve">        ├──────────────► Audio Encoder ─────► x1 [Ta × 64]</w:t>
      </w:r>
    </w:p>
    <w:p>
      <w:pPr>
        <w:pStyle w:val="Code"/>
      </w:pPr>
      <w:r>
        <w:t xml:space="preserve">        │</w:t>
      </w:r>
    </w:p>
    <w:p>
      <w:pPr>
        <w:pStyle w:val="Code"/>
      </w:pPr>
      <w:r>
        <w:t xml:space="preserve">        └──────────────► Tamil Structural Frontend</w:t>
      </w:r>
    </w:p>
    <w:p>
      <w:pPr>
        <w:pStyle w:val="Code"/>
      </w:pPr>
      <w:r>
        <w:t xml:space="preserve">                                  │</w:t>
      </w:r>
    </w:p>
    <w:p>
      <w:pPr>
        <w:pStyle w:val="Code"/>
      </w:pPr>
      <w:r>
        <w:t xml:space="preserve">                                  ▼</w:t>
      </w:r>
    </w:p>
    <w:p>
      <w:pPr>
        <w:pStyle w:val="Code"/>
      </w:pPr>
      <w:r>
        <w:t xml:space="preserve">                        Bidirectional Text Transformer</w:t>
      </w:r>
    </w:p>
    <w:p>
      <w:pPr>
        <w:pStyle w:val="Code"/>
      </w:pPr>
      <w:r>
        <w:t xml:space="preserve">                                  │</w:t>
      </w:r>
    </w:p>
    <w:p>
      <w:pPr>
        <w:pStyle w:val="Code"/>
      </w:pPr>
      <w:r>
        <w:t xml:space="preserve">                     H_text [N × 512]</w:t>
      </w:r>
    </w:p>
    <w:p>
      <w:pPr>
        <w:pStyle w:val="Code"/>
      </w:pPr>
      <w:r>
        <w:t xml:space="preserve">                                  │</w:t>
      </w:r>
    </w:p>
    <w:p>
      <w:pPr>
        <w:pStyle w:val="Code"/>
      </w:pPr>
      <w:r>
        <w:t xml:space="preserve">               ┌──────────────────┴──────────────────┐</w:t>
      </w:r>
    </w:p>
    <w:p>
      <w:pPr>
        <w:pStyle w:val="Code"/>
      </w:pPr>
      <w:r>
        <w:t xml:space="preserve">               ▼                                     ▼</w:t>
      </w:r>
    </w:p>
    <w:p>
      <w:pPr>
        <w:pStyle w:val="Code"/>
      </w:pPr>
      <w:r>
        <w:t xml:space="preserve">        Prosody Posterior                       Text-only Priors</w:t>
      </w:r>
    </w:p>
    <w:p>
      <w:pPr>
        <w:pStyle w:val="Code"/>
      </w:pPr>
      <w:r>
        <w:t xml:space="preserve">        q(P | x1, text)                        p(P | text)</w:t>
      </w:r>
    </w:p>
    <w:p>
      <w:pPr>
        <w:pStyle w:val="Code"/>
      </w:pPr>
      <w:r>
        <w:t xml:space="preserve">               │                                     │</w:t>
      </w:r>
    </w:p>
    <w:p>
      <w:pPr>
        <w:pStyle w:val="Code"/>
      </w:pPr>
      <w:r>
        <w:t xml:space="preserve">               └──────────────────┬──────────────────┘</w:t>
      </w:r>
    </w:p>
    <w:p>
      <w:pPr>
        <w:pStyle w:val="Code"/>
      </w:pPr>
      <w:r>
        <w:t xml:space="preserve">                                  ▼</w:t>
      </w:r>
    </w:p>
    <w:p>
      <w:pPr>
        <w:pStyle w:val="Code"/>
      </w:pPr>
      <w:r>
        <w:t xml:space="preserve">                         Prosody hierarchy P</w:t>
      </w:r>
    </w:p>
    <w:p>
      <w:pPr>
        <w:pStyle w:val="Code"/>
      </w:pPr>
      <w:r>
        <w:t xml:space="preserve">                                  │</w:t>
      </w:r>
    </w:p>
    <w:p>
      <w:pPr>
        <w:pStyle w:val="Code"/>
      </w:pPr>
      <w:r>
        <w:t xml:space="preserve">                      Total-length distribution</w:t>
      </w:r>
    </w:p>
    <w:p>
      <w:pPr>
        <w:pStyle w:val="Code"/>
      </w:pPr>
      <w:r>
        <w:t xml:space="preserve">                                  │</w:t>
      </w:r>
    </w:p>
    <w:p>
      <w:pPr>
        <w:pStyle w:val="Code"/>
      </w:pPr>
      <w:r>
        <w:t xml:space="preserve">                                  ▼</w:t>
      </w:r>
    </w:p>
    <w:p>
      <w:pPr>
        <w:pStyle w:val="Code"/>
      </w:pPr>
      <w:r>
        <w:t xml:space="preserve">                             Ta frames</w:t>
      </w:r>
    </w:p>
    <w:p>
      <w:pPr>
        <w:pStyle w:val="Code"/>
      </w:pPr>
      <w:r>
        <w:t xml:space="preserve">                                  │</w:t>
      </w:r>
    </w:p>
    <w:p>
      <w:pPr>
        <w:pStyle w:val="Code"/>
      </w:pPr>
      <w:r>
        <w:t xml:space="preserve">                     Shared Conditional Flow</w:t>
      </w:r>
    </w:p>
    <w:p>
      <w:pPr>
        <w:pStyle w:val="Code"/>
      </w:pPr>
      <w:r>
        <w:t xml:space="preserve">                       + soft monotonic bias</w:t>
      </w:r>
    </w:p>
    <w:p>
      <w:pPr>
        <w:pStyle w:val="Code"/>
      </w:pPr>
      <w:r>
        <w:t xml:space="preserve">                                  │</w:t>
      </w:r>
    </w:p>
    <w:p>
      <w:pPr>
        <w:pStyle w:val="Code"/>
      </w:pPr>
      <w:r>
        <w:t xml:space="preserve">                                  ▼</w:t>
      </w:r>
    </w:p>
    <w:p>
      <w:pPr>
        <w:pStyle w:val="Code"/>
      </w:pPr>
      <w:r>
        <w:t xml:space="preserve">                         x1_hat [Ta × 64]</w:t>
      </w:r>
    </w:p>
    <w:p>
      <w:pPr>
        <w:pStyle w:val="Code"/>
      </w:pPr>
      <w:r>
        <w:t xml:space="preserve">                                  │</w:t>
      </w:r>
    </w:p>
    <w:p>
      <w:pPr>
        <w:pStyle w:val="Code"/>
      </w:pPr>
      <w:r>
        <w:t xml:space="preserve">                                  ▼</w:t>
      </w:r>
    </w:p>
    <w:p>
      <w:pPr>
        <w:pStyle w:val="Code"/>
      </w:pPr>
      <w:r>
        <w:t xml:space="preserve">                        Multi-branch decoder</w:t>
      </w:r>
    </w:p>
    <w:p>
      <w:pPr>
        <w:pStyle w:val="Code"/>
      </w:pPr>
      <w:r>
        <w:t xml:space="preserve">                                  │</w:t>
      </w:r>
    </w:p>
    <w:p>
      <w:pPr>
        <w:pStyle w:val="Code"/>
      </w:pPr>
      <w:r>
        <w:t xml:space="preserve">                                  ▼</w:t>
      </w:r>
    </w:p>
    <w:p>
      <w:pPr>
        <w:pStyle w:val="Code"/>
      </w:pPr>
      <w:r>
        <w:t xml:space="preserve">                              24-kHz audio</w:t>
      </w:r>
    </w:p>
    <w:p>
      <w:pPr>
        <w:pStyle w:val="Code"/>
      </w:pPr>
    </w:p>
    <w:p>
      <w:pPr>
        <w:pStyle w:val="Code"/>
      </w:pPr>
      <w:r>
        <w:t>Inference:</w:t>
      </w:r>
    </w:p>
    <w:p>
      <w:pPr>
        <w:pStyle w:val="Code"/>
      </w:pPr>
      <w:r>
        <w:t>text + speaker/reference audio</w:t>
      </w:r>
    </w:p>
    <w:p>
      <w:pPr>
        <w:pStyle w:val="Code"/>
      </w:pPr>
      <w:r>
        <w:t xml:space="preserve">        │</w:t>
      </w:r>
    </w:p>
    <w:p>
      <w:pPr>
        <w:pStyle w:val="Code"/>
      </w:pPr>
      <w:r>
        <w:t xml:space="preserve">        ▼</w:t>
      </w:r>
    </w:p>
    <w:p>
      <w:pPr>
        <w:pStyle w:val="Code"/>
      </w:pPr>
      <w:r>
        <w:t>Tamil Structural Frontend</w:t>
      </w:r>
    </w:p>
    <w:p>
      <w:pPr>
        <w:pStyle w:val="Code"/>
      </w:pPr>
      <w:r>
        <w:t xml:space="preserve">        ▼</w:t>
      </w:r>
    </w:p>
    <w:p>
      <w:pPr>
        <w:pStyle w:val="Code"/>
      </w:pPr>
      <w:r>
        <w:t>Text Transformer</w:t>
      </w:r>
    </w:p>
    <w:p>
      <w:pPr>
        <w:pStyle w:val="Code"/>
      </w:pPr>
      <w:r>
        <w:t xml:space="preserve">        ├──► Prosody Prior ─► sample P</w:t>
      </w:r>
    </w:p>
    <w:p>
      <w:pPr>
        <w:pStyle w:val="Code"/>
      </w:pPr>
      <w:r>
        <w:t xml:space="preserve">        └──► Length Distribution ─► sample Ta</w:t>
      </w:r>
    </w:p>
    <w:p>
      <w:pPr>
        <w:pStyle w:val="Code"/>
      </w:pPr>
      <w:r>
        <w:t xml:space="preserve">                         │</w:t>
      </w:r>
    </w:p>
    <w:p>
      <w:pPr>
        <w:pStyle w:val="Code"/>
      </w:pPr>
      <w:r>
        <w:t xml:space="preserve">                         ▼</w:t>
      </w:r>
    </w:p>
    <w:p>
      <w:pPr>
        <w:pStyle w:val="Code"/>
      </w:pPr>
      <w:r>
        <w:t xml:space="preserve">                 Gaussian noise x0</w:t>
      </w:r>
    </w:p>
    <w:p>
      <w:pPr>
        <w:pStyle w:val="Code"/>
      </w:pPr>
      <w:r>
        <w:t xml:space="preserve">                         │</w:t>
      </w:r>
    </w:p>
    <w:p>
      <w:pPr>
        <w:pStyle w:val="Code"/>
      </w:pPr>
      <w:r>
        <w:t xml:space="preserve">                         ▼</w:t>
      </w:r>
    </w:p>
    <w:p>
      <w:pPr>
        <w:pStyle w:val="Code"/>
      </w:pPr>
      <w:r>
        <w:t xml:space="preserve">               Conditional Flow ODE</w:t>
      </w:r>
    </w:p>
    <w:p>
      <w:pPr>
        <w:pStyle w:val="Code"/>
      </w:pPr>
      <w:r>
        <w:t xml:space="preserve">                         │</w:t>
      </w:r>
    </w:p>
    <w:p>
      <w:pPr>
        <w:pStyle w:val="Code"/>
      </w:pPr>
      <w:r>
        <w:t xml:space="preserve">                         ▼</w:t>
      </w:r>
    </w:p>
    <w:p>
      <w:pPr>
        <w:pStyle w:val="Code"/>
      </w:pPr>
      <w:r>
        <w:t xml:space="preserve">                  25-Hz × 64-D latent</w:t>
      </w:r>
    </w:p>
    <w:p>
      <w:pPr>
        <w:pStyle w:val="Code"/>
      </w:pPr>
      <w:r>
        <w:t xml:space="preserve">                         │</w:t>
      </w:r>
    </w:p>
    <w:p>
      <w:pPr>
        <w:pStyle w:val="Code"/>
      </w:pPr>
      <w:r>
        <w:t xml:space="preserve">                         ▼</w:t>
      </w:r>
    </w:p>
    <w:p>
      <w:pPr>
        <w:pStyle w:val="Code"/>
      </w:pPr>
      <w:r>
        <w:t xml:space="preserve">                 Multi-branch decoder</w:t>
      </w:r>
    </w:p>
    <w:p>
      <w:pPr>
        <w:pStyle w:val="Code"/>
      </w:pPr>
      <w:r>
        <w:t xml:space="preserve">                         │</w:t>
      </w:r>
    </w:p>
    <w:p>
      <w:pPr>
        <w:pStyle w:val="Code"/>
      </w:pPr>
      <w:r>
        <w:t xml:space="preserve">                         ▼</w:t>
      </w:r>
    </w:p>
    <w:p>
      <w:pPr>
        <w:pStyle w:val="Code"/>
      </w:pPr>
      <w:r>
        <w:t xml:space="preserve">                      24-kHz audio</w:t>
      </w:r>
    </w:p>
    <w:p>
      <w:pPr>
        <w:pStyle w:val="Heading1"/>
      </w:pPr>
      <w:r>
        <w:t>4. Signal conventions and tensor shapes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Shape</w:t>
            </w:r>
          </w:p>
        </w:tc>
      </w:tr>
      <w:tr>
        <w:tc>
          <w:tcPr>
            <w:tcW w:type="dxa" w:w="3408"/>
            <w:vAlign w:val="top"/>
          </w:tcPr>
          <w:p>
            <w:r>
              <w:t>B</w:t>
            </w:r>
          </w:p>
        </w:tc>
        <w:tc>
          <w:tcPr>
            <w:tcW w:type="dxa" w:w="3408"/>
            <w:vAlign w:val="top"/>
          </w:tcPr>
          <w:p>
            <w:r>
              <w:t>batch size</w:t>
            </w:r>
          </w:p>
        </w:tc>
        <w:tc>
          <w:tcPr>
            <w:tcW w:type="dxa" w:w="3408"/>
            <w:vAlign w:val="top"/>
          </w:tcPr>
          <w:p>
            <w:r>
              <w:t>scalar</w:t>
            </w:r>
          </w:p>
        </w:tc>
      </w:tr>
      <w:tr>
        <w:tc>
          <w:tcPr>
            <w:tcW w:type="dxa" w:w="3408"/>
            <w:vAlign w:val="top"/>
          </w:tcPr>
          <w:p>
            <w:r>
              <w:t>N</w:t>
            </w:r>
          </w:p>
        </w:tc>
        <w:tc>
          <w:tcPr>
            <w:tcW w:type="dxa" w:w="3408"/>
            <w:vAlign w:val="top"/>
          </w:tcPr>
          <w:p>
            <w:r>
              <w:t>number of Tamil structural tokens</w:t>
            </w:r>
          </w:p>
        </w:tc>
        <w:tc>
          <w:tcPr>
            <w:tcW w:type="dxa" w:w="3408"/>
            <w:vAlign w:val="top"/>
          </w:tcPr>
          <w:p>
            <w:r>
              <w:t>B × N</w:t>
            </w:r>
          </w:p>
        </w:tc>
      </w:tr>
      <w:tr>
        <w:tc>
          <w:tcPr>
            <w:tcW w:type="dxa" w:w="3408"/>
            <w:vAlign w:val="top"/>
          </w:tcPr>
          <w:p>
            <w:r>
              <w:t>Ta</w:t>
            </w:r>
          </w:p>
        </w:tc>
        <w:tc>
          <w:tcPr>
            <w:tcW w:type="dxa" w:w="3408"/>
            <w:vAlign w:val="top"/>
          </w:tcPr>
          <w:p>
            <w:r>
              <w:t>number of acoustic latent frames</w:t>
            </w:r>
          </w:p>
        </w:tc>
        <w:tc>
          <w:tcPr>
            <w:tcW w:type="dxa" w:w="3408"/>
            <w:vAlign w:val="top"/>
          </w:tcPr>
          <w:p>
            <w:r>
              <w:t>B × Ta</w:t>
            </w:r>
          </w:p>
        </w:tc>
      </w:tr>
      <w:tr>
        <w:tc>
          <w:tcPr>
            <w:tcW w:type="dxa" w:w="3408"/>
            <w:vAlign w:val="top"/>
          </w:tcPr>
          <w:p>
            <w:r>
              <w:t>d_text</w:t>
            </w:r>
          </w:p>
        </w:tc>
        <w:tc>
          <w:tcPr>
            <w:tcW w:type="dxa" w:w="3408"/>
            <w:vAlign w:val="top"/>
          </w:tcPr>
          <w:p>
            <w:r>
              <w:t>text hidden dimension</w:t>
            </w:r>
          </w:p>
        </w:tc>
        <w:tc>
          <w:tcPr>
            <w:tcW w:type="dxa" w:w="3408"/>
            <w:vAlign w:val="top"/>
          </w:tcPr>
          <w:p>
            <w:r>
              <w:t>512</w:t>
            </w:r>
          </w:p>
        </w:tc>
      </w:tr>
      <w:tr>
        <w:tc>
          <w:tcPr>
            <w:tcW w:type="dxa" w:w="3408"/>
            <w:vAlign w:val="top"/>
          </w:tcPr>
          <w:p>
            <w:r>
              <w:t>d_lat</w:t>
            </w:r>
          </w:p>
        </w:tc>
        <w:tc>
          <w:tcPr>
            <w:tcW w:type="dxa" w:w="3408"/>
            <w:vAlign w:val="top"/>
          </w:tcPr>
          <w:p>
            <w:r>
              <w:t>audio latent dimension</w:t>
            </w:r>
          </w:p>
        </w:tc>
        <w:tc>
          <w:tcPr>
            <w:tcW w:type="dxa" w:w="3408"/>
            <w:vAlign w:val="top"/>
          </w:tcPr>
          <w:p>
            <w:r>
              <w:t>64</w:t>
            </w:r>
          </w:p>
        </w:tc>
      </w:tr>
      <w:tr>
        <w:tc>
          <w:tcPr>
            <w:tcW w:type="dxa" w:w="3408"/>
            <w:vAlign w:val="top"/>
          </w:tcPr>
          <w:p>
            <w:r>
              <w:t>r_lat</w:t>
            </w:r>
          </w:p>
        </w:tc>
        <w:tc>
          <w:tcPr>
            <w:tcW w:type="dxa" w:w="3408"/>
            <w:vAlign w:val="top"/>
          </w:tcPr>
          <w:p>
            <w:r>
              <w:t>latent rate</w:t>
            </w:r>
          </w:p>
        </w:tc>
        <w:tc>
          <w:tcPr>
            <w:tcW w:type="dxa" w:w="3408"/>
            <w:vAlign w:val="top"/>
          </w:tcPr>
          <w:p>
            <w:r>
              <w:t>25 Hz</w:t>
            </w:r>
          </w:p>
        </w:tc>
      </w:tr>
      <w:tr>
        <w:tc>
          <w:tcPr>
            <w:tcW w:type="dxa" w:w="3408"/>
            <w:vAlign w:val="top"/>
          </w:tcPr>
          <w:p>
            <w:r>
              <w:t>fs</w:t>
            </w:r>
          </w:p>
        </w:tc>
        <w:tc>
          <w:tcPr>
            <w:tcW w:type="dxa" w:w="3408"/>
            <w:vAlign w:val="top"/>
          </w:tcPr>
          <w:p>
            <w:r>
              <w:t>waveform sampling rate</w:t>
            </w:r>
          </w:p>
        </w:tc>
        <w:tc>
          <w:tcPr>
            <w:tcW w:type="dxa" w:w="3408"/>
            <w:vAlign w:val="top"/>
          </w:tcPr>
          <w:p>
            <w:r>
              <w:t>24,000 Hz</w:t>
            </w:r>
          </w:p>
        </w:tc>
      </w:tr>
      <w:tr>
        <w:tc>
          <w:tcPr>
            <w:tcW w:type="dxa" w:w="3408"/>
            <w:vAlign w:val="top"/>
          </w:tcPr>
          <w:p>
            <w:r>
              <w:t>H_text</w:t>
            </w:r>
          </w:p>
        </w:tc>
        <w:tc>
          <w:tcPr>
            <w:tcW w:type="dxa" w:w="3408"/>
            <w:vAlign w:val="top"/>
          </w:tcPr>
          <w:p>
            <w:r>
              <w:t>contextual text representation</w:t>
            </w:r>
          </w:p>
        </w:tc>
        <w:tc>
          <w:tcPr>
            <w:tcW w:type="dxa" w:w="3408"/>
            <w:vAlign w:val="top"/>
          </w:tcPr>
          <w:p>
            <w:r>
              <w:t>B × N × 512</w:t>
            </w:r>
          </w:p>
        </w:tc>
      </w:tr>
      <w:tr>
        <w:tc>
          <w:tcPr>
            <w:tcW w:type="dxa" w:w="3408"/>
            <w:vAlign w:val="top"/>
          </w:tcPr>
          <w:p>
            <w:r>
              <w:t>x1</w:t>
            </w:r>
          </w:p>
        </w:tc>
        <w:tc>
          <w:tcPr>
            <w:tcW w:type="dxa" w:w="3408"/>
            <w:vAlign w:val="top"/>
          </w:tcPr>
          <w:p>
            <w:r>
              <w:t>target continuous speech latent</w:t>
            </w:r>
          </w:p>
        </w:tc>
        <w:tc>
          <w:tcPr>
            <w:tcW w:type="dxa" w:w="3408"/>
            <w:vAlign w:val="top"/>
          </w:tcPr>
          <w:p>
            <w:r>
              <w:t>B × Ta × 64</w:t>
            </w:r>
          </w:p>
        </w:tc>
      </w:tr>
      <w:tr>
        <w:tc>
          <w:tcPr>
            <w:tcW w:type="dxa" w:w="3408"/>
            <w:vAlign w:val="top"/>
          </w:tcPr>
          <w:p>
            <w:r>
              <w:t>xt</w:t>
            </w:r>
          </w:p>
        </w:tc>
        <w:tc>
          <w:tcPr>
            <w:tcW w:type="dxa" w:w="3408"/>
            <w:vAlign w:val="top"/>
          </w:tcPr>
          <w:p>
            <w:r>
              <w:t>flow training latent</w:t>
            </w:r>
          </w:p>
        </w:tc>
        <w:tc>
          <w:tcPr>
            <w:tcW w:type="dxa" w:w="3408"/>
            <w:vAlign w:val="top"/>
          </w:tcPr>
          <w:p>
            <w:r>
              <w:t>B × Ta × 64</w:t>
            </w:r>
          </w:p>
        </w:tc>
      </w:tr>
      <w:tr>
        <w:tc>
          <w:tcPr>
            <w:tcW w:type="dxa" w:w="3408"/>
            <w:vAlign w:val="top"/>
          </w:tcPr>
          <w:p>
            <w:r>
              <w:t>P_u</w:t>
            </w:r>
          </w:p>
        </w:tc>
        <w:tc>
          <w:tcPr>
            <w:tcW w:type="dxa" w:w="3408"/>
            <w:vAlign w:val="top"/>
          </w:tcPr>
          <w:p>
            <w:r>
              <w:t>utterance prosody</w:t>
            </w:r>
          </w:p>
        </w:tc>
        <w:tc>
          <w:tcPr>
            <w:tcW w:type="dxa" w:w="3408"/>
            <w:vAlign w:val="top"/>
          </w:tcPr>
          <w:p>
            <w:r>
              <w:t>B × 64</w:t>
            </w:r>
          </w:p>
        </w:tc>
      </w:tr>
      <w:tr>
        <w:tc>
          <w:tcPr>
            <w:tcW w:type="dxa" w:w="3408"/>
            <w:vAlign w:val="top"/>
          </w:tcPr>
          <w:p>
            <w:r>
              <w:t>P_p</w:t>
            </w:r>
          </w:p>
        </w:tc>
        <w:tc>
          <w:tcPr>
            <w:tcW w:type="dxa" w:w="3408"/>
            <w:vAlign w:val="top"/>
          </w:tcPr>
          <w:p>
            <w:r>
              <w:t>phrase prosody</w:t>
            </w:r>
          </w:p>
        </w:tc>
        <w:tc>
          <w:tcPr>
            <w:tcW w:type="dxa" w:w="3408"/>
            <w:vAlign w:val="top"/>
          </w:tcPr>
          <w:p>
            <w:r>
              <w:t>B × N_phrase × 64</w:t>
            </w:r>
          </w:p>
        </w:tc>
      </w:tr>
      <w:tr>
        <w:tc>
          <w:tcPr>
            <w:tcW w:type="dxa" w:w="3408"/>
            <w:vAlign w:val="top"/>
          </w:tcPr>
          <w:p>
            <w:r>
              <w:t>P_w</w:t>
            </w:r>
          </w:p>
        </w:tc>
        <w:tc>
          <w:tcPr>
            <w:tcW w:type="dxa" w:w="3408"/>
            <w:vAlign w:val="top"/>
          </w:tcPr>
          <w:p>
            <w:r>
              <w:t>word prosody</w:t>
            </w:r>
          </w:p>
        </w:tc>
        <w:tc>
          <w:tcPr>
            <w:tcW w:type="dxa" w:w="3408"/>
            <w:vAlign w:val="top"/>
          </w:tcPr>
          <w:p>
            <w:r>
              <w:t>B × N_word × 64</w:t>
            </w:r>
          </w:p>
        </w:tc>
      </w:tr>
      <w:tr>
        <w:tc>
          <w:tcPr>
            <w:tcW w:type="dxa" w:w="3408"/>
            <w:vAlign w:val="top"/>
          </w:tcPr>
          <w:p>
            <w:r>
              <w:t>P_s</w:t>
            </w:r>
          </w:p>
        </w:tc>
        <w:tc>
          <w:tcPr>
            <w:tcW w:type="dxa" w:w="3408"/>
            <w:vAlign w:val="top"/>
          </w:tcPr>
          <w:p>
            <w:r>
              <w:t>structural-token prosody</w:t>
            </w:r>
          </w:p>
        </w:tc>
        <w:tc>
          <w:tcPr>
            <w:tcW w:type="dxa" w:w="3408"/>
            <w:vAlign w:val="top"/>
          </w:tcPr>
          <w:p>
            <w:r>
              <w:t>B × N × 64</w:t>
            </w:r>
          </w:p>
        </w:tc>
      </w:tr>
      <w:tr>
        <w:tc>
          <w:tcPr>
            <w:tcW w:type="dxa" w:w="3408"/>
            <w:vAlign w:val="top"/>
          </w:tcPr>
          <w:p>
            <w:r>
              <w:t>S</w:t>
            </w:r>
          </w:p>
        </w:tc>
        <w:tc>
          <w:tcPr>
            <w:tcW w:type="dxa" w:w="3408"/>
            <w:vAlign w:val="top"/>
          </w:tcPr>
          <w:p>
            <w:r>
              <w:t>speaker/timbre state</w:t>
            </w:r>
          </w:p>
        </w:tc>
        <w:tc>
          <w:tcPr>
            <w:tcW w:type="dxa" w:w="3408"/>
            <w:vAlign w:val="top"/>
          </w:tcPr>
          <w:p>
            <w:r>
              <w:t>B × 128</w:t>
            </w:r>
          </w:p>
        </w:tc>
      </w:tr>
    </w:tbl>
    <w:p/>
    <w:p>
      <w:pPr>
        <w:pStyle w:val="Heading1"/>
      </w:pPr>
      <w:r>
        <w:t>5. Tamil structural frontend</w:t>
      </w:r>
    </w:p>
    <w:p>
      <w:pPr>
        <w:pStyle w:val="Heading2"/>
      </w:pPr>
      <w:r>
        <w:t>5.1 Structural decomposition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Classes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Embedding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556"/>
            <w:vAlign w:val="top"/>
          </w:tcPr>
          <w:p>
            <w:r>
              <w:t>cons_id</w:t>
            </w:r>
          </w:p>
        </w:tc>
        <w:tc>
          <w:tcPr>
            <w:tcW w:type="dxa" w:w="2556"/>
            <w:vAlign w:val="top"/>
          </w:tcPr>
          <w:p>
            <w:r>
              <w:t>20</w:t>
            </w:r>
          </w:p>
        </w:tc>
        <w:tc>
          <w:tcPr>
            <w:tcW w:type="dxa" w:w="2556"/>
            <w:vAlign w:val="top"/>
          </w:tcPr>
          <w:p>
            <w:r>
              <w:t>64</w:t>
            </w:r>
          </w:p>
        </w:tc>
        <w:tc>
          <w:tcPr>
            <w:tcW w:type="dxa" w:w="2556"/>
            <w:vAlign w:val="top"/>
          </w:tcPr>
          <w:p>
            <w:r>
              <w:t>18 Tamil consonant bases + āytham + null</w:t>
            </w:r>
          </w:p>
        </w:tc>
      </w:tr>
      <w:tr>
        <w:tc>
          <w:tcPr>
            <w:tcW w:type="dxa" w:w="2556"/>
            <w:vAlign w:val="top"/>
          </w:tcPr>
          <w:p>
            <w:r>
              <w:t>vowel_id</w:t>
            </w:r>
          </w:p>
        </w:tc>
        <w:tc>
          <w:tcPr>
            <w:tcW w:type="dxa" w:w="2556"/>
            <w:vAlign w:val="top"/>
          </w:tcPr>
          <w:p>
            <w:r>
              <w:t>13</w:t>
            </w:r>
          </w:p>
        </w:tc>
        <w:tc>
          <w:tcPr>
            <w:tcW w:type="dxa" w:w="2556"/>
            <w:vAlign w:val="top"/>
          </w:tcPr>
          <w:p>
            <w:r>
              <w:t>64</w:t>
            </w:r>
          </w:p>
        </w:tc>
        <w:tc>
          <w:tcPr>
            <w:tcW w:type="dxa" w:w="2556"/>
            <w:vAlign w:val="top"/>
          </w:tcPr>
          <w:p>
            <w:r>
              <w:t>12 vowel modifiers + none/pulli state</w:t>
            </w:r>
          </w:p>
        </w:tc>
      </w:tr>
      <w:tr>
        <w:tc>
          <w:tcPr>
            <w:tcW w:type="dxa" w:w="2556"/>
            <w:vAlign w:val="top"/>
          </w:tcPr>
          <w:p>
            <w:r>
              <w:t>length_id</w:t>
            </w:r>
          </w:p>
        </w:tc>
        <w:tc>
          <w:tcPr>
            <w:tcW w:type="dxa" w:w="2556"/>
            <w:vAlign w:val="top"/>
          </w:tcPr>
          <w:p>
            <w:r>
              <w:t>3</w:t>
            </w:r>
          </w:p>
        </w:tc>
        <w:tc>
          <w:tcPr>
            <w:tcW w:type="dxa" w:w="2556"/>
            <w:vAlign w:val="top"/>
          </w:tcPr>
          <w:p>
            <w:r>
              <w:t>32</w:t>
            </w:r>
          </w:p>
        </w:tc>
        <w:tc>
          <w:tcPr>
            <w:tcW w:type="dxa" w:w="2556"/>
            <w:vAlign w:val="top"/>
          </w:tcPr>
          <w:p>
            <w:r>
              <w:t>short, long, diphthong</w:t>
            </w:r>
          </w:p>
        </w:tc>
      </w:tr>
      <w:tr>
        <w:tc>
          <w:tcPr>
            <w:tcW w:type="dxa" w:w="2556"/>
            <w:vAlign w:val="top"/>
          </w:tcPr>
          <w:p>
            <w:r>
              <w:t>class_id</w:t>
            </w:r>
          </w:p>
        </w:tc>
        <w:tc>
          <w:tcPr>
            <w:tcW w:type="dxa" w:w="2556"/>
            <w:vAlign w:val="top"/>
          </w:tcPr>
          <w:p>
            <w:r>
              <w:t>6</w:t>
            </w:r>
          </w:p>
        </w:tc>
        <w:tc>
          <w:tcPr>
            <w:tcW w:type="dxa" w:w="2556"/>
            <w:vAlign w:val="top"/>
          </w:tcPr>
          <w:p>
            <w:r>
              <w:t>32</w:t>
            </w:r>
          </w:p>
        </w:tc>
        <w:tc>
          <w:tcPr>
            <w:tcW w:type="dxa" w:w="2556"/>
            <w:vAlign w:val="top"/>
          </w:tcPr>
          <w:p>
            <w:r>
              <w:t>phonological consonant class</w:t>
            </w:r>
          </w:p>
        </w:tc>
      </w:tr>
      <w:tr>
        <w:tc>
          <w:tcPr>
            <w:tcW w:type="dxa" w:w="2556"/>
            <w:vAlign w:val="top"/>
          </w:tcPr>
          <w:p>
            <w:r>
              <w:t>word_bound_id</w:t>
            </w:r>
          </w:p>
        </w:tc>
        <w:tc>
          <w:tcPr>
            <w:tcW w:type="dxa" w:w="2556"/>
            <w:vAlign w:val="top"/>
          </w:tcPr>
          <w:p>
            <w:r>
              <w:t>2</w:t>
            </w:r>
          </w:p>
        </w:tc>
        <w:tc>
          <w:tcPr>
            <w:tcW w:type="dxa" w:w="2556"/>
            <w:vAlign w:val="top"/>
          </w:tcPr>
          <w:p>
            <w:r>
              <w:t>16</w:t>
            </w:r>
          </w:p>
        </w:tc>
        <w:tc>
          <w:tcPr>
            <w:tcW w:type="dxa" w:w="2556"/>
            <w:vAlign w:val="top"/>
          </w:tcPr>
          <w:p>
            <w:r>
              <w:t>inside-word / word-end</w:t>
            </w:r>
          </w:p>
        </w:tc>
      </w:tr>
      <w:tr>
        <w:tc>
          <w:tcPr>
            <w:tcW w:type="dxa" w:w="2556"/>
            <w:vAlign w:val="top"/>
          </w:tcPr>
          <w:p>
            <w:r>
              <w:t>punct_id</w:t>
            </w:r>
          </w:p>
        </w:tc>
        <w:tc>
          <w:tcPr>
            <w:tcW w:type="dxa" w:w="2556"/>
            <w:vAlign w:val="top"/>
          </w:tcPr>
          <w:p>
            <w:r>
              <w:t>4</w:t>
            </w:r>
          </w:p>
        </w:tc>
        <w:tc>
          <w:tcPr>
            <w:tcW w:type="dxa" w:w="2556"/>
            <w:vAlign w:val="top"/>
          </w:tcPr>
          <w:p>
            <w:r>
              <w:t>16</w:t>
            </w:r>
          </w:p>
        </w:tc>
        <w:tc>
          <w:tcPr>
            <w:tcW w:type="dxa" w:w="2556"/>
            <w:vAlign w:val="top"/>
          </w:tcPr>
          <w:p>
            <w:r>
              <w:t>none / comma / full stop / question</w:t>
            </w:r>
          </w:p>
        </w:tc>
      </w:tr>
    </w:tbl>
    <w:p/>
    <w:p>
      <w:r>
        <w:t>Total input feature dimension = 64 + 64 + 32 + 32 + 16 + 16 = 224.</w:t>
      </w:r>
    </w:p>
    <w:p>
      <w:r>
        <w:t>The 20-class consonant inventory is used consistently in v13. Earlier drafts that mixed 19 classes with 18 consonants + āytham + null were inconsistent and are superseded.</w:t>
      </w:r>
    </w:p>
    <w:p>
      <w:pPr>
        <w:pStyle w:val="Heading2"/>
      </w:pPr>
      <w:r>
        <w:t>5.2 Equations</w:t>
      </w:r>
    </w:p>
    <w:p>
      <w:pPr>
        <w:pStyle w:val="Code"/>
      </w:pPr>
      <w:r>
        <w:t>e_c = Emb_cons(cons_id)        ∈ R^64</w:t>
      </w:r>
    </w:p>
    <w:p>
      <w:pPr>
        <w:pStyle w:val="Code"/>
      </w:pPr>
      <w:r>
        <w:t>e_v = Emb_vowel(vowel_id)      ∈ R^64</w:t>
      </w:r>
    </w:p>
    <w:p>
      <w:pPr>
        <w:pStyle w:val="Code"/>
      </w:pPr>
      <w:r>
        <w:t>e_l = Emb_length(length_id)    ∈ R^32</w:t>
      </w:r>
    </w:p>
    <w:p>
      <w:pPr>
        <w:pStyle w:val="Code"/>
      </w:pPr>
      <w:r>
        <w:t>e_k = Emb_class(class_id)      ∈ R^32</w:t>
      </w:r>
    </w:p>
    <w:p>
      <w:pPr>
        <w:pStyle w:val="Code"/>
      </w:pPr>
      <w:r>
        <w:t>e_w = Emb_word(word_bound_id)  ∈ R^16</w:t>
      </w:r>
    </w:p>
    <w:p>
      <w:pPr>
        <w:pStyle w:val="Code"/>
      </w:pPr>
      <w:r>
        <w:t>e_p = Emb_punct(punct_id)      ∈ R^16</w:t>
      </w:r>
    </w:p>
    <w:p>
      <w:pPr>
        <w:pStyle w:val="Code"/>
      </w:pPr>
    </w:p>
    <w:p>
      <w:pPr>
        <w:pStyle w:val="Code"/>
      </w:pPr>
      <w:r>
        <w:t>f_i = [e_c ; e_v ; e_l ; e_k ; e_w ; e_p] ∈ R^224</w:t>
      </w:r>
    </w:p>
    <w:p>
      <w:pPr>
        <w:pStyle w:val="Code"/>
      </w:pPr>
      <w:r>
        <w:t>h0 = Linear(224,512)(f)</w:t>
      </w:r>
    </w:p>
    <w:p>
      <w:pPr>
        <w:pStyle w:val="Code"/>
      </w:pPr>
    </w:p>
    <w:p>
      <w:pPr>
        <w:pStyle w:val="Code"/>
      </w:pPr>
      <w:r>
        <w:t>z = Conv2(</w:t>
      </w:r>
    </w:p>
    <w:p>
      <w:pPr>
        <w:pStyle w:val="Code"/>
      </w:pPr>
      <w:r>
        <w:t xml:space="preserve">        SiLU(</w:t>
      </w:r>
    </w:p>
    <w:p>
      <w:pPr>
        <w:pStyle w:val="Code"/>
      </w:pPr>
      <w:r>
        <w:t xml:space="preserve">            Conv1(h0^T)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)^T</w:t>
      </w:r>
    </w:p>
    <w:p>
      <w:pPr>
        <w:pStyle w:val="Code"/>
      </w:pPr>
    </w:p>
    <w:p>
      <w:pPr>
        <w:pStyle w:val="Code"/>
      </w:pPr>
      <w:r>
        <w:t>H_struct = LayerNorm(h0 + z) ∈ R^(N×512)</w:t>
      </w:r>
    </w:p>
    <w:p>
      <w:pPr>
        <w:pStyle w:val="Heading2"/>
      </w:pPr>
      <w:r>
        <w:t>5.3 Exact neural layers</w:t>
      </w:r>
    </w:p>
    <w:p>
      <w:pPr>
        <w:pStyle w:val="Code"/>
      </w:pPr>
      <w:r>
        <w:t>Embedding(20,64)</w:t>
      </w:r>
    </w:p>
    <w:p>
      <w:pPr>
        <w:pStyle w:val="Code"/>
      </w:pPr>
      <w:r>
        <w:t>Embedding(13,64)</w:t>
      </w:r>
    </w:p>
    <w:p>
      <w:pPr>
        <w:pStyle w:val="Code"/>
      </w:pPr>
      <w:r>
        <w:t>Embedding(3,32)</w:t>
      </w:r>
    </w:p>
    <w:p>
      <w:pPr>
        <w:pStyle w:val="Code"/>
      </w:pPr>
      <w:r>
        <w:t>Embedding(6,32)</w:t>
      </w:r>
    </w:p>
    <w:p>
      <w:pPr>
        <w:pStyle w:val="Code"/>
      </w:pPr>
      <w:r>
        <w:t>Embedding(2,16)</w:t>
      </w:r>
    </w:p>
    <w:p>
      <w:pPr>
        <w:pStyle w:val="Code"/>
      </w:pPr>
      <w:r>
        <w:t>Embedding(4,16)</w:t>
      </w:r>
    </w:p>
    <w:p>
      <w:pPr>
        <w:pStyle w:val="Code"/>
      </w:pPr>
      <w:r>
        <w:t>Linear(224,512,bias=True)</w:t>
      </w:r>
    </w:p>
    <w:p>
      <w:pPr>
        <w:pStyle w:val="Code"/>
      </w:pPr>
      <w:r>
        <w:t>Conv1d(512,512,k=5,p=2,bias=True)</w:t>
      </w:r>
    </w:p>
    <w:p>
      <w:pPr>
        <w:pStyle w:val="Code"/>
      </w:pPr>
      <w:r>
        <w:t>SiLU</w:t>
      </w:r>
    </w:p>
    <w:p>
      <w:pPr>
        <w:pStyle w:val="Code"/>
      </w:pPr>
      <w:r>
        <w:t>Conv1d(512,512,k=5,p=2,bias=True)</w:t>
      </w:r>
    </w:p>
    <w:p>
      <w:pPr>
        <w:pStyle w:val="Code"/>
      </w:pPr>
      <w:r>
        <w:t>LayerNorm(512)</w:t>
      </w:r>
    </w:p>
    <w:p>
      <w:r>
        <w:t>Reference module parameter count with these exact class counts: 2,742,208.</w:t>
      </w:r>
    </w:p>
    <w:p>
      <w:pPr>
        <w:pStyle w:val="Heading1"/>
      </w:pPr>
      <w:r>
        <w:t>6. Bidirectional text context Transformer</w:t>
      </w:r>
    </w:p>
    <w:p>
      <w:r>
        <w:t>The text encoder is fully bidirectional. There is no causal mask. This lets the model use future context for sentence-level and phrase-level prosody.</w:t>
      </w:r>
    </w:p>
    <w:p>
      <w:pPr>
        <w:pStyle w:val="Code"/>
      </w:pPr>
      <w:r>
        <w:t>For each of 6 layers:</w:t>
      </w:r>
    </w:p>
    <w:p>
      <w:pPr>
        <w:pStyle w:val="Code"/>
      </w:pPr>
      <w:r>
        <w:t>u = RMSNorm(h)</w:t>
      </w:r>
    </w:p>
    <w:p>
      <w:pPr>
        <w:pStyle w:val="Code"/>
      </w:pPr>
      <w:r>
        <w:t>a = MHA(u,u,u; heads=8, d_head=64)</w:t>
      </w:r>
    </w:p>
    <w:p>
      <w:pPr>
        <w:pStyle w:val="Code"/>
      </w:pPr>
      <w:r>
        <w:t>h = h + a</w:t>
      </w:r>
    </w:p>
    <w:p>
      <w:pPr>
        <w:pStyle w:val="Code"/>
      </w:pPr>
      <w:r>
        <w:t>v = RMSNorm(h)</w:t>
      </w:r>
    </w:p>
    <w:p>
      <w:pPr>
        <w:pStyle w:val="Code"/>
      </w:pPr>
      <w:r>
        <w:t>g = W3( SiLU(W1 v) ⊙ W2 v )</w:t>
      </w:r>
    </w:p>
    <w:p>
      <w:pPr>
        <w:pStyle w:val="Code"/>
      </w:pPr>
      <w:r>
        <w:t>h = h + g</w:t>
      </w:r>
    </w:p>
    <w:p>
      <w:pPr>
        <w:pStyle w:val="Code"/>
      </w:pPr>
    </w:p>
    <w:p>
      <w:pPr>
        <w:pStyle w:val="Code"/>
      </w:pPr>
      <w:r>
        <w:t>W1, W2: 512→1408</w:t>
      </w:r>
    </w:p>
    <w:p>
      <w:pPr>
        <w:pStyle w:val="Code"/>
      </w:pPr>
      <w:r>
        <w:t>W3:     1408→512</w:t>
      </w:r>
    </w:p>
    <w:p>
      <w:pPr>
        <w:pStyle w:val="Code"/>
      </w:pPr>
      <w:r>
        <w:t>FFN bias: False</w:t>
      </w:r>
    </w:p>
    <w:p>
      <w:pPr>
        <w:pStyle w:val="Code"/>
      </w:pPr>
      <w:r>
        <w:t>Attention projections: 8 heads × 64-D</w:t>
      </w:r>
    </w:p>
    <w:p>
      <w:pPr>
        <w:pStyle w:val="Code"/>
      </w:pPr>
      <w:r>
        <w:t>Final RMSNorm(512)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  <w:vAlign w:val="top"/>
          </w:tcPr>
          <w:p>
            <w:r>
              <w:t>layers</w:t>
            </w:r>
          </w:p>
        </w:tc>
        <w:tc>
          <w:tcPr>
            <w:tcW w:type="dxa" w:w="5112"/>
            <w:vAlign w:val="top"/>
          </w:tcPr>
          <w:p>
            <w:r>
              <w:t>6</w:t>
            </w:r>
          </w:p>
        </w:tc>
      </w:tr>
      <w:tr>
        <w:tc>
          <w:tcPr>
            <w:tcW w:type="dxa" w:w="5112"/>
            <w:vAlign w:val="top"/>
          </w:tcPr>
          <w:p>
            <w:r>
              <w:t>d_model</w:t>
            </w:r>
          </w:p>
        </w:tc>
        <w:tc>
          <w:tcPr>
            <w:tcW w:type="dxa" w:w="5112"/>
            <w:vAlign w:val="top"/>
          </w:tcPr>
          <w:p>
            <w:r>
              <w:t>512</w:t>
            </w:r>
          </w:p>
        </w:tc>
      </w:tr>
      <w:tr>
        <w:tc>
          <w:tcPr>
            <w:tcW w:type="dxa" w:w="5112"/>
            <w:vAlign w:val="top"/>
          </w:tcPr>
          <w:p>
            <w:r>
              <w:t>attention heads</w:t>
            </w:r>
          </w:p>
        </w:tc>
        <w:tc>
          <w:tcPr>
            <w:tcW w:type="dxa" w:w="5112"/>
            <w:vAlign w:val="top"/>
          </w:tcPr>
          <w:p>
            <w:r>
              <w:t>8</w:t>
            </w:r>
          </w:p>
        </w:tc>
      </w:tr>
      <w:tr>
        <w:tc>
          <w:tcPr>
            <w:tcW w:type="dxa" w:w="5112"/>
            <w:vAlign w:val="top"/>
          </w:tcPr>
          <w:p>
            <w:r>
              <w:t>head dim</w:t>
            </w:r>
          </w:p>
        </w:tc>
        <w:tc>
          <w:tcPr>
            <w:tcW w:type="dxa" w:w="5112"/>
            <w:vAlign w:val="top"/>
          </w:tcPr>
          <w:p>
            <w:r>
              <w:t>64</w:t>
            </w:r>
          </w:p>
        </w:tc>
      </w:tr>
      <w:tr>
        <w:tc>
          <w:tcPr>
            <w:tcW w:type="dxa" w:w="5112"/>
            <w:vAlign w:val="top"/>
          </w:tcPr>
          <w:p>
            <w:r>
              <w:t>SwiGLU hidden</w:t>
            </w:r>
          </w:p>
        </w:tc>
        <w:tc>
          <w:tcPr>
            <w:tcW w:type="dxa" w:w="5112"/>
            <w:vAlign w:val="top"/>
          </w:tcPr>
          <w:p>
            <w:r>
              <w:t>1408</w:t>
            </w:r>
          </w:p>
        </w:tc>
      </w:tr>
      <w:tr>
        <w:tc>
          <w:tcPr>
            <w:tcW w:type="dxa" w:w="5112"/>
            <w:vAlign w:val="top"/>
          </w:tcPr>
          <w:p>
            <w:r>
              <w:t>mask</w:t>
            </w:r>
          </w:p>
        </w:tc>
        <w:tc>
          <w:tcPr>
            <w:tcW w:type="dxa" w:w="5112"/>
            <w:vAlign w:val="top"/>
          </w:tcPr>
          <w:p>
            <w:r>
              <w:t>bidirectional</w:t>
            </w:r>
          </w:p>
        </w:tc>
      </w:tr>
      <w:tr>
        <w:tc>
          <w:tcPr>
            <w:tcW w:type="dxa" w:w="5112"/>
            <w:vAlign w:val="top"/>
          </w:tcPr>
          <w:p>
            <w:r>
              <w:t>norm</w:t>
            </w:r>
          </w:p>
        </w:tc>
        <w:tc>
          <w:tcPr>
            <w:tcW w:type="dxa" w:w="5112"/>
            <w:vAlign w:val="top"/>
          </w:tcPr>
          <w:p>
            <w:r>
              <w:t>RMSNorm</w:t>
            </w:r>
          </w:p>
        </w:tc>
      </w:tr>
    </w:tbl>
    <w:p/>
    <w:p>
      <w:pPr>
        <w:pStyle w:val="Heading1"/>
      </w:pPr>
      <w:r>
        <w:t>7. Continuous audio latent space</w:t>
      </w:r>
    </w:p>
    <w:p>
      <w:pPr>
        <w:pStyle w:val="Heading2"/>
      </w:pPr>
      <w:r>
        <w:t>7.1 Training-only audio encoder</w:t>
      </w:r>
    </w:p>
    <w:p>
      <w:r>
        <w:t>The audio encoder is used only to create the target continuous representation for flow training. It is not part of the deployable graph.</w:t>
      </w:r>
    </w:p>
    <w:p>
      <w:pPr>
        <w:pStyle w:val="Code"/>
      </w:pPr>
      <w:r>
        <w:t>Input: 24-kHz waveform, shape [B,1,T]</w:t>
      </w:r>
    </w:p>
    <w:p>
      <w:pPr>
        <w:pStyle w:val="Code"/>
      </w:pPr>
    </w:p>
    <w:p>
      <w:pPr>
        <w:pStyle w:val="Code"/>
      </w:pPr>
      <w:r>
        <w:t>Conv1: weight_norm Conv1d(1,64,k=25,s=12,p=12)  + SiLU</w:t>
      </w:r>
    </w:p>
    <w:p>
      <w:pPr>
        <w:pStyle w:val="Code"/>
      </w:pPr>
      <w:r>
        <w:t>Conv2: weight_norm Conv1d(64,128,k=8,s=4,p=2)     + SiLU</w:t>
      </w:r>
    </w:p>
    <w:p>
      <w:pPr>
        <w:pStyle w:val="Code"/>
      </w:pPr>
      <w:r>
        <w:t>Conv3: weight_norm Conv1d(128,192,k=8,s=4,p=2)     + SiLU</w:t>
      </w:r>
    </w:p>
    <w:p>
      <w:pPr>
        <w:pStyle w:val="Code"/>
      </w:pPr>
      <w:r>
        <w:t>Conv4: weight_norm Conv1d(192,256,k=11,s=5,p=3)    + SiLU</w:t>
      </w:r>
    </w:p>
    <w:p>
      <w:pPr>
        <w:pStyle w:val="Code"/>
      </w:pPr>
      <w:r>
        <w:t>3 × ResBlock(256)</w:t>
      </w:r>
    </w:p>
    <w:p>
      <w:pPr>
        <w:pStyle w:val="Code"/>
      </w:pPr>
      <w:r>
        <w:t>ConvOut: weight_norm Conv1d(256,64,k=1)</w:t>
      </w:r>
    </w:p>
    <w:p>
      <w:pPr>
        <w:pStyle w:val="Code"/>
      </w:pPr>
    </w:p>
    <w:p>
      <w:pPr>
        <w:pStyle w:val="Code"/>
      </w:pPr>
      <w:r>
        <w:t>Output transpose:</w:t>
      </w:r>
    </w:p>
    <w:p>
      <w:pPr>
        <w:pStyle w:val="Code"/>
      </w:pPr>
      <w:r>
        <w:t>x1 ∈ R^[B, Ta, 64]</w:t>
      </w:r>
    </w:p>
    <w:p>
      <w:pPr>
        <w:pStyle w:val="Code"/>
      </w:pPr>
    </w:p>
    <w:p>
      <w:pPr>
        <w:pStyle w:val="Code"/>
      </w:pPr>
      <w:r>
        <w:t>Nominal downsampling:</w:t>
      </w:r>
    </w:p>
    <w:p>
      <w:pPr>
        <w:pStyle w:val="Code"/>
      </w:pPr>
      <w:r>
        <w:t>12 × 4 × 4 × 5 = 960</w:t>
      </w:r>
    </w:p>
    <w:p>
      <w:pPr>
        <w:pStyle w:val="Code"/>
      </w:pPr>
      <w:r>
        <w:t>24,000 / 960 = 25 Hz</w:t>
      </w:r>
    </w:p>
    <w:p>
      <w:pPr>
        <w:pStyle w:val="Heading2"/>
      </w:pPr>
      <w:r>
        <w:t>7.2 Residual block</w:t>
      </w:r>
    </w:p>
    <w:p>
      <w:pPr>
        <w:pStyle w:val="Code"/>
      </w:pPr>
      <w:r>
        <w:t>RB(x):</w:t>
      </w:r>
    </w:p>
    <w:p>
      <w:pPr>
        <w:pStyle w:val="Code"/>
      </w:pPr>
      <w:r>
        <w:t xml:space="preserve">  r = x</w:t>
      </w:r>
    </w:p>
    <w:p>
      <w:pPr>
        <w:pStyle w:val="Code"/>
      </w:pPr>
      <w:r>
        <w:t xml:space="preserve">  x = LeakyReLU(0.1)(x)</w:t>
      </w:r>
    </w:p>
    <w:p>
      <w:pPr>
        <w:pStyle w:val="Code"/>
      </w:pPr>
      <w:r>
        <w:t xml:space="preserve">  x = WN_Conv1d(ch,ch,k=7,dilation=1,padding=3)(x)</w:t>
      </w:r>
    </w:p>
    <w:p>
      <w:pPr>
        <w:pStyle w:val="Code"/>
      </w:pPr>
      <w:r>
        <w:t xml:space="preserve">  x = LeakyReLU(0.1)(x)</w:t>
      </w:r>
    </w:p>
    <w:p>
      <w:pPr>
        <w:pStyle w:val="Code"/>
      </w:pPr>
      <w:r>
        <w:t xml:space="preserve">  x = WN_Conv1d(ch,ch,k=7,dilation=3,padding=9)(x)</w:t>
      </w:r>
    </w:p>
    <w:p>
      <w:pPr>
        <w:pStyle w:val="Code"/>
      </w:pPr>
      <w:r>
        <w:t xml:space="preserve">  return x + r</w:t>
      </w:r>
    </w:p>
    <w:p>
      <w:pPr>
        <w:pStyle w:val="Heading2"/>
      </w:pPr>
      <w:r>
        <w:t>7.3 Why the 25-Hz space is used</w:t>
      </w:r>
    </w:p>
    <w:p>
      <w:pPr>
        <w:pStyle w:val="ListBullet"/>
      </w:pPr>
      <w:r>
        <w:t>It reduces the flow-model sequence length by ~960× relative to waveform samples.</w:t>
      </w:r>
    </w:p>
    <w:p>
      <w:pPr>
        <w:pStyle w:val="ListBullet"/>
      </w:pPr>
      <w:r>
        <w:t>It is still expressive enough for a learned decoder to reconstruct high-rate waveform structure.</w:t>
      </w:r>
    </w:p>
    <w:p>
      <w:pPr>
        <w:pStyle w:val="ListBullet"/>
      </w:pPr>
      <w:r>
        <w:t>It keeps the generative backbone small enough for the 100M design target.</w:t>
      </w:r>
    </w:p>
    <w:p>
      <w:pPr>
        <w:pStyle w:val="ListBullet"/>
      </w:pPr>
      <w:r>
        <w:t>The exact 25-Hz / 64-D operating point is a research hypothesis and will be validated in Phase 0 rather than assumed to be optimal.</w:t>
      </w:r>
    </w:p>
    <w:p>
      <w:pPr>
        <w:pStyle w:val="Heading1"/>
      </w:pPr>
      <w:r>
        <w:t>8. Hierarchical stochastic prosody</w:t>
      </w:r>
    </w:p>
    <w:p>
      <w:pPr>
        <w:pStyle w:val="Heading2"/>
      </w:pPr>
      <w:r>
        <w:t>8.1 Factorization</w:t>
      </w:r>
    </w:p>
    <w:p>
      <w:pPr>
        <w:pStyle w:val="Code"/>
      </w:pPr>
      <w:r>
        <w:t>P = {P_u, P_p, P_w, P_s}</w:t>
      </w:r>
    </w:p>
    <w:p>
      <w:pPr>
        <w:pStyle w:val="Code"/>
      </w:pPr>
    </w:p>
    <w:p>
      <w:pPr>
        <w:pStyle w:val="Code"/>
      </w:pPr>
      <w:r>
        <w:t>P_u: utterance-level style/rhythm state</w:t>
      </w:r>
    </w:p>
    <w:p>
      <w:pPr>
        <w:pStyle w:val="Code"/>
      </w:pPr>
      <w:r>
        <w:t>P_p: phrase-level state</w:t>
      </w:r>
    </w:p>
    <w:p>
      <w:pPr>
        <w:pStyle w:val="Code"/>
      </w:pPr>
      <w:r>
        <w:t>P_w: word-level prominence/rhythm state</w:t>
      </w:r>
    </w:p>
    <w:p>
      <w:pPr>
        <w:pStyle w:val="Code"/>
      </w:pPr>
      <w:r>
        <w:t>P_s: structural-token-level local realization state</w:t>
      </w:r>
    </w:p>
    <w:p>
      <w:pPr>
        <w:pStyle w:val="Heading2"/>
      </w:pPr>
      <w:r>
        <w:t>8.2 Posterior q(P | x1, text)</w:t>
      </w:r>
    </w:p>
    <w:p>
      <w:pPr>
        <w:pStyle w:val="Code"/>
      </w:pPr>
      <w:r>
        <w:t>Q = Wq x1</w:t>
      </w:r>
    </w:p>
    <w:p>
      <w:pPr>
        <w:pStyle w:val="Code"/>
      </w:pPr>
      <w:r>
        <w:t>K = Wk H_text</w:t>
      </w:r>
    </w:p>
    <w:p>
      <w:pPr>
        <w:pStyle w:val="Code"/>
      </w:pPr>
      <w:r>
        <w:t>V = Wv H_text</w:t>
      </w:r>
    </w:p>
    <w:p>
      <w:pPr>
        <w:pStyle w:val="Code"/>
      </w:pPr>
    </w:p>
    <w:p>
      <w:pPr>
        <w:pStyle w:val="Code"/>
      </w:pPr>
      <w:r>
        <w:t>A_post = softmax(QK^T / sqrt(d_attn))</w:t>
      </w:r>
    </w:p>
    <w:p>
      <w:pPr>
        <w:pStyle w:val="Code"/>
      </w:pPr>
      <w:r>
        <w:t>H_post = Wo(A_post V) + x1_proj</w:t>
      </w:r>
    </w:p>
    <w:p>
      <w:pPr>
        <w:pStyle w:val="Code"/>
      </w:pPr>
    </w:p>
    <w:p>
      <w:pPr>
        <w:pStyle w:val="Code"/>
      </w:pPr>
      <w:r>
        <w:t>For each level k:</w:t>
      </w:r>
    </w:p>
    <w:p>
      <w:pPr>
        <w:pStyle w:val="Code"/>
      </w:pPr>
      <w:r>
        <w:t xml:space="preserve">  H_k = MaskPool_k(H_post, transcript_structure)</w:t>
      </w:r>
    </w:p>
    <w:p>
      <w:pPr>
        <w:pStyle w:val="Code"/>
      </w:pPr>
      <w:r>
        <w:t xml:space="preserve">  [mu_k ; logvar_k] = Linear_k(H_k)</w:t>
      </w:r>
    </w:p>
    <w:p>
      <w:pPr>
        <w:pStyle w:val="Code"/>
      </w:pPr>
      <w:r>
        <w:t xml:space="preserve">  P_k = mu_k + exp(0.5*logvar_k) ⊙ ε</w:t>
      </w:r>
    </w:p>
    <w:p>
      <w:pPr>
        <w:pStyle w:val="Code"/>
      </w:pPr>
      <w:r>
        <w:t xml:space="preserve">  ε ~ N(0,I)</w:t>
      </w:r>
    </w:p>
    <w:p>
      <w:pPr>
        <w:pStyle w:val="Heading2"/>
      </w:pPr>
      <w:r>
        <w:t>8.3 Hierarchy masks from transcript only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How it is obtained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Acoustic timestamp required?</w:t>
            </w:r>
          </w:p>
        </w:tc>
      </w:tr>
      <w:tr>
        <w:tc>
          <w:tcPr>
            <w:tcW w:type="dxa" w:w="3408"/>
            <w:vAlign w:val="top"/>
          </w:tcPr>
          <w:p>
            <w:r>
              <w:t>Utterance</w:t>
            </w:r>
          </w:p>
        </w:tc>
        <w:tc>
          <w:tcPr>
            <w:tcW w:type="dxa" w:w="3408"/>
            <w:vAlign w:val="top"/>
          </w:tcPr>
          <w:p>
            <w:r>
              <w:t>entire transcript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</w:tr>
      <w:tr>
        <w:tc>
          <w:tcPr>
            <w:tcW w:type="dxa" w:w="3408"/>
            <w:vAlign w:val="top"/>
          </w:tcPr>
          <w:p>
            <w:r>
              <w:t>Phrase</w:t>
            </w:r>
          </w:p>
        </w:tc>
        <w:tc>
          <w:tcPr>
            <w:tcW w:type="dxa" w:w="3408"/>
            <w:vAlign w:val="top"/>
          </w:tcPr>
          <w:p>
            <w:r>
              <w:t>punctuation boundaries in transcript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</w:tr>
      <w:tr>
        <w:tc>
          <w:tcPr>
            <w:tcW w:type="dxa" w:w="3408"/>
            <w:vAlign w:val="top"/>
          </w:tcPr>
          <w:p>
            <w:r>
              <w:t>Word</w:t>
            </w:r>
          </w:p>
        </w:tc>
        <w:tc>
          <w:tcPr>
            <w:tcW w:type="dxa" w:w="3408"/>
            <w:vAlign w:val="top"/>
          </w:tcPr>
          <w:p>
            <w:r>
              <w:t>space/token boundaries in transcript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</w:tr>
      <w:tr>
        <w:tc>
          <w:tcPr>
            <w:tcW w:type="dxa" w:w="3408"/>
            <w:vAlign w:val="top"/>
          </w:tcPr>
          <w:p>
            <w:r>
              <w:t>Structural token</w:t>
            </w:r>
          </w:p>
        </w:tc>
        <w:tc>
          <w:tcPr>
            <w:tcW w:type="dxa" w:w="3408"/>
            <w:vAlign w:val="top"/>
          </w:tcPr>
          <w:p>
            <w:r>
              <w:t>output of Tamil structural parser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</w:tr>
    </w:tbl>
    <w:p/>
    <w:p>
      <w:r>
        <w:t>These masks describe linguistic structure. They do not claim that a particular token occupies a known acoustic interval.</w:t>
      </w:r>
    </w:p>
    <w:p>
      <w:pPr>
        <w:pStyle w:val="Heading2"/>
      </w:pPr>
      <w:r>
        <w:t>8.4 Prior p(P | text)</w:t>
      </w:r>
    </w:p>
    <w:p>
      <w:pPr>
        <w:pStyle w:val="Code"/>
      </w:pPr>
      <w:r>
        <w:t>For each hierarchy level:</w:t>
      </w:r>
    </w:p>
    <w:p>
      <w:pPr>
        <w:pStyle w:val="Code"/>
      </w:pPr>
      <w:r>
        <w:t xml:space="preserve">  [mu_prior, logvar_prior] = PriorHead(H_text)</w:t>
      </w:r>
    </w:p>
    <w:p>
      <w:pPr>
        <w:pStyle w:val="Code"/>
      </w:pPr>
      <w:r>
        <w:t xml:space="preserve">  P = mu_prior + exp(0.5 logvar_prior) ⊙ ε</w:t>
      </w:r>
    </w:p>
    <w:p>
      <w:r>
        <w:t>At inference, the posterior is removed. The prior generates stochastic prosodic states using only the transcript plus speaker/reference conditioning where implemented.</w:t>
      </w:r>
    </w:p>
    <w:p>
      <w:pPr>
        <w:pStyle w:val="Heading2"/>
      </w:pPr>
      <w:r>
        <w:t>8.5 Prosody fusion</w:t>
      </w:r>
    </w:p>
    <w:p>
      <w:r>
        <w:t>The hierarchy is fused at the text-token level before the flow model. No prosody vector is expanded to an acoustic frame using an unavailable timestamp.</w:t>
      </w:r>
    </w:p>
    <w:p/>
    <w:p>
      <w:r>
        <w:t>For each text token i:</w:t>
      </w:r>
    </w:p>
    <w:p>
      <w:pPr>
        <w:pStyle w:val="Code"/>
      </w:pPr>
      <w:r>
        <w:t>P_u,i = Linear_u(P_u)</w:t>
      </w:r>
    </w:p>
    <w:p>
      <w:pPr>
        <w:pStyle w:val="Code"/>
      </w:pPr>
      <w:r>
        <w:t>P_p,i = Linear_p(P_phrase[id_phrase(i)])</w:t>
      </w:r>
    </w:p>
    <w:p>
      <w:pPr>
        <w:pStyle w:val="Code"/>
      </w:pPr>
      <w:r>
        <w:t>P_w,i = Linear_w(P_word[id_word(i)])</w:t>
      </w:r>
    </w:p>
    <w:p>
      <w:pPr>
        <w:pStyle w:val="Code"/>
      </w:pPr>
      <w:r>
        <w:t>P_s,i = Linear_s(P_s[i])</w:t>
      </w:r>
    </w:p>
    <w:p/>
    <w:p>
      <w:pPr>
        <w:pStyle w:val="Code"/>
      </w:pPr>
      <w:r>
        <w:t>C_text[i] = H_text[i] + P_u,i + P_p,i + P_w,i + P_s,i</w:t>
      </w:r>
    </w:p>
    <w:p/>
    <w:p>
      <w:pPr>
        <w:pStyle w:val="Code"/>
      </w:pPr>
      <w:r>
        <w:t>C_text ∈ R^(N×512)</w:t>
      </w:r>
    </w:p>
    <w:p/>
    <w:p>
      <w:r>
        <w:t>The Shared Flow Transformer uses C_text as the key/value sequence for audio-to-text cross-attention. Therefore the learned cross-attention itself performs both:</w:t>
      </w:r>
    </w:p>
    <w:p>
      <w:r>
        <w:t>1. text-to-audio correspondence discovery; and</w:t>
      </w:r>
    </w:p>
    <w:p>
      <w:r>
        <w:t>2. delivery of the appropriate hierarchical prosody state to each audio latent frame.</w:t>
      </w:r>
    </w:p>
    <w:p/>
    <w:p>
      <w:pPr>
        <w:pStyle w:val="Code"/>
      </w:pPr>
      <w:r>
        <w:t>There is no pre-flow P_f ∈ R^(Ta×64) tensor and no external token-to-frame mapping.</w:t>
      </w:r>
    </w:p>
    <w:p>
      <w:pPr>
        <w:pStyle w:val="Heading1"/>
      </w:pPr>
      <w:r>
        <w:t>9. Total-length distribution</w:t>
      </w:r>
    </w:p>
    <w:p>
      <w:r>
        <w:t>A duration model would require token-level durations. v13 deliberately avoids that. The network predicts only the total number of latent frames required for the utterance.</w:t>
      </w:r>
    </w:p>
    <w:p>
      <w:pPr>
        <w:pStyle w:val="Code"/>
      </w:pPr>
      <w:r>
        <w:t>h_pool = masked_mean(H_text)</w:t>
      </w:r>
    </w:p>
    <w:p>
      <w:pPr>
        <w:pStyle w:val="Code"/>
      </w:pPr>
    </w:p>
    <w:p>
      <w:pPr>
        <w:pStyle w:val="Code"/>
      </w:pPr>
      <w:r>
        <w:t>[mu_L, logvar_L] = LengthHead([h_pool ; P_u ; S])</w:t>
      </w:r>
    </w:p>
    <w:p>
      <w:pPr>
        <w:pStyle w:val="Code"/>
      </w:pPr>
      <w:r>
        <w:t>sigma_L = exp(0.5 logvar_L)</w:t>
      </w:r>
    </w:p>
    <w:p>
      <w:pPr>
        <w:pStyle w:val="Code"/>
      </w:pPr>
    </w:p>
    <w:p>
      <w:pPr>
        <w:pStyle w:val="Code"/>
      </w:pPr>
      <w:r>
        <w:t>Training target:</w:t>
      </w:r>
    </w:p>
    <w:p>
      <w:pPr>
        <w:pStyle w:val="Code"/>
      </w:pPr>
      <w:r>
        <w:t>T_a_target = round(25 × audio_duration_seconds)</w:t>
      </w:r>
    </w:p>
    <w:p>
      <w:pPr>
        <w:pStyle w:val="Code"/>
      </w:pPr>
    </w:p>
    <w:p>
      <w:pPr>
        <w:pStyle w:val="Code"/>
      </w:pPr>
      <w:r>
        <w:t>L_len = (mu_L - T_a_target)^2</w:t>
      </w:r>
    </w:p>
    <w:p>
      <w:pPr>
        <w:pStyle w:val="Code"/>
      </w:pPr>
    </w:p>
    <w:p>
      <w:pPr>
        <w:pStyle w:val="Code"/>
      </w:pPr>
      <w:r>
        <w:t>Inference:</w:t>
      </w:r>
    </w:p>
    <w:p>
      <w:pPr>
        <w:pStyle w:val="Code"/>
      </w:pPr>
      <w:r>
        <w:t>T_a = max(T_min, round(mu_L + sigma_L * ε))</w:t>
      </w:r>
    </w:p>
    <w:p>
      <w:pPr>
        <w:pStyle w:val="Code"/>
      </w:pPr>
      <w:r>
        <w:t>ε ~ N(0,1)</w:t>
      </w:r>
    </w:p>
    <w:p>
      <w:r>
        <w:t>This permits speaking-rate variation without inventing token-level timing labels.</w:t>
      </w:r>
    </w:p>
    <w:p>
      <w:pPr>
        <w:pStyle w:val="Heading1"/>
      </w:pPr>
      <w:r>
        <w:t>10. Native text-to-audio alignment field</w:t>
      </w:r>
    </w:p>
    <w:p>
      <w:r>
        <w:t>Cross-attention inside the flow generator is the alignment mechanism. The alignment is label-free and receives only a soft monotonic inductive bias.</w:t>
      </w:r>
    </w:p>
    <w:p>
      <w:pPr>
        <w:pStyle w:val="Heading2"/>
      </w:pPr>
      <w:r>
        <w:t>10.1 Attention equations</w:t>
      </w:r>
    </w:p>
    <w:p>
      <w:pPr>
        <w:pStyle w:val="Code"/>
      </w:pPr>
      <w:r>
        <w:t>For audio latent frame i and text token j:</w:t>
      </w:r>
    </w:p>
    <w:p>
      <w:pPr>
        <w:pStyle w:val="Code"/>
      </w:pPr>
    </w:p>
    <w:p>
      <w:pPr>
        <w:pStyle w:val="Code"/>
      </w:pPr>
      <w:r>
        <w:t>Q_i = Wq h_audio_i</w:t>
      </w:r>
    </w:p>
    <w:p>
      <w:pPr>
        <w:pStyle w:val="Code"/>
      </w:pPr>
      <w:r>
        <w:t>K_j = Wk H_text_j</w:t>
      </w:r>
    </w:p>
    <w:p>
      <w:pPr>
        <w:pStyle w:val="Code"/>
      </w:pPr>
      <w:r>
        <w:t>V_j = Wv H_text_j</w:t>
      </w:r>
    </w:p>
    <w:p>
      <w:pPr>
        <w:pStyle w:val="Code"/>
      </w:pPr>
    </w:p>
    <w:p>
      <w:pPr>
        <w:pStyle w:val="Code"/>
      </w:pPr>
      <w:r>
        <w:t>M_ij = -alpha * ( j/N - i/Ta )^2</w:t>
      </w:r>
    </w:p>
    <w:p>
      <w:pPr>
        <w:pStyle w:val="Code"/>
      </w:pPr>
    </w:p>
    <w:p>
      <w:pPr>
        <w:pStyle w:val="Code"/>
      </w:pPr>
      <w:r>
        <w:t>Score_ij = (Q_i K_j^T) / sqrt(d_head) + M_ij</w:t>
      </w:r>
    </w:p>
    <w:p>
      <w:pPr>
        <w:pStyle w:val="Code"/>
      </w:pPr>
    </w:p>
    <w:p>
      <w:pPr>
        <w:pStyle w:val="Code"/>
      </w:pPr>
      <w:r>
        <w:t>A_ij = softmax_j(Score_ij)</w:t>
      </w:r>
    </w:p>
    <w:p>
      <w:pPr>
        <w:pStyle w:val="Code"/>
      </w:pPr>
    </w:p>
    <w:p>
      <w:pPr>
        <w:pStyle w:val="Code"/>
      </w:pPr>
      <w:r>
        <w:t>C_i = sum_j A_ij V_j</w:t>
      </w:r>
    </w:p>
    <w:p>
      <w:r>
        <w:t>The field M_ij prefers a roughly diagonal progression but does not mathematically guarantee strict monotonicity. This is deliberate: it is a strong inductive bias rather than a hidden duration label.</w:t>
      </w:r>
    </w:p>
    <w:p>
      <w:pPr>
        <w:pStyle w:val="Heading2"/>
      </w:pPr>
      <w:r>
        <w:t>10.2 Why this is data-compatible</w:t>
      </w:r>
    </w:p>
    <w:p>
      <w:r>
        <w:t>The model is not told how long any letter, syllable, or word lasts. It only receives a transcript and a matching waveform. The flow objective trains the model to discover the correspondence required to predict the acoustic latent.</w:t>
      </w:r>
    </w:p>
    <w:p>
      <w:pPr>
        <w:pStyle w:val="Heading1"/>
      </w:pPr>
      <w:r>
        <w:t>11. Shared conditional flow Transformer</w:t>
      </w:r>
    </w:p>
    <w:p>
      <w:pPr>
        <w:pStyle w:val="Heading2"/>
      </w:pPr>
      <w:r>
        <w:t>11.1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Shape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3408"/>
            <w:vAlign w:val="top"/>
          </w:tcPr>
          <w:p>
            <w:r>
              <w:t>x_t</w:t>
            </w:r>
          </w:p>
        </w:tc>
        <w:tc>
          <w:tcPr>
            <w:tcW w:type="dxa" w:w="3408"/>
            <w:vAlign w:val="top"/>
          </w:tcPr>
          <w:p>
            <w:r>
              <w:t>B × Ta × 64</w:t>
            </w:r>
          </w:p>
        </w:tc>
        <w:tc>
          <w:tcPr>
            <w:tcW w:type="dxa" w:w="3408"/>
            <w:vAlign w:val="top"/>
          </w:tcPr>
          <w:p>
            <w:r>
              <w:t>flow interpolation</w:t>
            </w:r>
          </w:p>
        </w:tc>
      </w:tr>
      <w:tr>
        <w:tc>
          <w:tcPr>
            <w:tcW w:type="dxa" w:w="3408"/>
            <w:vAlign w:val="top"/>
          </w:tcPr>
          <w:p>
            <w:r>
              <w:t>H_text</w:t>
            </w:r>
          </w:p>
        </w:tc>
        <w:tc>
          <w:tcPr>
            <w:tcW w:type="dxa" w:w="3408"/>
            <w:vAlign w:val="top"/>
          </w:tcPr>
          <w:p>
            <w:r>
              <w:t>B × N × 512</w:t>
            </w:r>
          </w:p>
        </w:tc>
        <w:tc>
          <w:tcPr>
            <w:tcW w:type="dxa" w:w="3408"/>
            <w:vAlign w:val="top"/>
          </w:tcPr>
          <w:p>
            <w:r>
              <w:t>text Transformer</w:t>
            </w:r>
          </w:p>
        </w:tc>
      </w:tr>
      <w:tr>
        <w:tc>
          <w:tcPr>
            <w:tcW w:type="dxa" w:w="3408"/>
            <w:vAlign w:val="top"/>
          </w:tcPr>
          <w:p>
            <w:r>
              <w:t>P_f</w:t>
            </w:r>
          </w:p>
        </w:tc>
        <w:tc>
          <w:tcPr>
            <w:tcW w:type="dxa" w:w="3408"/>
            <w:vAlign w:val="top"/>
          </w:tcPr>
          <w:p>
            <w:r>
              <w:t>B × Ta × 64</w:t>
            </w:r>
          </w:p>
        </w:tc>
        <w:tc>
          <w:tcPr>
            <w:tcW w:type="dxa" w:w="3408"/>
            <w:vAlign w:val="top"/>
          </w:tcPr>
          <w:p>
            <w:r>
              <w:t>hierarchical prosody</w:t>
            </w:r>
          </w:p>
        </w:tc>
      </w:tr>
      <w:tr>
        <w:tc>
          <w:tcPr>
            <w:tcW w:type="dxa" w:w="3408"/>
            <w:vAlign w:val="top"/>
          </w:tcPr>
          <w:p>
            <w:r>
              <w:t>S</w:t>
            </w:r>
          </w:p>
        </w:tc>
        <w:tc>
          <w:tcPr>
            <w:tcW w:type="dxa" w:w="3408"/>
            <w:vAlign w:val="top"/>
          </w:tcPr>
          <w:p>
            <w:r>
              <w:t>B × 128</w:t>
            </w:r>
          </w:p>
        </w:tc>
        <w:tc>
          <w:tcPr>
            <w:tcW w:type="dxa" w:w="3408"/>
            <w:vAlign w:val="top"/>
          </w:tcPr>
          <w:p>
            <w:r>
              <w:t>speaker/reference encoder</w:t>
            </w:r>
          </w:p>
        </w:tc>
      </w:tr>
      <w:tr>
        <w:tc>
          <w:tcPr>
            <w:tcW w:type="dxa" w:w="3408"/>
            <w:vAlign w:val="top"/>
          </w:tcPr>
          <w:p>
            <w:r>
              <w:t>t</w:t>
            </w:r>
          </w:p>
        </w:tc>
        <w:tc>
          <w:tcPr>
            <w:tcW w:type="dxa" w:w="3408"/>
            <w:vAlign w:val="top"/>
          </w:tcPr>
          <w:p>
            <w:r>
              <w:t>scalar</w:t>
            </w:r>
          </w:p>
        </w:tc>
        <w:tc>
          <w:tcPr>
            <w:tcW w:type="dxa" w:w="3408"/>
            <w:vAlign w:val="top"/>
          </w:tcPr>
          <w:p>
            <w:r>
              <w:t>CFM time</w:t>
            </w:r>
          </w:p>
        </w:tc>
      </w:tr>
    </w:tbl>
    <w:p/>
    <w:p>
      <w:pPr>
        <w:pStyle w:val="Heading2"/>
      </w:pPr>
      <w:r>
        <w:t>11.2 Projection and conditioning</w:t>
      </w:r>
    </w:p>
    <w:p>
      <w:pPr>
        <w:pStyle w:val="Code"/>
      </w:pPr>
      <w:r>
        <w:t>x_proj = Linear(64,512)(x_t)</w:t>
      </w:r>
    </w:p>
    <w:p>
      <w:pPr>
        <w:pStyle w:val="Code"/>
      </w:pPr>
      <w:r>
        <w:t>t_emb:</w:t>
      </w:r>
    </w:p>
    <w:p>
      <w:pPr>
        <w:pStyle w:val="Code"/>
      </w:pPr>
      <w:r>
        <w:t xml:space="preserve">  sinusoidal(512)</w:t>
      </w:r>
    </w:p>
    <w:p>
      <w:pPr>
        <w:pStyle w:val="Code"/>
      </w:pPr>
      <w:r>
        <w:t xml:space="preserve">  → Linear(512,512)</w:t>
      </w:r>
    </w:p>
    <w:p>
      <w:pPr>
        <w:pStyle w:val="Code"/>
      </w:pPr>
      <w:r>
        <w:t xml:space="preserve">  → SiLU</w:t>
      </w:r>
    </w:p>
    <w:p>
      <w:pPr>
        <w:pStyle w:val="Code"/>
      </w:pPr>
      <w:r>
        <w:t xml:space="preserve">  → Linear(512,512)</w:t>
      </w:r>
    </w:p>
    <w:p>
      <w:pPr>
        <w:pStyle w:val="Code"/>
      </w:pPr>
    </w:p>
    <w:p>
      <w:pPr>
        <w:pStyle w:val="Code"/>
      </w:pPr>
      <w:r>
        <w:t>c_global = concat(P_u, S, t_emb) ∈ R^704</w:t>
      </w:r>
    </w:p>
    <w:p>
      <w:pPr>
        <w:pStyle w:val="Code"/>
      </w:pPr>
    </w:p>
    <w:p>
      <w:pPr>
        <w:pStyle w:val="Code"/>
      </w:pPr>
      <w:r>
        <w:t>The text-side cross-attention sequence is C_text ∈ R^(N×512), formed by</w:t>
      </w:r>
    </w:p>
    <w:p>
      <w:pPr>
        <w:pStyle w:val="Code"/>
      </w:pPr>
      <w:r>
        <w:t>adding projected hierarchical prosody to H_text at the token level.</w:t>
      </w:r>
    </w:p>
    <w:p>
      <w:pPr>
        <w:pStyle w:val="Heading2"/>
      </w:pPr>
      <w:r>
        <w:t>11.3 Eight-block core</w:t>
      </w:r>
    </w:p>
    <w:p>
      <w:pPr>
        <w:pStyle w:val="Code"/>
      </w:pPr>
      <w:r>
        <w:t>For block l = 1..8:</w:t>
      </w:r>
    </w:p>
    <w:p>
      <w:pPr>
        <w:pStyle w:val="Code"/>
      </w:pPr>
    </w:p>
    <w:p>
      <w:pPr>
        <w:pStyle w:val="Code"/>
      </w:pPr>
      <w:r>
        <w:t xml:space="preserve">  u = AdaLN(h_audio, c_global)</w:t>
      </w:r>
    </w:p>
    <w:p>
      <w:pPr>
        <w:pStyle w:val="Code"/>
      </w:pPr>
      <w:r>
        <w:t xml:space="preserve">  s = MultiHeadSelfAttention(u), 8 heads × 64-D</w:t>
      </w:r>
    </w:p>
    <w:p>
      <w:pPr>
        <w:pStyle w:val="Code"/>
      </w:pPr>
      <w:r>
        <w:t xml:space="preserve">  h_audio = h_audio + gate_self(s)</w:t>
      </w:r>
    </w:p>
    <w:p>
      <w:pPr>
        <w:pStyle w:val="Code"/>
      </w:pPr>
    </w:p>
    <w:p>
      <w:pPr>
        <w:pStyle w:val="Code"/>
      </w:pPr>
      <w:r>
        <w:t xml:space="preserve">  q = RMSNorm(h_audio)</w:t>
      </w:r>
    </w:p>
    <w:p>
      <w:pPr>
        <w:pStyle w:val="Code"/>
      </w:pPr>
      <w:r>
        <w:t xml:space="preserve">  c = CrossAttention(</w:t>
      </w:r>
    </w:p>
    <w:p>
      <w:pPr>
        <w:pStyle w:val="Code"/>
      </w:pPr>
      <w:r>
        <w:t xml:space="preserve">        query=q,</w:t>
      </w:r>
    </w:p>
    <w:p>
      <w:pPr>
        <w:pStyle w:val="Code"/>
      </w:pPr>
      <w:r>
        <w:t xml:space="preserve">        key=C_text,</w:t>
      </w:r>
    </w:p>
    <w:p>
      <w:pPr>
        <w:pStyle w:val="Code"/>
      </w:pPr>
      <w:r>
        <w:t xml:space="preserve">        value=C_text,</w:t>
      </w:r>
    </w:p>
    <w:p>
      <w:pPr>
        <w:pStyle w:val="Code"/>
      </w:pPr>
      <w:r>
        <w:t xml:space="preserve">        additive_bias=M</w:t>
      </w:r>
    </w:p>
    <w:p>
      <w:pPr>
        <w:pStyle w:val="Code"/>
      </w:pPr>
      <w:r>
        <w:t xml:space="preserve">      )</w:t>
      </w:r>
    </w:p>
    <w:p>
      <w:pPr>
        <w:pStyle w:val="Code"/>
      </w:pPr>
      <w:r>
        <w:t xml:space="preserve">  h_audio = h_audio + gate_cross(c)</w:t>
      </w:r>
    </w:p>
    <w:p>
      <w:pPr>
        <w:pStyle w:val="Code"/>
      </w:pPr>
    </w:p>
    <w:p>
      <w:pPr>
        <w:pStyle w:val="Code"/>
      </w:pPr>
      <w:r>
        <w:t xml:space="preserve">  v = AdaLN(h_audio, c_global)</w:t>
      </w:r>
    </w:p>
    <w:p>
      <w:pPr>
        <w:pStyle w:val="Code"/>
      </w:pPr>
      <w:r>
        <w:t xml:space="preserve">  f = SwiGLU(v; hidden=1408)</w:t>
      </w:r>
    </w:p>
    <w:p>
      <w:pPr>
        <w:pStyle w:val="Code"/>
      </w:pPr>
      <w:r>
        <w:t xml:space="preserve">  h_audio = h_audio + gate_ffn(f)</w:t>
      </w:r>
    </w:p>
    <w:p>
      <w:pPr>
        <w:pStyle w:val="Code"/>
      </w:pPr>
    </w:p>
    <w:p>
      <w:pPr>
        <w:pStyle w:val="Code"/>
      </w:pPr>
      <w:r>
        <w:t>Output:</w:t>
      </w:r>
    </w:p>
    <w:p>
      <w:pPr>
        <w:pStyle w:val="Code"/>
      </w:pPr>
      <w:r>
        <w:t xml:space="preserve">  v_theta = Linear(512,64)(h_audio)</w:t>
      </w:r>
    </w:p>
    <w:p>
      <w:pPr>
        <w:pStyle w:val="Code"/>
      </w:pPr>
    </w:p>
    <w:p>
      <w:pPr>
        <w:pStyle w:val="Code"/>
      </w:pPr>
      <w:r>
        <w:t>C_text contains all transcript-derived prosody levels. The cross-attention therefore performs label-free alignment and prosody delivery jointly.</w:t>
      </w:r>
    </w:p>
    <w:p>
      <w:pPr>
        <w:pStyle w:val="Heading1"/>
      </w:pPr>
      <w:r>
        <w:t>12. Conditional Flow Matching</w:t>
      </w:r>
    </w:p>
    <w:p>
      <w:pPr>
        <w:pStyle w:val="Heading2"/>
      </w:pPr>
      <w:r>
        <w:t>12.1 Training construction</w:t>
      </w:r>
    </w:p>
    <w:p>
      <w:pPr>
        <w:pStyle w:val="Code"/>
      </w:pPr>
      <w:r>
        <w:t>x1 = frozen AudioEncoder(audio)</w:t>
      </w:r>
    </w:p>
    <w:p>
      <w:pPr>
        <w:pStyle w:val="Code"/>
      </w:pPr>
    </w:p>
    <w:p>
      <w:pPr>
        <w:pStyle w:val="Code"/>
      </w:pPr>
      <w:r>
        <w:t>x0 ~ Normal(0, I)</w:t>
      </w:r>
    </w:p>
    <w:p>
      <w:pPr>
        <w:pStyle w:val="Code"/>
      </w:pPr>
    </w:p>
    <w:p>
      <w:pPr>
        <w:pStyle w:val="Code"/>
      </w:pPr>
      <w:r>
        <w:t>t ~ Uniform(0,1)</w:t>
      </w:r>
    </w:p>
    <w:p>
      <w:pPr>
        <w:pStyle w:val="Code"/>
      </w:pPr>
    </w:p>
    <w:p>
      <w:pPr>
        <w:pStyle w:val="Code"/>
      </w:pPr>
      <w:r>
        <w:t>xt = (1-t)x0 + t x1</w:t>
      </w:r>
    </w:p>
    <w:p>
      <w:pPr>
        <w:pStyle w:val="Code"/>
      </w:pPr>
    </w:p>
    <w:p>
      <w:pPr>
        <w:pStyle w:val="Code"/>
      </w:pPr>
      <w:r>
        <w:t>u_t = x1 - x0</w:t>
      </w:r>
    </w:p>
    <w:p>
      <w:pPr>
        <w:pStyle w:val="Heading2"/>
      </w:pPr>
      <w:r>
        <w:t>12.2 Objective</w:t>
      </w:r>
    </w:p>
    <w:p>
      <w:pPr>
        <w:pStyle w:val="Code"/>
      </w:pPr>
      <w:r>
        <w:t>L_CFM =</w:t>
      </w:r>
    </w:p>
    <w:p>
      <w:pPr>
        <w:pStyle w:val="Code"/>
      </w:pPr>
      <w:r>
        <w:t>E_{audio,text,t,epsilon}</w:t>
      </w:r>
    </w:p>
    <w:p>
      <w:pPr>
        <w:pStyle w:val="Code"/>
      </w:pPr>
      <w:r>
        <w:t>[</w:t>
      </w:r>
    </w:p>
    <w:p>
      <w:pPr>
        <w:pStyle w:val="Code"/>
      </w:pPr>
      <w:r>
        <w:t xml:space="preserve">  || v_theta(xt, t, C_text, S) - u_t ||_2^2</w:t>
      </w:r>
    </w:p>
    <w:p>
      <w:pPr>
        <w:pStyle w:val="Code"/>
      </w:pPr>
      <w:r>
        <w:t>]</w:t>
      </w:r>
    </w:p>
    <w:p>
      <w:pPr>
        <w:pStyle w:val="Heading2"/>
      </w:pPr>
      <w:r>
        <w:t>12.3 ODE inference</w:t>
      </w:r>
    </w:p>
    <w:p>
      <w:pPr>
        <w:pStyle w:val="Code"/>
      </w:pPr>
      <w:r>
        <w:t>dx/dt = v_theta(x,t,H_text,P_f,S)</w:t>
      </w:r>
    </w:p>
    <w:p>
      <w:pPr>
        <w:pStyle w:val="Code"/>
      </w:pPr>
    </w:p>
    <w:p>
      <w:pPr>
        <w:pStyle w:val="Code"/>
      </w:pPr>
      <w:r>
        <w:t>initial state:</w:t>
      </w:r>
    </w:p>
    <w:p>
      <w:pPr>
        <w:pStyle w:val="Code"/>
      </w:pPr>
      <w:r>
        <w:t>x(0) = x0 ~ N(0,I)</w:t>
      </w:r>
    </w:p>
    <w:p>
      <w:pPr>
        <w:pStyle w:val="Code"/>
      </w:pPr>
    </w:p>
    <w:p>
      <w:pPr>
        <w:pStyle w:val="Code"/>
      </w:pPr>
      <w:r>
        <w:t>integrate t: 0 → 1</w:t>
      </w:r>
    </w:p>
    <w:p>
      <w:pPr>
        <w:pStyle w:val="Code"/>
      </w:pPr>
    </w:p>
    <w:p>
      <w:pPr>
        <w:pStyle w:val="Code"/>
      </w:pPr>
      <w:r>
        <w:t>x1_hat = x(1)</w:t>
      </w:r>
    </w:p>
    <w:p>
      <w:r>
        <w:t>The initial x0 distribution is standard Gaussian. Prosody does not redefine the base distribution; it conditions the generated trajectory.</w:t>
      </w:r>
    </w:p>
    <w:p>
      <w:pPr>
        <w:pStyle w:val="Heading1"/>
      </w:pPr>
      <w:r>
        <w:t>13. Multi-branch waveform decoder</w:t>
      </w:r>
    </w:p>
    <w:p>
      <w:pPr>
        <w:pStyle w:val="Heading2"/>
      </w:pPr>
      <w:r>
        <w:t>13.1 Functional structure</w:t>
      </w:r>
    </w:p>
    <w:p>
      <w:pPr>
        <w:pStyle w:val="Code"/>
      </w:pPr>
      <w:r>
        <w:t>Input:</w:t>
      </w:r>
    </w:p>
    <w:p>
      <w:pPr>
        <w:pStyle w:val="Code"/>
      </w:pPr>
      <w:r>
        <w:t>Z ∈ R^[B,Ta,64]</w:t>
      </w:r>
    </w:p>
    <w:p>
      <w:pPr>
        <w:pStyle w:val="Code"/>
      </w:pPr>
    </w:p>
    <w:p>
      <w:pPr>
        <w:pStyle w:val="Code"/>
      </w:pPr>
      <w:r>
        <w:t>Transpose → [B,64,Ta]</w:t>
      </w:r>
    </w:p>
    <w:p>
      <w:pPr>
        <w:pStyle w:val="Code"/>
      </w:pPr>
    </w:p>
    <w:p>
      <w:pPr>
        <w:pStyle w:val="Code"/>
      </w:pPr>
      <w:r>
        <w:t>Three independent branches:</w:t>
      </w:r>
    </w:p>
    <w:p>
      <w:pPr>
        <w:pStyle w:val="Code"/>
      </w:pPr>
      <w:r>
        <w:t xml:space="preserve">  Low:  0–1 kHz target</w:t>
      </w:r>
    </w:p>
    <w:p>
      <w:pPr>
        <w:pStyle w:val="Code"/>
      </w:pPr>
      <w:r>
        <w:t xml:space="preserve">  Mid:  1–8 kHz target</w:t>
      </w:r>
    </w:p>
    <w:p>
      <w:pPr>
        <w:pStyle w:val="Code"/>
      </w:pPr>
      <w:r>
        <w:t xml:space="preserve">  High: 8–12 kHz target</w:t>
      </w:r>
    </w:p>
    <w:p>
      <w:pPr>
        <w:pStyle w:val="Code"/>
      </w:pPr>
    </w:p>
    <w:p>
      <w:pPr>
        <w:pStyle w:val="Code"/>
      </w:pPr>
      <w:r>
        <w:t>Each branch:</w:t>
      </w:r>
    </w:p>
    <w:p>
      <w:pPr>
        <w:pStyle w:val="Code"/>
      </w:pPr>
      <w:r>
        <w:t xml:space="preserve">  Conv1d(64,256,k=7,p=3)</w:t>
      </w:r>
    </w:p>
    <w:p>
      <w:pPr>
        <w:pStyle w:val="Code"/>
      </w:pPr>
      <w:r>
        <w:t xml:space="preserve">  Up1: ConvTranspose1d(256,256,k=11,s=5,p=3,op=0)</w:t>
      </w:r>
    </w:p>
    <w:p>
      <w:pPr>
        <w:pStyle w:val="Code"/>
      </w:pPr>
      <w:r>
        <w:t xml:space="preserve">  3 × ResBlock(256)</w:t>
      </w:r>
    </w:p>
    <w:p>
      <w:pPr>
        <w:pStyle w:val="Code"/>
      </w:pPr>
      <w:r>
        <w:t xml:space="preserve">  Up2: ConvTranspose1d(256,192,k=8,s=4,p=2,op=0)</w:t>
      </w:r>
    </w:p>
    <w:p>
      <w:pPr>
        <w:pStyle w:val="Code"/>
      </w:pPr>
      <w:r>
        <w:t xml:space="preserve">  3 × ResBlock(192)</w:t>
      </w:r>
    </w:p>
    <w:p>
      <w:pPr>
        <w:pStyle w:val="Code"/>
      </w:pPr>
      <w:r>
        <w:t xml:space="preserve">  Up3: ConvTranspose1d(192,128,k=8,s=4,p=2,op=0)</w:t>
      </w:r>
    </w:p>
    <w:p>
      <w:pPr>
        <w:pStyle w:val="Code"/>
      </w:pPr>
      <w:r>
        <w:t xml:space="preserve">  3 × ResBlock(128)</w:t>
      </w:r>
    </w:p>
    <w:p>
      <w:pPr>
        <w:pStyle w:val="Code"/>
      </w:pPr>
      <w:r>
        <w:t xml:space="preserve">  Up4: ConvTranspose1d(128,64,k=24,s=12,p=6,op=0)</w:t>
      </w:r>
    </w:p>
    <w:p>
      <w:pPr>
        <w:pStyle w:val="Code"/>
      </w:pPr>
      <w:r>
        <w:t xml:space="preserve">  3 × ResBlock(64)</w:t>
      </w:r>
    </w:p>
    <w:p>
      <w:pPr>
        <w:pStyle w:val="Code"/>
      </w:pPr>
      <w:r>
        <w:t xml:space="preserve">  Conv1d(64,1,k=7,p=3)</w:t>
      </w:r>
    </w:p>
    <w:p>
      <w:pPr>
        <w:pStyle w:val="Code"/>
      </w:pPr>
    </w:p>
    <w:p>
      <w:pPr>
        <w:pStyle w:val="Code"/>
      </w:pPr>
      <w:r>
        <w:t>Fusion:</w:t>
      </w:r>
    </w:p>
    <w:p>
      <w:pPr>
        <w:pStyle w:val="Code"/>
      </w:pPr>
      <w:r>
        <w:t xml:space="preserve">  concat branch outputs → 3 channels</w:t>
      </w:r>
    </w:p>
    <w:p>
      <w:pPr>
        <w:pStyle w:val="Code"/>
      </w:pPr>
      <w:r>
        <w:t xml:space="preserve">  Conv1d(3,64,k=7,p=3)</w:t>
      </w:r>
    </w:p>
    <w:p>
      <w:pPr>
        <w:pStyle w:val="Code"/>
      </w:pPr>
      <w:r>
        <w:t xml:space="preserve">  ResBlock(64)</w:t>
      </w:r>
    </w:p>
    <w:p>
      <w:pPr>
        <w:pStyle w:val="Code"/>
      </w:pPr>
      <w:r>
        <w:t xml:space="preserve">  Conv1d(64,1,k=7,p=3)</w:t>
      </w:r>
    </w:p>
    <w:p>
      <w:pPr>
        <w:pStyle w:val="Heading2"/>
      </w:pPr>
      <w:r>
        <w:t>13.2 Upsampling proof</w:t>
      </w:r>
    </w:p>
    <w:p>
      <w:pPr>
        <w:pStyle w:val="Code"/>
      </w:pPr>
      <w:r>
        <w:t>L1 = (L-1)*5 - 2*3 + 11 + 0 = 5L</w:t>
      </w:r>
    </w:p>
    <w:p>
      <w:pPr>
        <w:pStyle w:val="Code"/>
      </w:pPr>
      <w:r>
        <w:t>L2 = (L1-1)*4 - 2*2 + 8 + 0 = 4L1</w:t>
      </w:r>
    </w:p>
    <w:p>
      <w:pPr>
        <w:pStyle w:val="Code"/>
      </w:pPr>
      <w:r>
        <w:t>L3 = (L2-1)*4 - 2*2 + 8 + 0 = 4L2</w:t>
      </w:r>
    </w:p>
    <w:p>
      <w:pPr>
        <w:pStyle w:val="Code"/>
      </w:pPr>
      <w:r>
        <w:t>L4 = (L3-1)*12 - 2*6 + 24 + 0 = 12L3</w:t>
      </w:r>
    </w:p>
    <w:p>
      <w:pPr>
        <w:pStyle w:val="Code"/>
      </w:pPr>
    </w:p>
    <w:p>
      <w:pPr>
        <w:pStyle w:val="Code"/>
      </w:pPr>
      <w:r>
        <w:t>Total = 5*4*4*12 = 960</w:t>
      </w:r>
    </w:p>
    <w:p>
      <w:pPr>
        <w:pStyle w:val="Code"/>
      </w:pPr>
    </w:p>
    <w:p>
      <w:pPr>
        <w:pStyle w:val="Code"/>
      </w:pPr>
      <w:r>
        <w:t>25 Hz * 960 = 24,000 samples/s</w:t>
      </w:r>
    </w:p>
    <w:p>
      <w:r>
        <w:t>All ConvTranspose1d layers use output_padding=0. The actual implementation must still unit-test arbitrary input lengths because sequence padding/cropping at utterance boundaries can otherwise create off-by-one waveform lengths.</w:t>
      </w:r>
    </w:p>
    <w:p>
      <w:pPr>
        <w:pStyle w:val="Heading1"/>
      </w:pPr>
      <w:r>
        <w:t>14. Subband supervision</w:t>
      </w:r>
    </w:p>
    <w:p>
      <w:r>
        <w:t>The three decoder branches are parallel learned generators. Their specialization is encouraged by filtered targets during training rather than by hard-coded spectral filters inside the network.</w:t>
      </w:r>
    </w:p>
    <w:p>
      <w:pPr>
        <w:pStyle w:val="Code"/>
      </w:pPr>
      <w:r>
        <w:t>y_low  = Lowpass(y_true, 1 kHz)</w:t>
      </w:r>
    </w:p>
    <w:p>
      <w:pPr>
        <w:pStyle w:val="Code"/>
      </w:pPr>
      <w:r>
        <w:t>y_mid  = Bandpass(y_true, 1 kHz, 8 kHz)</w:t>
      </w:r>
    </w:p>
    <w:p>
      <w:pPr>
        <w:pStyle w:val="Code"/>
      </w:pPr>
      <w:r>
        <w:t>y_high = Highpass(y_true, 8 kHz)</w:t>
      </w:r>
    </w:p>
    <w:p>
      <w:r>
        <w:t>At 24-kHz sampling, Nyquist = 12 kHz; therefore the physically meaningful high band is 8–12 kHz.</w:t>
      </w:r>
    </w:p>
    <w:p>
      <w:pPr>
        <w:pStyle w:val="Heading2"/>
      </w:pPr>
      <w:r>
        <w:t>14.1 Phase-0 codec losses</w:t>
      </w:r>
    </w:p>
    <w:p>
      <w:pPr>
        <w:pStyle w:val="Code"/>
      </w:pPr>
      <w:r>
        <w:t>L_wave  = L1(y_fused, y_true)</w:t>
      </w:r>
    </w:p>
    <w:p>
      <w:pPr>
        <w:pStyle w:val="Code"/>
      </w:pPr>
    </w:p>
    <w:p>
      <w:pPr>
        <w:pStyle w:val="Code"/>
      </w:pPr>
      <w:r>
        <w:t>L_MRSTFT =</w:t>
      </w:r>
    </w:p>
    <w:p>
      <w:pPr>
        <w:pStyle w:val="Code"/>
      </w:pPr>
      <w:r>
        <w:t xml:space="preserve">  STFT_512</w:t>
      </w:r>
    </w:p>
    <w:p>
      <w:pPr>
        <w:pStyle w:val="Code"/>
      </w:pPr>
      <w:r>
        <w:t>+ STFT_1024</w:t>
      </w:r>
    </w:p>
    <w:p>
      <w:pPr>
        <w:pStyle w:val="Code"/>
      </w:pPr>
      <w:r>
        <w:t>+ STFT_2048</w:t>
      </w:r>
    </w:p>
    <w:p>
      <w:pPr>
        <w:pStyle w:val="Code"/>
      </w:pPr>
    </w:p>
    <w:p>
      <w:pPr>
        <w:pStyle w:val="Code"/>
      </w:pPr>
      <w:r>
        <w:t>L_sub =</w:t>
      </w:r>
    </w:p>
    <w:p>
      <w:pPr>
        <w:pStyle w:val="Code"/>
      </w:pPr>
      <w:r>
        <w:t xml:space="preserve">  L1(y_low_hat,  y_low)</w:t>
      </w:r>
    </w:p>
    <w:p>
      <w:pPr>
        <w:pStyle w:val="Code"/>
      </w:pPr>
      <w:r>
        <w:t>+ L1(y_mid_hat,  y_mid)</w:t>
      </w:r>
    </w:p>
    <w:p>
      <w:pPr>
        <w:pStyle w:val="Code"/>
      </w:pPr>
      <w:r>
        <w:t>+ L1(y_high_hat, y_high)</w:t>
      </w:r>
    </w:p>
    <w:p>
      <w:pPr>
        <w:pStyle w:val="Code"/>
      </w:pPr>
    </w:p>
    <w:p>
      <w:pPr>
        <w:pStyle w:val="Code"/>
      </w:pPr>
      <w:r>
        <w:t>L_codec =</w:t>
      </w:r>
    </w:p>
    <w:p>
      <w:pPr>
        <w:pStyle w:val="Code"/>
      </w:pPr>
      <w:r>
        <w:t xml:space="preserve">  λ_wave L_wave</w:t>
      </w:r>
    </w:p>
    <w:p>
      <w:pPr>
        <w:pStyle w:val="Code"/>
      </w:pPr>
      <w:r>
        <w:t>+ λ_stft L_MR_STFT</w:t>
      </w:r>
    </w:p>
    <w:p>
      <w:pPr>
        <w:pStyle w:val="Code"/>
      </w:pPr>
      <w:r>
        <w:t>+ λ_sub L_sub</w:t>
      </w:r>
    </w:p>
    <w:p>
      <w:r>
        <w:t>Optional adversarial loss can be introduced after the deterministic codec baseline is stable, but it is not a required architectural component.</w:t>
      </w:r>
    </w:p>
    <w:p>
      <w:pPr>
        <w:pStyle w:val="Heading1"/>
      </w:pPr>
      <w:r>
        <w:t>15. Speaker / timbre conditioning</w:t>
      </w:r>
    </w:p>
    <w:p>
      <w:r>
        <w:t>A reference encoder maps speech from a target speaker into a compact 128-D state. For single-speaker training, S may be a learned global embedding instead of a reference encoder; for multi-speaker training, the reference encoder becomes the preferred path.</w:t>
      </w:r>
    </w:p>
    <w:p>
      <w:pPr>
        <w:pStyle w:val="Code"/>
      </w:pPr>
      <w:r>
        <w:t>4 × weight-normalized Conv1d:</w:t>
      </w:r>
    </w:p>
    <w:p>
      <w:pPr>
        <w:pStyle w:val="Code"/>
      </w:pPr>
      <w:r>
        <w:t>1→64→128→256→512, k=5, stride=2</w:t>
      </w:r>
    </w:p>
    <w:p>
      <w:pPr>
        <w:pStyle w:val="Code"/>
      </w:pPr>
    </w:p>
    <w:p>
      <w:pPr>
        <w:pStyle w:val="Code"/>
      </w:pPr>
      <w:r>
        <w:t>GRU:</w:t>
      </w:r>
    </w:p>
    <w:p>
      <w:pPr>
        <w:pStyle w:val="Code"/>
      </w:pPr>
      <w:r>
        <w:t>input=512, hidden=256, 1 layer, unidirectional</w:t>
      </w:r>
    </w:p>
    <w:p>
      <w:pPr>
        <w:pStyle w:val="Code"/>
      </w:pPr>
    </w:p>
    <w:p>
      <w:pPr>
        <w:pStyle w:val="Code"/>
      </w:pPr>
      <w:r>
        <w:t>Learned query attention:</w:t>
      </w:r>
    </w:p>
    <w:p>
      <w:pPr>
        <w:pStyle w:val="Code"/>
      </w:pPr>
      <w:r>
        <w:t>q ∈ R^(1×1×256)</w:t>
      </w:r>
    </w:p>
    <w:p>
      <w:pPr>
        <w:pStyle w:val="Code"/>
      </w:pPr>
      <w:r>
        <w:t>K,V = Linear(256,256)</w:t>
      </w:r>
    </w:p>
    <w:p>
      <w:pPr>
        <w:pStyle w:val="Code"/>
      </w:pPr>
    </w:p>
    <w:p>
      <w:pPr>
        <w:pStyle w:val="Code"/>
      </w:pPr>
      <w:r>
        <w:t>Output:</w:t>
      </w:r>
    </w:p>
    <w:p>
      <w:pPr>
        <w:pStyle w:val="Code"/>
      </w:pPr>
      <w:r>
        <w:t>S = Linear(256,128)(context)</w:t>
      </w:r>
    </w:p>
    <w:p>
      <w:pPr>
        <w:pStyle w:val="Heading1"/>
      </w:pPr>
      <w:r>
        <w:t>16. Complete training objective</w:t>
      </w:r>
    </w:p>
    <w:p>
      <w:pPr>
        <w:pStyle w:val="Code"/>
      </w:pPr>
      <w:r>
        <w:t>Phase 0 codec:</w:t>
      </w:r>
    </w:p>
    <w:p>
      <w:pPr>
        <w:pStyle w:val="Code"/>
      </w:pPr>
      <w:r>
        <w:t>L_codec =</w:t>
      </w:r>
    </w:p>
    <w:p>
      <w:pPr>
        <w:pStyle w:val="Code"/>
      </w:pPr>
      <w:r>
        <w:t xml:space="preserve">  λ_wave L_wave</w:t>
      </w:r>
    </w:p>
    <w:p>
      <w:pPr>
        <w:pStyle w:val="Code"/>
      </w:pPr>
      <w:r>
        <w:t>+ λ_stft L_MR_STFT</w:t>
      </w:r>
    </w:p>
    <w:p>
      <w:pPr>
        <w:pStyle w:val="Code"/>
      </w:pPr>
      <w:r>
        <w:t>+ λ_sub L_sub</w:t>
      </w:r>
    </w:p>
    <w:p>
      <w:pPr>
        <w:pStyle w:val="Code"/>
      </w:pPr>
    </w:p>
    <w:p>
      <w:pPr>
        <w:pStyle w:val="Code"/>
      </w:pPr>
      <w:r>
        <w:t>Phase 1 HyFlow:</w:t>
      </w:r>
    </w:p>
    <w:p>
      <w:pPr>
        <w:pStyle w:val="Code"/>
      </w:pPr>
      <w:r>
        <w:t>L_total =</w:t>
      </w:r>
    </w:p>
    <w:p>
      <w:pPr>
        <w:pStyle w:val="Code"/>
      </w:pPr>
      <w:r>
        <w:t xml:space="preserve">  λ_cfm  L_CFM</w:t>
      </w:r>
    </w:p>
    <w:p>
      <w:pPr>
        <w:pStyle w:val="Code"/>
      </w:pPr>
      <w:r>
        <w:t>+ λ_kl   L_KL</w:t>
      </w:r>
    </w:p>
    <w:p>
      <w:pPr>
        <w:pStyle w:val="Code"/>
      </w:pPr>
      <w:r>
        <w:t>+ λ_pros L_Prosody</w:t>
      </w:r>
    </w:p>
    <w:p>
      <w:pPr>
        <w:pStyle w:val="Code"/>
      </w:pPr>
      <w:r>
        <w:t>+ λ_len  L_Length</w:t>
      </w:r>
    </w:p>
    <w:p>
      <w:pPr>
        <w:pStyle w:val="Code"/>
      </w:pPr>
    </w:p>
    <w:p>
      <w:pPr>
        <w:pStyle w:val="Code"/>
      </w:pPr>
      <w:r>
        <w:t>KL:</w:t>
      </w:r>
    </w:p>
    <w:p>
      <w:pPr>
        <w:pStyle w:val="Code"/>
      </w:pPr>
      <w:r>
        <w:t>L_KL = Σ_k KL(q(P_k|x1,T) || p(P_k|T))</w:t>
      </w:r>
    </w:p>
    <w:p>
      <w:pPr>
        <w:pStyle w:val="Code"/>
      </w:pPr>
    </w:p>
    <w:p>
      <w:pPr>
        <w:pStyle w:val="Code"/>
      </w:pPr>
      <w:r>
        <w:t>Prosody:</w:t>
      </w:r>
    </w:p>
    <w:p>
      <w:pPr>
        <w:pStyle w:val="Code"/>
      </w:pPr>
      <w:r>
        <w:t>L_Pros =</w:t>
      </w:r>
    </w:p>
    <w:p>
      <w:pPr>
        <w:pStyle w:val="Code"/>
      </w:pPr>
      <w:r>
        <w:t xml:space="preserve">  λ_f0 L_F0</w:t>
      </w:r>
    </w:p>
    <w:p>
      <w:pPr>
        <w:pStyle w:val="Code"/>
      </w:pPr>
      <w:r>
        <w:t>+ λ_E  L_Energy</w:t>
      </w:r>
    </w:p>
    <w:p>
      <w:pPr>
        <w:pStyle w:val="Code"/>
      </w:pPr>
      <w:r>
        <w:t>+ λ_V  L_Voicing</w:t>
      </w:r>
    </w:p>
    <w:p>
      <w:pPr>
        <w:pStyle w:val="Code"/>
      </w:pPr>
      <w:r>
        <w:t>+ λ_R  L_RhythmProxy</w:t>
      </w:r>
    </w:p>
    <w:p>
      <w:pPr>
        <w:pStyle w:val="Code"/>
      </w:pPr>
      <w:r>
        <w:t>+ λ_B  L_BoundaryProxy</w:t>
      </w:r>
    </w:p>
    <w:p>
      <w:pPr>
        <w:pStyle w:val="Code"/>
      </w:pPr>
    </w:p>
    <w:p>
      <w:pPr>
        <w:pStyle w:val="Code"/>
      </w:pPr>
      <w:r>
        <w:t>Length:</w:t>
      </w:r>
    </w:p>
    <w:p>
      <w:pPr>
        <w:pStyle w:val="Code"/>
      </w:pPr>
      <w:r>
        <w:t>L_Length = (mu_L - T_a_target)^2</w:t>
      </w:r>
    </w:p>
    <w:p>
      <w:r>
        <w:t>The loss weights are experimental hyperparameters. Their values are not frozen by the architecture.</w:t>
      </w:r>
    </w:p>
    <w:p>
      <w:pPr>
        <w:pStyle w:val="Heading2"/>
      </w:pPr>
      <w:r>
        <w:t>16.1 Prosody targets</w:t>
      </w:r>
    </w:p>
    <w:p>
      <w:r>
        <w:t>F0, energy and voicing are derived directly from the waveform during training using a signal-processing implementation. They are not manual dataset labels and are not required as model inputs during inference.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Resolution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Training source</w:t>
            </w:r>
          </w:p>
        </w:tc>
      </w:tr>
      <w:tr>
        <w:tc>
          <w:tcPr>
            <w:tcW w:type="dxa" w:w="3408"/>
            <w:vAlign w:val="top"/>
          </w:tcPr>
          <w:p>
            <w:r>
              <w:t>F0</w:t>
            </w:r>
          </w:p>
        </w:tc>
        <w:tc>
          <w:tcPr>
            <w:tcW w:type="dxa" w:w="3408"/>
            <w:vAlign w:val="top"/>
          </w:tcPr>
          <w:p>
            <w:r>
              <w:t>frame</w:t>
            </w:r>
          </w:p>
        </w:tc>
        <w:tc>
          <w:tcPr>
            <w:tcW w:type="dxa" w:w="3408"/>
            <w:vAlign w:val="top"/>
          </w:tcPr>
          <w:p>
            <w:r>
              <w:t>audio-derived pitch tracker</w:t>
            </w:r>
          </w:p>
        </w:tc>
      </w:tr>
      <w:tr>
        <w:tc>
          <w:tcPr>
            <w:tcW w:type="dxa" w:w="3408"/>
            <w:vAlign w:val="top"/>
          </w:tcPr>
          <w:p>
            <w:r>
              <w:t>Energy</w:t>
            </w:r>
          </w:p>
        </w:tc>
        <w:tc>
          <w:tcPr>
            <w:tcW w:type="dxa" w:w="3408"/>
            <w:vAlign w:val="top"/>
          </w:tcPr>
          <w:p>
            <w:r>
              <w:t>frame</w:t>
            </w:r>
          </w:p>
        </w:tc>
        <w:tc>
          <w:tcPr>
            <w:tcW w:type="dxa" w:w="3408"/>
            <w:vAlign w:val="top"/>
          </w:tcPr>
          <w:p>
            <w:r>
              <w:t>audio amplitude/energy</w:t>
            </w:r>
          </w:p>
        </w:tc>
      </w:tr>
      <w:tr>
        <w:tc>
          <w:tcPr>
            <w:tcW w:type="dxa" w:w="3408"/>
            <w:vAlign w:val="top"/>
          </w:tcPr>
          <w:p>
            <w:r>
              <w:t>Voicing</w:t>
            </w:r>
          </w:p>
        </w:tc>
        <w:tc>
          <w:tcPr>
            <w:tcW w:type="dxa" w:w="3408"/>
            <w:vAlign w:val="top"/>
          </w:tcPr>
          <w:p>
            <w:r>
              <w:t>frame</w:t>
            </w:r>
          </w:p>
        </w:tc>
        <w:tc>
          <w:tcPr>
            <w:tcW w:type="dxa" w:w="3408"/>
            <w:vAlign w:val="top"/>
          </w:tcPr>
          <w:p>
            <w:r>
              <w:t>audio-derived voiced/unvoiced measure</w:t>
            </w:r>
          </w:p>
        </w:tc>
      </w:tr>
      <w:tr>
        <w:tc>
          <w:tcPr>
            <w:tcW w:type="dxa" w:w="3408"/>
            <w:vAlign w:val="top"/>
          </w:tcPr>
          <w:p>
            <w:r>
              <w:t>Rhythm proxy</w:t>
            </w:r>
          </w:p>
        </w:tc>
        <w:tc>
          <w:tcPr>
            <w:tcW w:type="dxa" w:w="3408"/>
            <w:vAlign w:val="top"/>
          </w:tcPr>
          <w:p>
            <w:r>
              <w:t>utterance/segment statistics</w:t>
            </w:r>
          </w:p>
        </w:tc>
        <w:tc>
          <w:tcPr>
            <w:tcW w:type="dxa" w:w="3408"/>
            <w:vAlign w:val="top"/>
          </w:tcPr>
          <w:p>
            <w:r>
              <w:t>derived from audio; not token timestamps</w:t>
            </w:r>
          </w:p>
        </w:tc>
      </w:tr>
      <w:tr>
        <w:tc>
          <w:tcPr>
            <w:tcW w:type="dxa" w:w="3408"/>
            <w:vAlign w:val="top"/>
          </w:tcPr>
          <w:p>
            <w:r>
              <w:t>Boundary proxy</w:t>
            </w:r>
          </w:p>
        </w:tc>
        <w:tc>
          <w:tcPr>
            <w:tcW w:type="dxa" w:w="3408"/>
            <w:vAlign w:val="top"/>
          </w:tcPr>
          <w:p>
            <w:r>
              <w:t>transcript punctuation + local energy/pause evidence</w:t>
            </w:r>
          </w:p>
        </w:tc>
        <w:tc>
          <w:tcPr>
            <w:tcW w:type="dxa" w:w="3408"/>
            <w:vAlign w:val="top"/>
          </w:tcPr>
          <w:p>
            <w:r>
              <w:t>derived supervision, not alignment labels</w:t>
            </w:r>
          </w:p>
        </w:tc>
      </w:tr>
    </w:tbl>
    <w:p/>
    <w:p>
      <w:pPr>
        <w:pStyle w:val="Heading1"/>
      </w:pPr>
      <w:r>
        <w:t>17. Training stages</w:t>
      </w:r>
    </w:p>
    <w:p>
      <w:pPr>
        <w:pStyle w:val="Heading2"/>
      </w:pPr>
      <w:r>
        <w:t>17.1 Stage A — Continuous codec</w:t>
      </w:r>
    </w:p>
    <w:p>
      <w:pPr/>
      <w:r/>
      <w:r>
        <w:t>1. Resample source speech to 24 kHz.</w:t>
      </w:r>
    </w:p>
    <w:p>
      <w:pPr/>
      <w:r/>
      <w:r>
        <w:t>2. Train AudioEncoder + MultiBranchSubbandDecoder on waveform reconstruction.</w:t>
      </w:r>
    </w:p>
    <w:p>
      <w:pPr/>
      <w:r/>
      <w:r>
        <w:t>3. Verify that the 25-Hz × 64-D bottleneck preserves intelligibility, vowel length, consonant detail, F0 and spectral structure.</w:t>
      </w:r>
    </w:p>
    <w:p>
      <w:pPr/>
      <w:r/>
      <w:r>
        <w:t>4. Freeze AudioEncoder for the first HyFlow experiments.</w:t>
      </w:r>
    </w:p>
    <w:p>
      <w:pPr>
        <w:pStyle w:val="Heading2"/>
      </w:pPr>
      <w:r>
        <w:t>17.2 Stage B — Text/prosody/flow training</w:t>
      </w:r>
    </w:p>
    <w:p>
      <w:pPr/>
      <w:r/>
      <w:r>
        <w:t>1. Encode transcripts with the Tamil structural frontend.</w:t>
      </w:r>
    </w:p>
    <w:p>
      <w:pPr/>
      <w:r/>
      <w:r>
        <w:t>2. Encode text with the bidirectional Transformer.</w:t>
      </w:r>
    </w:p>
    <w:p>
      <w:pPr/>
      <w:r/>
      <w:r>
        <w:t>3. Encode real speech into x1 using the frozen AudioEncoder.</w:t>
      </w:r>
    </w:p>
    <w:p>
      <w:pPr/>
      <w:r/>
      <w:r>
        <w:t>4. Infer posterior prosody q(P|x1,T).</w:t>
      </w:r>
    </w:p>
    <w:p>
      <w:pPr/>
      <w:r/>
      <w:r>
        <w:t>5. Generate text-conditioned prior p(P|T).</w:t>
      </w:r>
    </w:p>
    <w:p>
      <w:pPr/>
      <w:r/>
      <w:r>
        <w:t>6. Predict total latent frame count Ta.</w:t>
      </w:r>
    </w:p>
    <w:p>
      <w:pPr/>
      <w:r/>
      <w:r>
        <w:t>7. Sample x0 and form xt for CFM.</w:t>
      </w:r>
    </w:p>
    <w:p>
      <w:pPr/>
      <w:r/>
      <w:r>
        <w:t>8. Run the Shared Flow Transformer with the soft monotonic cross-attention bias.</w:t>
      </w:r>
    </w:p>
    <w:p>
      <w:pPr/>
      <w:r/>
      <w:r>
        <w:t>9. Optimize L_total.</w:t>
      </w:r>
    </w:p>
    <w:p>
      <w:pPr>
        <w:pStyle w:val="Heading2"/>
      </w:pPr>
      <w:r>
        <w:t>17.3 Stage C — Stochastic prosody validation</w:t>
      </w:r>
    </w:p>
    <w:p>
      <w:pPr/>
      <w:r/>
      <w:r>
        <w:t>1. Hold text fixed and sample multiple P values.</w:t>
      </w:r>
    </w:p>
    <w:p>
      <w:pPr/>
      <w:r/>
      <w:r>
        <w:t>2. Measure whether realizations differ in speaking rate, pitch movement, energy and phrasing while retaining the same transcript.</w:t>
      </w:r>
    </w:p>
    <w:p>
      <w:pPr/>
      <w:r/>
      <w:r>
        <w:t>3. Perform speaker swaps and prosody swaps as controlled experiments.</w:t>
      </w:r>
    </w:p>
    <w:p>
      <w:pPr>
        <w:pStyle w:val="Heading2"/>
      </w:pPr>
      <w:r>
        <w:t>17.4 Stage D — Deployment optimization</w:t>
      </w:r>
    </w:p>
    <w:p>
      <w:pPr/>
      <w:r/>
      <w:r>
        <w:t>1. Reduce ODE evaluations through solver selection and, only after baseline quality is established, consistency/distillation experiments.</w:t>
      </w:r>
    </w:p>
    <w:p>
      <w:pPr/>
      <w:r/>
      <w:r>
        <w:t>2. Quantize the model only after quality and alignment behavior are stable.</w:t>
      </w:r>
    </w:p>
    <w:p>
      <w:pPr>
        <w:pStyle w:val="Heading1"/>
      </w:pPr>
      <w:r>
        <w:t>18. Inference algorithm</w:t>
      </w:r>
    </w:p>
    <w:p>
      <w:pPr>
        <w:pStyle w:val="Code"/>
      </w:pPr>
      <w:r>
        <w:t>Input:</w:t>
      </w:r>
    </w:p>
    <w:p>
      <w:pPr>
        <w:pStyle w:val="Code"/>
      </w:pPr>
      <w:r>
        <w:t xml:space="preserve">  Tamil text T</w:t>
      </w:r>
    </w:p>
    <w:p>
      <w:pPr>
        <w:pStyle w:val="Code"/>
      </w:pPr>
      <w:r>
        <w:t xml:space="preserve">  speaker reference R (optional)</w:t>
      </w:r>
    </w:p>
    <w:p>
      <w:pPr>
        <w:pStyle w:val="Code"/>
      </w:pPr>
    </w:p>
    <w:p>
      <w:pPr>
        <w:pStyle w:val="Code"/>
      </w:pPr>
      <w:r>
        <w:t>1. Normalize T.</w:t>
      </w:r>
    </w:p>
    <w:p>
      <w:pPr>
        <w:pStyle w:val="Code"/>
      </w:pPr>
      <w:r>
        <w:t>2. Parse T into Tamil structural features.</w:t>
      </w:r>
    </w:p>
    <w:p>
      <w:pPr>
        <w:pStyle w:val="Code"/>
      </w:pPr>
      <w:r>
        <w:t>3. H_text = TextTransformer(StructuralFrontend(T)).</w:t>
      </w:r>
    </w:p>
    <w:p>
      <w:pPr>
        <w:pStyle w:val="Code"/>
      </w:pPr>
      <w:r>
        <w:t>4. Sample P ~ p(P|T).</w:t>
      </w:r>
    </w:p>
    <w:p>
      <w:pPr>
        <w:pStyle w:val="Code"/>
      </w:pPr>
      <w:r>
        <w:t>5. Encode speaker:</w:t>
      </w:r>
    </w:p>
    <w:p>
      <w:pPr>
        <w:pStyle w:val="Code"/>
      </w:pPr>
      <w:r>
        <w:t xml:space="preserve">     S = SpeakerEncoder(R)</w:t>
      </w:r>
    </w:p>
    <w:p>
      <w:pPr>
        <w:pStyle w:val="Code"/>
      </w:pPr>
      <w:r>
        <w:t xml:space="preserve">   or use learned single-speaker representation.</w:t>
      </w:r>
    </w:p>
    <w:p>
      <w:pPr>
        <w:pStyle w:val="Code"/>
      </w:pPr>
      <w:r>
        <w:t>6. Predict total length:</w:t>
      </w:r>
    </w:p>
    <w:p>
      <w:pPr>
        <w:pStyle w:val="Code"/>
      </w:pPr>
      <w:r>
        <w:t xml:space="preserve">     [mu_L, sigma_L] = LengthHead(H_text, P_u, S)</w:t>
      </w:r>
    </w:p>
    <w:p>
      <w:pPr>
        <w:pStyle w:val="Code"/>
      </w:pPr>
      <w:r>
        <w:t xml:space="preserve">     Ta = sample_length(...)</w:t>
      </w:r>
    </w:p>
    <w:p>
      <w:pPr>
        <w:pStyle w:val="Code"/>
      </w:pPr>
      <w:r>
        <w:t>7. Initialize:</w:t>
      </w:r>
    </w:p>
    <w:p>
      <w:pPr>
        <w:pStyle w:val="Code"/>
      </w:pPr>
      <w:r>
        <w:t xml:space="preserve">     x0 ~ N(0,I), shape [1,Ta,64].</w:t>
      </w:r>
    </w:p>
    <w:p>
      <w:pPr>
        <w:pStyle w:val="Code"/>
      </w:pPr>
      <w:r>
        <w:t>8. For solver step t:</w:t>
      </w:r>
    </w:p>
    <w:p>
      <w:pPr>
        <w:pStyle w:val="Code"/>
      </w:pPr>
      <w:r>
        <w:t xml:space="preserve">     compute soft monotonic cross-attention bias M</w:t>
      </w:r>
    </w:p>
    <w:p>
      <w:pPr>
        <w:pStyle w:val="Code"/>
      </w:pPr>
      <w:r>
        <w:t xml:space="preserve">     predict v_theta(x_t,t,C_text,S)</w:t>
      </w:r>
    </w:p>
    <w:p>
      <w:pPr>
        <w:pStyle w:val="Code"/>
      </w:pPr>
      <w:r>
        <w:t xml:space="preserve">     update x_t.</w:t>
      </w:r>
    </w:p>
    <w:p>
      <w:pPr>
        <w:pStyle w:val="Code"/>
      </w:pPr>
      <w:r>
        <w:t>9. Obtain x1_hat at t=1.</w:t>
      </w:r>
    </w:p>
    <w:p>
      <w:pPr>
        <w:pStyle w:val="Code"/>
      </w:pPr>
      <w:r>
        <w:t>10. Decode x1_hat with MultiBranchSubbandDecoder.</w:t>
      </w:r>
    </w:p>
    <w:p>
      <w:pPr>
        <w:pStyle w:val="Code"/>
      </w:pPr>
      <w:r>
        <w:t>11. Return 24-kHz waveform.</w:t>
      </w:r>
    </w:p>
    <w:p>
      <w:pPr>
        <w:pStyle w:val="Heading1"/>
      </w:pPr>
      <w:r>
        <w:t>19. Dataset strategy</w:t>
      </w:r>
    </w:p>
    <w:p>
      <w:pPr>
        <w:pStyle w:val="Heading2"/>
      </w:pPr>
      <w:r>
        <w:t>19.1 Primary Tamil datasets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What we can assume</w:t>
            </w:r>
          </w:p>
        </w:tc>
      </w:tr>
      <w:tr>
        <w:tc>
          <w:tcPr>
            <w:tcW w:type="dxa" w:w="3408"/>
            <w:vAlign w:val="top"/>
          </w:tcPr>
          <w:p>
            <w:r>
              <w:t>Rasa Tamil</w:t>
            </w:r>
          </w:p>
        </w:tc>
        <w:tc>
          <w:tcPr>
            <w:tcW w:type="dxa" w:w="3408"/>
            <w:vAlign w:val="top"/>
          </w:tcPr>
          <w:p>
            <w:r>
              <w:t>prosody / expressive speech</w:t>
            </w:r>
          </w:p>
        </w:tc>
        <w:tc>
          <w:tcPr>
            <w:tcW w:type="dxa" w:w="3408"/>
            <w:vAlign w:val="top"/>
          </w:tcPr>
          <w:p>
            <w:r>
              <w:t>audio + transcript + speaker/style metadata</w:t>
            </w:r>
          </w:p>
        </w:tc>
      </w:tr>
      <w:tr>
        <w:tc>
          <w:tcPr>
            <w:tcW w:type="dxa" w:w="3408"/>
            <w:vAlign w:val="top"/>
          </w:tcPr>
          <w:p>
            <w:r>
              <w:t>IndicTTS Tamil</w:t>
            </w:r>
          </w:p>
        </w:tc>
        <w:tc>
          <w:tcPr>
            <w:tcW w:type="dxa" w:w="3408"/>
            <w:vAlign w:val="top"/>
          </w:tcPr>
          <w:p>
            <w:r>
              <w:t>clean pronunciation anchor</w:t>
            </w:r>
          </w:p>
        </w:tc>
        <w:tc>
          <w:tcPr>
            <w:tcW w:type="dxa" w:w="3408"/>
            <w:vAlign w:val="top"/>
          </w:tcPr>
          <w:p>
            <w:r>
              <w:t>studio audio + transcript + speaker information</w:t>
            </w:r>
          </w:p>
        </w:tc>
      </w:tr>
      <w:tr>
        <w:tc>
          <w:tcPr>
            <w:tcW w:type="dxa" w:w="3408"/>
            <w:vAlign w:val="top"/>
          </w:tcPr>
          <w:p>
            <w:r>
              <w:t>IndicVoices-R Tamil</w:t>
            </w:r>
          </w:p>
        </w:tc>
        <w:tc>
          <w:tcPr>
            <w:tcW w:type="dxa" w:w="3408"/>
            <w:vAlign w:val="top"/>
          </w:tcPr>
          <w:p>
            <w:r>
              <w:t>speaker and conversational scale</w:t>
            </w:r>
          </w:p>
        </w:tc>
        <w:tc>
          <w:tcPr>
            <w:tcW w:type="dxa" w:w="3408"/>
            <w:vAlign w:val="top"/>
          </w:tcPr>
          <w:p>
            <w:r>
              <w:t>audio + transcript + speaker/quality metadata</w:t>
            </w:r>
          </w:p>
        </w:tc>
      </w:tr>
    </w:tbl>
    <w:p/>
    <w:p>
      <w:pPr>
        <w:pStyle w:val="Heading2"/>
      </w:pPr>
      <w:r>
        <w:t>19.2 Known source relationships</w:t>
      </w:r>
    </w:p>
    <w:p>
      <w:r>
        <w:t>AI4Bharat reports that IndicF5 was trained from Rasa, IndicTTS, LIMMITS and IndicVoices-R across 11 Indian languages. The public IndicF5 model card is the authoritative source for that training-mixture statement.</w:t>
      </w:r>
    </w:p>
    <w:p>
      <w:r>
        <w:t>The current Rasa release reports 1,145.44 hours overall and about 56.12 hours of Tamil across its listed Tamil speakers. IndicTTS Tamil has roughly 20.33 hours in the public subset. IndicVoices-R is the large-scale diversity source. These sources are used here as dataset candidates; licensing, transcript quality, speaker balance and duplication must be verified before training.</w:t>
      </w:r>
    </w:p>
    <w:p>
      <w:pPr>
        <w:pStyle w:val="Heading2"/>
      </w:pPr>
      <w:r>
        <w:t>19.3 Unified preprocessing</w:t>
      </w:r>
    </w:p>
    <w:p>
      <w:pPr>
        <w:pStyle w:val="Code"/>
      </w:pPr>
      <w:r>
        <w:t>Per dataset:</w:t>
      </w:r>
    </w:p>
    <w:p>
      <w:pPr>
        <w:pStyle w:val="Code"/>
      </w:pPr>
      <w:r>
        <w:t xml:space="preserve">  load audio</w:t>
      </w:r>
    </w:p>
    <w:p>
      <w:pPr>
        <w:pStyle w:val="Code"/>
      </w:pPr>
      <w:r>
        <w:t xml:space="preserve">  normalize transcript</w:t>
      </w:r>
    </w:p>
    <w:p>
      <w:pPr>
        <w:pStyle w:val="Code"/>
      </w:pPr>
      <w:r>
        <w:t xml:space="preserve">  normalize sample rate</w:t>
      </w:r>
    </w:p>
    <w:p>
      <w:pPr>
        <w:pStyle w:val="Code"/>
      </w:pPr>
      <w:r>
        <w:t xml:space="preserve">  normalize channel count</w:t>
      </w:r>
    </w:p>
    <w:p>
      <w:pPr>
        <w:pStyle w:val="Code"/>
      </w:pPr>
      <w:r>
        <w:t xml:space="preserve">  validate transcript/audio pairing</w:t>
      </w:r>
    </w:p>
    <w:p>
      <w:pPr>
        <w:pStyle w:val="Code"/>
      </w:pPr>
      <w:r>
        <w:t xml:space="preserve">  attach speaker_id where available</w:t>
      </w:r>
    </w:p>
    <w:p>
      <w:pPr>
        <w:pStyle w:val="Code"/>
      </w:pPr>
      <w:r>
        <w:t xml:space="preserve">  attach style metadata where available</w:t>
      </w:r>
    </w:p>
    <w:p>
      <w:pPr>
        <w:pStyle w:val="Code"/>
      </w:pPr>
      <w:r>
        <w:t xml:space="preserve">  quality-filter noisy/clipped/empty examples</w:t>
      </w:r>
    </w:p>
    <w:p>
      <w:pPr>
        <w:pStyle w:val="Code"/>
      </w:pPr>
      <w:r>
        <w:t xml:space="preserve">  produce common record:</w:t>
      </w:r>
    </w:p>
    <w:p>
      <w:pPr>
        <w:pStyle w:val="Code"/>
      </w:pPr>
      <w:r>
        <w:t xml:space="preserve">    (audio, text, speaker_id, metadata)</w:t>
      </w:r>
    </w:p>
    <w:p>
      <w:r>
        <w:t>No forced-alignment files are generated as part of this contract.</w:t>
      </w:r>
    </w:p>
    <w:p>
      <w:pPr>
        <w:pStyle w:val="Heading1"/>
      </w:pPr>
      <w:r>
        <w:t>20. Why the architecture matches the actual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Available information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Used by v13?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How</w:t>
            </w:r>
          </w:p>
        </w:tc>
      </w:tr>
      <w:tr>
        <w:tc>
          <w:tcPr>
            <w:tcW w:type="dxa" w:w="3408"/>
            <w:vAlign w:val="top"/>
          </w:tcPr>
          <w:p>
            <w:r>
              <w:t>Waveform</w:t>
            </w:r>
          </w:p>
        </w:tc>
        <w:tc>
          <w:tcPr>
            <w:tcW w:type="dxa" w:w="3408"/>
            <w:vAlign w:val="top"/>
          </w:tcPr>
          <w:p>
            <w:r>
              <w:t>Yes</w:t>
            </w:r>
          </w:p>
        </w:tc>
        <w:tc>
          <w:tcPr>
            <w:tcW w:type="dxa" w:w="3408"/>
            <w:vAlign w:val="top"/>
          </w:tcPr>
          <w:p>
            <w:r>
              <w:t>AudioEncoder target latent and decoder reconstruction</w:t>
            </w:r>
          </w:p>
        </w:tc>
      </w:tr>
      <w:tr>
        <w:tc>
          <w:tcPr>
            <w:tcW w:type="dxa" w:w="3408"/>
            <w:vAlign w:val="top"/>
          </w:tcPr>
          <w:p>
            <w:r>
              <w:t>Transcript</w:t>
            </w:r>
          </w:p>
        </w:tc>
        <w:tc>
          <w:tcPr>
            <w:tcW w:type="dxa" w:w="3408"/>
            <w:vAlign w:val="top"/>
          </w:tcPr>
          <w:p>
            <w:r>
              <w:t>Yes</w:t>
            </w:r>
          </w:p>
        </w:tc>
        <w:tc>
          <w:tcPr>
            <w:tcW w:type="dxa" w:w="3408"/>
            <w:vAlign w:val="top"/>
          </w:tcPr>
          <w:p>
            <w:r>
              <w:t>Tamil structural encoder and text Transformer</w:t>
            </w:r>
          </w:p>
        </w:tc>
      </w:tr>
      <w:tr>
        <w:tc>
          <w:tcPr>
            <w:tcW w:type="dxa" w:w="3408"/>
            <w:vAlign w:val="top"/>
          </w:tcPr>
          <w:p>
            <w:r>
              <w:t>Speaker ID/reference audio</w:t>
            </w:r>
          </w:p>
        </w:tc>
        <w:tc>
          <w:tcPr>
            <w:tcW w:type="dxa" w:w="3408"/>
            <w:vAlign w:val="top"/>
          </w:tcPr>
          <w:p>
            <w:r>
              <w:t>Yes, when available</w:t>
            </w:r>
          </w:p>
        </w:tc>
        <w:tc>
          <w:tcPr>
            <w:tcW w:type="dxa" w:w="3408"/>
            <w:vAlign w:val="top"/>
          </w:tcPr>
          <w:p>
            <w:r>
              <w:t>Speaker/timbre conditioning</w:t>
            </w:r>
          </w:p>
        </w:tc>
      </w:tr>
      <w:tr>
        <w:tc>
          <w:tcPr>
            <w:tcW w:type="dxa" w:w="3408"/>
            <w:vAlign w:val="top"/>
          </w:tcPr>
          <w:p>
            <w:r>
              <w:t>Word timestamps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  <w:tc>
          <w:tcPr>
            <w:tcW w:type="dxa" w:w="3408"/>
            <w:vAlign w:val="top"/>
          </w:tcPr>
          <w:p>
            <w:r>
              <w:t>Not required</w:t>
            </w:r>
          </w:p>
        </w:tc>
      </w:tr>
      <w:tr>
        <w:tc>
          <w:tcPr>
            <w:tcW w:type="dxa" w:w="3408"/>
            <w:vAlign w:val="top"/>
          </w:tcPr>
          <w:p>
            <w:r>
              <w:t>Syllable timestamps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  <w:tc>
          <w:tcPr>
            <w:tcW w:type="dxa" w:w="3408"/>
            <w:vAlign w:val="top"/>
          </w:tcPr>
          <w:p>
            <w:r>
              <w:t>Not required</w:t>
            </w:r>
          </w:p>
        </w:tc>
      </w:tr>
      <w:tr>
        <w:tc>
          <w:tcPr>
            <w:tcW w:type="dxa" w:w="3408"/>
            <w:vAlign w:val="top"/>
          </w:tcPr>
          <w:p>
            <w:r>
              <w:t>Phoneme durations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  <w:tc>
          <w:tcPr>
            <w:tcW w:type="dxa" w:w="3408"/>
            <w:vAlign w:val="top"/>
          </w:tcPr>
          <w:p>
            <w:r>
              <w:t>Not required</w:t>
            </w:r>
          </w:p>
        </w:tc>
      </w:tr>
      <w:tr>
        <w:tc>
          <w:tcPr>
            <w:tcW w:type="dxa" w:w="3408"/>
            <w:vAlign w:val="top"/>
          </w:tcPr>
          <w:p>
            <w:r>
              <w:t>Pitch labels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  <w:tc>
          <w:tcPr>
            <w:tcW w:type="dxa" w:w="3408"/>
            <w:vAlign w:val="top"/>
          </w:tcPr>
          <w:p>
            <w:r>
              <w:t>Computed directly from waveform during training</w:t>
            </w:r>
          </w:p>
        </w:tc>
      </w:tr>
      <w:tr>
        <w:tc>
          <w:tcPr>
            <w:tcW w:type="dxa" w:w="3408"/>
            <w:vAlign w:val="top"/>
          </w:tcPr>
          <w:p>
            <w:r>
              <w:t>Emotion labels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  <w:tc>
          <w:tcPr>
            <w:tcW w:type="dxa" w:w="3408"/>
            <w:vAlign w:val="top"/>
          </w:tcPr>
          <w:p>
            <w:r>
              <w:t>Optional metadata; core model does not depend on them</w:t>
            </w:r>
          </w:p>
        </w:tc>
      </w:tr>
      <w:tr>
        <w:tc>
          <w:tcPr>
            <w:tcW w:type="dxa" w:w="3408"/>
            <w:vAlign w:val="top"/>
          </w:tcPr>
          <w:p>
            <w:r>
              <w:t>ASR outputs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  <w:tc>
          <w:tcPr>
            <w:tcW w:type="dxa" w:w="3408"/>
            <w:vAlign w:val="top"/>
          </w:tcPr>
          <w:p>
            <w:r>
              <w:t>Not required</w:t>
            </w:r>
          </w:p>
        </w:tc>
      </w:tr>
    </w:tbl>
    <w:p/>
    <w:p>
      <w:pPr>
        <w:pStyle w:val="Heading1"/>
      </w:pPr>
      <w:r>
        <w:t>21. Proposed innovations</w:t>
      </w:r>
    </w:p>
    <w:p>
      <w:pPr>
        <w:pStyle w:val="Heading2"/>
      </w:pPr>
      <w:r>
        <w:t>21.1 Tamil compositional structural encoding</w:t>
      </w:r>
    </w:p>
    <w:p>
      <w:r>
        <w:t>Rather than allocating one unrelated embedding to every written syllabic form, v13 represents reusable components such as consonant identity, vowel modifier, vowel length, consonant class and boundary state. This creates a Tamil-specific inductive bias while keeping the text model small.</w:t>
      </w:r>
    </w:p>
    <w:p>
      <w:pPr>
        <w:pStyle w:val="Heading2"/>
      </w:pPr>
      <w:r>
        <w:t>21.2 Alignment-label-free flow generation</w:t>
      </w:r>
    </w:p>
    <w:p>
      <w:r>
        <w:t>The model is trained on utterance-level text/audio pairs. It does not require token durations or acoustic timestamps. Cross-attention is guided by a soft diagonal monotonic prior, which is intended to make discovery of the text/audio correspondence easier without introducing an external aligner.</w:t>
      </w:r>
    </w:p>
    <w:p>
      <w:pPr>
        <w:pStyle w:val="Heading2"/>
      </w:pPr>
      <w:r>
        <w:t>21.3 Hierarchical stochastic prosody</w:t>
      </w:r>
    </w:p>
    <w:p>
      <w:r>
        <w:t>Prosody is represented at multiple transcript-derived structural scales and learned from actual speech through a posterior/prior mechanism. The same text can therefore correspond to multiple plausible realizations.</w:t>
      </w:r>
    </w:p>
    <w:p>
      <w:pPr>
        <w:pStyle w:val="Heading2"/>
      </w:pPr>
      <w:r>
        <w:t>21.4 Prosody-conditioned flow trajectories</w:t>
      </w:r>
    </w:p>
    <w:p>
      <w:r>
        <w:t>Pitch, energy, timing, and phrasing are not treated as independent deterministic outputs. They condition the continuous acoustic transport trajectory.</w:t>
      </w:r>
    </w:p>
    <w:p>
      <w:pPr>
        <w:pStyle w:val="Heading2"/>
      </w:pPr>
      <w:r>
        <w:t>21.5 Low-rate continuous acoustic space</w:t>
      </w:r>
    </w:p>
    <w:p>
      <w:r>
        <w:t>The generative backbone operates on 25-Hz continuous vectors instead of waveform samples or a large discrete-codebook sequence.</w:t>
      </w:r>
    </w:p>
    <w:p>
      <w:pPr>
        <w:pStyle w:val="Heading2"/>
      </w:pPr>
      <w:r>
        <w:t>21.6 Subband-supervised decoder</w:t>
      </w:r>
    </w:p>
    <w:p>
      <w:r>
        <w:t>Three learned decoder branches receive separately filtered targets during training. This provides a compact way to encourage recovery of low-frequency envelope, mid-band formants/harmonics and high-frequency transient detail.</w:t>
      </w:r>
    </w:p>
    <w:p>
      <w:pPr>
        <w:pStyle w:val="Heading2"/>
      </w:pPr>
      <w:r>
        <w:t>21.7 Dataset-native supervision</w:t>
      </w:r>
    </w:p>
    <w:p>
      <w:r>
        <w:t>The architecture is explicitly designed around the data we actually have: waveform + transcript + speaker metadata. This avoids building the core model around unavailable per-token acoustic labels.</w:t>
      </w:r>
    </w:p>
    <w:p>
      <w:pPr>
        <w:pStyle w:val="Heading1"/>
      </w:pPr>
      <w:r>
        <w:t>22. What was deliberately rejected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5112"/>
            <w:vAlign w:val="top"/>
          </w:tcPr>
          <w:p>
            <w:r>
              <w:t>Shrink Pocket TTS</w:t>
            </w:r>
          </w:p>
        </w:tc>
        <w:tc>
          <w:tcPr>
            <w:tcW w:type="dxa" w:w="5112"/>
            <w:vAlign w:val="top"/>
          </w:tcPr>
          <w:p>
            <w:r>
              <w:t>Would make the project an adaptation rather than a new architecture.</w:t>
            </w:r>
          </w:p>
        </w:tc>
      </w:tr>
      <w:tr>
        <w:tc>
          <w:tcPr>
            <w:tcW w:type="dxa" w:w="5112"/>
            <w:vAlign w:val="top"/>
          </w:tcPr>
          <w:p>
            <w:r>
              <w:t>Shrink VITS/FastSpeech2</w:t>
            </w:r>
          </w:p>
        </w:tc>
        <w:tc>
          <w:tcPr>
            <w:tcW w:type="dxa" w:w="5112"/>
            <w:vAlign w:val="top"/>
          </w:tcPr>
          <w:p>
            <w:r>
              <w:t>Locks the design to an existing TTS recipe and explicit duration machinery.</w:t>
            </w:r>
          </w:p>
        </w:tc>
      </w:tr>
      <w:tr>
        <w:tc>
          <w:tcPr>
            <w:tcW w:type="dxa" w:w="5112"/>
            <w:vAlign w:val="top"/>
          </w:tcPr>
          <w:p>
            <w:r>
              <w:t>Mamba as the main backbone</w:t>
            </w:r>
          </w:p>
        </w:tc>
        <w:tc>
          <w:tcPr>
            <w:tcW w:type="dxa" w:w="5112"/>
            <w:vAlign w:val="top"/>
          </w:tcPr>
          <w:p>
            <w:r>
              <w:t>Not necessary for the short 25-Hz sequence and less established for this compact TTS objective.</w:t>
            </w:r>
          </w:p>
        </w:tc>
      </w:tr>
      <w:tr>
        <w:tc>
          <w:tcPr>
            <w:tcW w:type="dxa" w:w="5112"/>
            <w:vAlign w:val="top"/>
          </w:tcPr>
          <w:p>
            <w:r>
              <w:t>Discrete codec-token LM</w:t>
            </w:r>
          </w:p>
        </w:tc>
        <w:tc>
          <w:tcPr>
            <w:tcW w:type="dxa" w:w="5112"/>
            <w:vAlign w:val="top"/>
          </w:tcPr>
          <w:p>
            <w:r>
              <w:t>Adds codebook/sequence burden that is unnecessary for the chosen continuous latent approach.</w:t>
            </w:r>
          </w:p>
        </w:tc>
      </w:tr>
      <w:tr>
        <w:tc>
          <w:tcPr>
            <w:tcW w:type="dxa" w:w="5112"/>
            <w:vAlign w:val="top"/>
          </w:tcPr>
          <w:p>
            <w:r>
              <w:t>Forced alignment / MFA dependency</w:t>
            </w:r>
          </w:p>
        </w:tc>
        <w:tc>
          <w:tcPr>
            <w:tcW w:type="dxa" w:w="5112"/>
            <w:vAlign w:val="top"/>
          </w:tcPr>
          <w:p>
            <w:r>
              <w:t>Requires labels not supplied by the target datasets and creates an external failure point.</w:t>
            </w:r>
          </w:p>
        </w:tc>
      </w:tr>
      <w:tr>
        <w:tc>
          <w:tcPr>
            <w:tcW w:type="dxa" w:w="5112"/>
            <w:vAlign w:val="top"/>
          </w:tcPr>
          <w:p>
            <w:r>
              <w:t>MAS</w:t>
            </w:r>
          </w:p>
        </w:tc>
        <w:tc>
          <w:tcPr>
            <w:tcW w:type="dxa" w:w="5112"/>
            <w:vAlign w:val="top"/>
          </w:tcPr>
          <w:p>
            <w:r>
              <w:t>Unnecessary when alignment is learned inside the generative model.</w:t>
            </w:r>
          </w:p>
        </w:tc>
      </w:tr>
      <w:tr>
        <w:tc>
          <w:tcPr>
            <w:tcW w:type="dxa" w:w="5112"/>
            <w:vAlign w:val="top"/>
          </w:tcPr>
          <w:p>
            <w:r>
              <w:t>ASR-dependent training</w:t>
            </w:r>
          </w:p>
        </w:tc>
        <w:tc>
          <w:tcPr>
            <w:tcW w:type="dxa" w:w="5112"/>
            <w:vAlign w:val="top"/>
          </w:tcPr>
          <w:p>
            <w:r>
              <w:t>Not part of the core supervision contract.</w:t>
            </w:r>
          </w:p>
        </w:tc>
      </w:tr>
      <w:tr>
        <w:tc>
          <w:tcPr>
            <w:tcW w:type="dxa" w:w="5112"/>
            <w:vAlign w:val="top"/>
          </w:tcPr>
          <w:p>
            <w:r>
              <w:t>Independent pitch/energy/duration heads as the primary architecture</w:t>
            </w:r>
          </w:p>
        </w:tc>
        <w:tc>
          <w:tcPr>
            <w:tcW w:type="dxa" w:w="5112"/>
            <w:vAlign w:val="top"/>
          </w:tcPr>
          <w:p>
            <w:r>
              <w:t>Does not adequately represent stochastic human prosodic variation.</w:t>
            </w:r>
          </w:p>
        </w:tc>
      </w:tr>
    </w:tbl>
    <w:p/>
    <w:p>
      <w:pPr>
        <w:pStyle w:val="Heading1"/>
      </w:pPr>
      <w:r>
        <w:t>23. Parameter accounting policy</w:t>
      </w:r>
    </w:p>
    <w:p>
      <w:r>
        <w:t>The previous revisions repeatedly hand-counted parameters and produced inconsistent totals. v13 therefore treats a module count as frozen only when the exact PyTorch module definition is instantiated and audited with sum(p.numel()).</w:t>
      </w:r>
    </w:p>
    <w:p>
      <w:pPr>
        <w:pStyle w:val="Code"/>
      </w:pPr>
      <w:r>
        <w:t>def count_params(module):</w:t>
      </w:r>
    </w:p>
    <w:p>
      <w:pPr>
        <w:pStyle w:val="Code"/>
      </w:pPr>
      <w:r>
        <w:t xml:space="preserve">    return sum(p.numel() for p in module.parameters())</w:t>
      </w:r>
    </w:p>
    <w:p>
      <w:pPr>
        <w:pStyle w:val="Code"/>
      </w:pPr>
    </w:p>
    <w:p>
      <w:pPr>
        <w:pStyle w:val="Code"/>
      </w:pPr>
      <w:r>
        <w:t>def assert_below_100m(module):</w:t>
      </w:r>
    </w:p>
    <w:p>
      <w:pPr>
        <w:pStyle w:val="Code"/>
      </w:pPr>
      <w:r>
        <w:t xml:space="preserve">    n = count_params(module)</w:t>
      </w:r>
    </w:p>
    <w:p>
      <w:pPr>
        <w:pStyle w:val="Code"/>
      </w:pPr>
      <w:r>
        <w:t xml:space="preserve">    assert n &lt; 100_000_000</w:t>
      </w:r>
    </w:p>
    <w:p>
      <w:pPr>
        <w:pStyle w:val="Code"/>
      </w:pPr>
      <w:r>
        <w:t xml:space="preserve">    return n</w:t>
      </w:r>
    </w:p>
    <w:p>
      <w:r>
        <w:t>The v13 architecture has a target budget of roughly 90M parameters. The exact final number must be generated from the authoritative implementation after all modules are instantiated, including every bias, weight-normalization parameter, projection, embedding and conditioning layer. The document does not treat a hand-written estimate as an exact count.</w:t>
      </w:r>
    </w:p>
    <w:p>
      <w:pPr>
        <w:pStyle w:val="Heading1"/>
      </w:pPr>
      <w:r>
        <w:t>24. Phase-0 reference implementation</w:t>
      </w:r>
    </w:p>
    <w:p>
      <w:r>
        <w:t>The current Phase-0 reference code supplied during implementation defines the core reusable modules: TamilStructuralFrontend, ResBlock, ContinuousAudioEncoder and MultiBranchSubbandDecoder. The implementation must preserve the v13 data assumptions and must not reintroduce duration/forced-alignment requirements.</w:t>
      </w:r>
    </w:p>
    <w:p>
      <w:pPr>
        <w:pStyle w:val="Heading2"/>
      </w:pPr>
      <w:r>
        <w:t>24.1 Reference module skeleton</w:t>
      </w:r>
    </w:p>
    <w:p>
      <w:pPr>
        <w:pStyle w:val="Code"/>
      </w:pPr>
      <w:r>
        <w:t>class ContinuousAudioEncoder(nn.Module):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       super().__init__()</w:t>
      </w:r>
    </w:p>
    <w:p>
      <w:pPr>
        <w:pStyle w:val="Code"/>
      </w:pPr>
      <w:r>
        <w:t xml:space="preserve">        self.conv1 = WNConv1d(1, 64, k=25, s=12, p=12)</w:t>
      </w:r>
    </w:p>
    <w:p>
      <w:pPr>
        <w:pStyle w:val="Code"/>
      </w:pPr>
      <w:r>
        <w:t xml:space="preserve">        self.conv2 = WNConv1d(64, 128, k=8, s=4, p=2)</w:t>
      </w:r>
    </w:p>
    <w:p>
      <w:pPr>
        <w:pStyle w:val="Code"/>
      </w:pPr>
      <w:r>
        <w:t xml:space="preserve">        self.conv3 = WNConv1d(128, 192, k=8, s=4, p=2)</w:t>
      </w:r>
    </w:p>
    <w:p>
      <w:pPr>
        <w:pStyle w:val="Code"/>
      </w:pPr>
      <w:r>
        <w:t xml:space="preserve">        self.conv4 = WNConv1d(192, 256, k=11, s=5, p=3)</w:t>
      </w:r>
    </w:p>
    <w:p>
      <w:pPr>
        <w:pStyle w:val="Code"/>
      </w:pPr>
      <w:r>
        <w:t xml:space="preserve">        self.resblocks = nn.ModuleList([ResBlock(256) for _ in range(3)])</w:t>
      </w:r>
    </w:p>
    <w:p>
      <w:pPr>
        <w:pStyle w:val="Code"/>
      </w:pPr>
      <w:r>
        <w:t xml:space="preserve">        self.conv_out = WNConv1d(256, 64, k=1)</w:t>
      </w:r>
    </w:p>
    <w:p>
      <w:pPr>
        <w:pStyle w:val="Code"/>
      </w:pPr>
    </w:p>
    <w:p>
      <w:pPr>
        <w:pStyle w:val="Code"/>
      </w:pPr>
      <w:r>
        <w:t xml:space="preserve">    def forward(self, audio):</w:t>
      </w:r>
    </w:p>
    <w:p>
      <w:pPr>
        <w:pStyle w:val="Code"/>
      </w:pPr>
      <w:r>
        <w:t xml:space="preserve">        x = F.silu(self.conv1(audio))</w:t>
      </w:r>
    </w:p>
    <w:p>
      <w:pPr>
        <w:pStyle w:val="Code"/>
      </w:pPr>
      <w:r>
        <w:t xml:space="preserve">        x = F.silu(self.conv2(x))</w:t>
      </w:r>
    </w:p>
    <w:p>
      <w:pPr>
        <w:pStyle w:val="Code"/>
      </w:pPr>
      <w:r>
        <w:t xml:space="preserve">        x = F.silu(self.conv3(x))</w:t>
      </w:r>
    </w:p>
    <w:p>
      <w:pPr>
        <w:pStyle w:val="Code"/>
      </w:pPr>
      <w:r>
        <w:t xml:space="preserve">        x = F.silu(self.conv4(x))</w:t>
      </w:r>
    </w:p>
    <w:p>
      <w:pPr>
        <w:pStyle w:val="Code"/>
      </w:pPr>
      <w:r>
        <w:t xml:space="preserve">        for rb in self.resblocks:</w:t>
      </w:r>
    </w:p>
    <w:p>
      <w:pPr>
        <w:pStyle w:val="Code"/>
      </w:pPr>
      <w:r>
        <w:t xml:space="preserve">            x = rb(x)</w:t>
      </w:r>
    </w:p>
    <w:p>
      <w:pPr>
        <w:pStyle w:val="Code"/>
      </w:pPr>
      <w:r>
        <w:t xml:space="preserve">        return self.conv_out(x).transpose(1, 2)</w:t>
      </w:r>
    </w:p>
    <w:p>
      <w:pPr>
        <w:pStyle w:val="Heading2"/>
      </w:pPr>
      <w:r>
        <w:t>24.2 Decoder reference</w:t>
      </w:r>
    </w:p>
    <w:p>
      <w:pPr>
        <w:pStyle w:val="Code"/>
      </w:pPr>
      <w:r>
        <w:t>Each branch:</w:t>
      </w:r>
    </w:p>
    <w:p>
      <w:pPr>
        <w:pStyle w:val="Code"/>
      </w:pPr>
      <w:r>
        <w:t xml:space="preserve">  Conv1d(64,256,k=7,p=3)</w:t>
      </w:r>
    </w:p>
    <w:p>
      <w:pPr>
        <w:pStyle w:val="Code"/>
      </w:pPr>
      <w:r>
        <w:t xml:space="preserve">  ConvTranspose1d(256,256,k=11,s=5,p=3,output_padding=0)</w:t>
      </w:r>
    </w:p>
    <w:p>
      <w:pPr>
        <w:pStyle w:val="Code"/>
      </w:pPr>
      <w:r>
        <w:t xml:space="preserve">  3 × ResBlock(256)</w:t>
      </w:r>
    </w:p>
    <w:p>
      <w:pPr>
        <w:pStyle w:val="Code"/>
      </w:pPr>
      <w:r>
        <w:t xml:space="preserve">  ConvTranspose1d(256,192,k=8,s=4,p=2,output_padding=0)</w:t>
      </w:r>
    </w:p>
    <w:p>
      <w:pPr>
        <w:pStyle w:val="Code"/>
      </w:pPr>
      <w:r>
        <w:t xml:space="preserve">  3 × ResBlock(192)</w:t>
      </w:r>
    </w:p>
    <w:p>
      <w:pPr>
        <w:pStyle w:val="Code"/>
      </w:pPr>
      <w:r>
        <w:t xml:space="preserve">  ConvTranspose1d(192,128,k=8,s=4,p=2,output_padding=0)</w:t>
      </w:r>
    </w:p>
    <w:p>
      <w:pPr>
        <w:pStyle w:val="Code"/>
      </w:pPr>
      <w:r>
        <w:t xml:space="preserve">  3 × ResBlock(128)</w:t>
      </w:r>
    </w:p>
    <w:p>
      <w:pPr>
        <w:pStyle w:val="Code"/>
      </w:pPr>
      <w:r>
        <w:t xml:space="preserve">  ConvTranspose1d(128,64,k=24,s=12,p=6,output_padding=0)</w:t>
      </w:r>
    </w:p>
    <w:p>
      <w:pPr>
        <w:pStyle w:val="Code"/>
      </w:pPr>
      <w:r>
        <w:t xml:space="preserve">  3 × ResBlock(64)</w:t>
      </w:r>
    </w:p>
    <w:p>
      <w:pPr>
        <w:pStyle w:val="Code"/>
      </w:pPr>
      <w:r>
        <w:t xml:space="preserve">  Conv1d(64,1,k=7,p=3)</w:t>
      </w:r>
    </w:p>
    <w:p>
      <w:pPr>
        <w:pStyle w:val="Code"/>
      </w:pPr>
    </w:p>
    <w:p>
      <w:pPr>
        <w:pStyle w:val="Code"/>
      </w:pPr>
      <w:r>
        <w:t>Fusion:</w:t>
      </w:r>
    </w:p>
    <w:p>
      <w:pPr>
        <w:pStyle w:val="Code"/>
      </w:pPr>
      <w:r>
        <w:t xml:space="preserve">  concat low/mid/high → Conv1d(3,64,k=7)</w:t>
      </w:r>
    </w:p>
    <w:p>
      <w:pPr>
        <w:pStyle w:val="Code"/>
      </w:pPr>
      <w:r>
        <w:t xml:space="preserve">  → ResBlock(64)</w:t>
      </w:r>
    </w:p>
    <w:p>
      <w:pPr>
        <w:pStyle w:val="Code"/>
      </w:pPr>
      <w:r>
        <w:t xml:space="preserve">  → Conv1d(64,1,k=7)</w:t>
      </w:r>
    </w:p>
    <w:p>
      <w:pPr>
        <w:pStyle w:val="Heading1"/>
      </w:pPr>
      <w:r>
        <w:t>25. Verification requirements before training</w:t>
      </w:r>
    </w:p>
    <w:p>
      <w:pPr/>
      <w:r/>
      <w:r>
        <w:t>1. Instantiate every module and compute sum(p.numel()).</w:t>
      </w:r>
    </w:p>
    <w:p>
      <w:pPr/>
      <w:r/>
      <w:r>
        <w:t>2. Run a 10-second dummy waveform through the Phase-0 encoder and verify the expected latent rate within the actual convolution-length formula.</w:t>
      </w:r>
    </w:p>
    <w:p>
      <w:pPr/>
      <w:r/>
      <w:r>
        <w:t>3. Run the latent through the decoder and verify the exact reconstructed sample length after explicit crop/pad handling.</w:t>
      </w:r>
    </w:p>
    <w:p>
      <w:pPr/>
      <w:r/>
      <w:r>
        <w:t>4. Check NaN/Inf behavior for long and short utterances.</w:t>
      </w:r>
    </w:p>
    <w:p>
      <w:pPr/>
      <w:r/>
      <w:r>
        <w:t>5. Unit-test transcript normalization and Tamil structural decomposition.</w:t>
      </w:r>
    </w:p>
    <w:p>
      <w:pPr/>
      <w:r/>
      <w:r>
        <w:t>6. Unit-test prosody masks derived solely from punctuation/word/token structure.</w:t>
      </w:r>
    </w:p>
    <w:p>
      <w:pPr/>
      <w:r/>
      <w:r>
        <w:t>7. Unit-test the soft monotonic bias for arbitrary N and Ta.</w:t>
      </w:r>
    </w:p>
    <w:p>
      <w:pPr/>
      <w:r/>
      <w:r>
        <w:t>8. Verify that no component requires a duration/forced-alignment file.</w:t>
      </w:r>
    </w:p>
    <w:p>
      <w:pPr/>
      <w:r/>
      <w:r>
        <w:t>9. Only after Phase 0 is stable, connect the flow model.</w:t>
      </w:r>
    </w:p>
    <w:p>
      <w:pPr>
        <w:pStyle w:val="Heading1"/>
      </w:pPr>
      <w:r>
        <w:t>26. Evaluation plan</w:t>
      </w:r>
    </w:p>
    <w:p>
      <w:pPr>
        <w:pStyle w:val="Heading2"/>
      </w:pPr>
      <w:r>
        <w:t>26.1 Codec evaluation</w:t>
      </w:r>
    </w:p>
    <w:p>
      <w:pPr>
        <w:pStyle w:val="ListBullet"/>
      </w:pPr>
      <w:r>
        <w:t>Waveform reconstruction error</w:t>
      </w:r>
    </w:p>
    <w:p>
      <w:pPr>
        <w:pStyle w:val="ListBullet"/>
      </w:pPr>
      <w:r>
        <w:t>Multi-resolution STFT distortion</w:t>
      </w:r>
    </w:p>
    <w:p>
      <w:pPr>
        <w:pStyle w:val="ListBullet"/>
      </w:pPr>
      <w:r>
        <w:t>F0 preservation</w:t>
      </w:r>
    </w:p>
    <w:p>
      <w:pPr>
        <w:pStyle w:val="ListBullet"/>
      </w:pPr>
      <w:r>
        <w:t>V/UV preservation</w:t>
      </w:r>
    </w:p>
    <w:p>
      <w:pPr>
        <w:pStyle w:val="ListBullet"/>
      </w:pPr>
      <w:r>
        <w:t>Spectral distortion</w:t>
      </w:r>
    </w:p>
    <w:p>
      <w:pPr>
        <w:pStyle w:val="ListBullet"/>
      </w:pPr>
      <w:r>
        <w:t>Tamil ASR/CER as an optional diagnostic only</w:t>
      </w:r>
    </w:p>
    <w:p>
      <w:pPr>
        <w:pStyle w:val="ListBullet"/>
      </w:pPr>
      <w:r>
        <w:t>Human listening for consonant clarity and naturalness</w:t>
      </w:r>
    </w:p>
    <w:p>
      <w:pPr>
        <w:pStyle w:val="Heading2"/>
      </w:pPr>
      <w:r>
        <w:t>26.2 TTS evaluation</w:t>
      </w:r>
    </w:p>
    <w:p>
      <w:pPr>
        <w:pStyle w:val="ListBullet"/>
      </w:pPr>
      <w:r>
        <w:t>Tamil intelligibility</w:t>
      </w:r>
    </w:p>
    <w:p>
      <w:pPr>
        <w:pStyle w:val="ListBullet"/>
      </w:pPr>
      <w:r>
        <w:t>Naturalness / MOS</w:t>
      </w:r>
    </w:p>
    <w:p>
      <w:pPr>
        <w:pStyle w:val="ListBullet"/>
      </w:pPr>
      <w:r>
        <w:t>Speaker similarity</w:t>
      </w:r>
    </w:p>
    <w:p>
      <w:pPr>
        <w:pStyle w:val="ListBullet"/>
      </w:pPr>
      <w:r>
        <w:t>Prosody naturalness</w:t>
      </w:r>
    </w:p>
    <w:p>
      <w:pPr>
        <w:pStyle w:val="ListBullet"/>
      </w:pPr>
      <w:r>
        <w:t>Speaking-rate controllability</w:t>
      </w:r>
    </w:p>
    <w:p>
      <w:pPr>
        <w:pStyle w:val="ListBullet"/>
      </w:pPr>
      <w:r>
        <w:t>Question vs statement phrasing</w:t>
      </w:r>
    </w:p>
    <w:p>
      <w:pPr>
        <w:pStyle w:val="ListBullet"/>
      </w:pPr>
      <w:r>
        <w:t>Vowel-length and consonant distinction</w:t>
      </w:r>
    </w:p>
    <w:p>
      <w:pPr>
        <w:pStyle w:val="ListBullet"/>
      </w:pPr>
      <w:r>
        <w:t>Pulli/consonant transient clarity</w:t>
      </w:r>
    </w:p>
    <w:p>
      <w:pPr>
        <w:pStyle w:val="ListBullet"/>
      </w:pPr>
      <w:r>
        <w:t>Code-mixed Tamil-English robustness</w:t>
      </w:r>
    </w:p>
    <w:p>
      <w:pPr>
        <w:pStyle w:val="ListBullet"/>
      </w:pPr>
      <w:r>
        <w:t>Multiple-sample diversity for identical text</w:t>
      </w:r>
    </w:p>
    <w:p>
      <w:pPr>
        <w:pStyle w:val="Heading2"/>
      </w:pPr>
      <w:r>
        <w:t>26.3 Controlled disentanglement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Experiment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Expected behavior</w:t>
            </w:r>
          </w:p>
        </w:tc>
      </w:tr>
      <w:tr>
        <w:tc>
          <w:tcPr>
            <w:tcW w:type="dxa" w:w="5112"/>
            <w:vAlign w:val="top"/>
          </w:tcPr>
          <w:p>
            <w:r>
              <w:t>Same text, different P</w:t>
            </w:r>
          </w:p>
        </w:tc>
        <w:tc>
          <w:tcPr>
            <w:tcW w:type="dxa" w:w="5112"/>
            <w:vAlign w:val="top"/>
          </w:tcPr>
          <w:p>
            <w:r>
              <w:t>content stays fixed; delivery changes</w:t>
            </w:r>
          </w:p>
        </w:tc>
      </w:tr>
      <w:tr>
        <w:tc>
          <w:tcPr>
            <w:tcW w:type="dxa" w:w="5112"/>
            <w:vAlign w:val="top"/>
          </w:tcPr>
          <w:p>
            <w:r>
              <w:t>Same text, different speaker state</w:t>
            </w:r>
          </w:p>
        </w:tc>
        <w:tc>
          <w:tcPr>
            <w:tcW w:type="dxa" w:w="5112"/>
            <w:vAlign w:val="top"/>
          </w:tcPr>
          <w:p>
            <w:r>
              <w:t>content/prosody remain similar; timbre changes</w:t>
            </w:r>
          </w:p>
        </w:tc>
      </w:tr>
      <w:tr>
        <w:tc>
          <w:tcPr>
            <w:tcW w:type="dxa" w:w="5112"/>
            <w:vAlign w:val="top"/>
          </w:tcPr>
          <w:p>
            <w:r>
              <w:t>Same text/speaker, multiple seeds</w:t>
            </w:r>
          </w:p>
        </w:tc>
        <w:tc>
          <w:tcPr>
            <w:tcW w:type="dxa" w:w="5112"/>
            <w:vAlign w:val="top"/>
          </w:tcPr>
          <w:p>
            <w:r>
              <w:t>natural stochastic variation without transcript drift</w:t>
            </w:r>
          </w:p>
        </w:tc>
      </w:tr>
      <w:tr>
        <w:tc>
          <w:tcPr>
            <w:tcW w:type="dxa" w:w="5112"/>
            <w:vAlign w:val="top"/>
          </w:tcPr>
          <w:p>
            <w:r>
              <w:t>Same utterance reconstructed through codec</w:t>
            </w:r>
          </w:p>
        </w:tc>
        <w:tc>
          <w:tcPr>
            <w:tcW w:type="dxa" w:w="5112"/>
            <w:vAlign w:val="top"/>
          </w:tcPr>
          <w:p>
            <w:r>
              <w:t>linguistic content preserved</w:t>
            </w:r>
          </w:p>
        </w:tc>
      </w:tr>
      <w:tr>
        <w:tc>
          <w:tcPr>
            <w:tcW w:type="dxa" w:w="5112"/>
            <w:vAlign w:val="top"/>
          </w:tcPr>
          <w:p>
            <w:r>
              <w:t>Tamil minimal contrast set</w:t>
            </w:r>
          </w:p>
        </w:tc>
        <w:tc>
          <w:tcPr>
            <w:tcW w:type="dxa" w:w="5112"/>
            <w:vAlign w:val="top"/>
          </w:tcPr>
          <w:p>
            <w:r>
              <w:t>vowel length / consonant distinction retained</w:t>
            </w:r>
          </w:p>
        </w:tc>
      </w:tr>
    </w:tbl>
    <w:p/>
    <w:p>
      <w:pPr>
        <w:pStyle w:val="Heading1"/>
      </w:pPr>
      <w:r>
        <w:t>27. Engineering constraints</w:t>
      </w:r>
    </w:p>
    <w:p>
      <w:pPr>
        <w:pStyle w:val="ListBullet"/>
      </w:pPr>
      <w:r>
        <w:t>Do not add an external aligner back into the training pipeline.</w:t>
      </w:r>
    </w:p>
    <w:p>
      <w:pPr>
        <w:pStyle w:val="ListBullet"/>
      </w:pPr>
      <w:r>
        <w:t>Do not introduce token-level duration targets.</w:t>
      </w:r>
    </w:p>
    <w:p>
      <w:pPr>
        <w:pStyle w:val="ListBullet"/>
      </w:pPr>
      <w:r>
        <w:t>Do not change the 25-Hz × 64-D latent format without a deliberate ablation.</w:t>
      </w:r>
    </w:p>
    <w:p>
      <w:pPr>
        <w:pStyle w:val="ListBullet"/>
      </w:pPr>
      <w:r>
        <w:t>Do not replace the shared flow generator with multiple unrelated generative heads without an ablation.</w:t>
      </w:r>
    </w:p>
    <w:p>
      <w:pPr>
        <w:pStyle w:val="ListBullet"/>
      </w:pPr>
      <w:r>
        <w:t>Keep dataset handling independent of dataset-specific file layout.</w:t>
      </w:r>
    </w:p>
    <w:p>
      <w:pPr>
        <w:pStyle w:val="ListBullet"/>
      </w:pPr>
      <w:r>
        <w:t>Treat all hand-counted parameter totals as estimates until the actual instantiated PyTorch graph verifies them.</w:t>
      </w:r>
    </w:p>
    <w:p>
      <w:pPr>
        <w:pStyle w:val="Heading1"/>
      </w:pPr>
      <w:r>
        <w:t>28. Frozen architecture statement</w:t>
      </w:r>
    </w:p>
    <w:p>
      <w:r>
        <w:t>Tamil-HyFlow v13 is the accepted architecture. Its core requirement is that the TTS network learns from utterance-level paired speech and text without requiring external acoustic alignment labels. The fixed functional chain is: Tamil structural frontend → bidirectional text Transformer → text-conditioned hierarchical prosody prior → total-length distribution → soft monotonic text/audio alignment inside cross-attention → shared conditional flow Transformer → 25-Hz × 64-D continuous acoustic latent → three-branch subband-supervised decoder → 24-kHz waveform.</w:t>
      </w:r>
    </w:p>
    <w:p>
      <w:r>
        <w:t>This document supersedes the earlier v12 duration/forced-alignment design. The v13 architecture is the implementation target.</w:t>
      </w:r>
    </w:p>
    <w:p>
      <w:r>
        <w:t>Important: “soft monotonic prior” means inductive bias, not a mathematical guarantee of monotonic attention. This distinction is preserved explicitly so the implementation and experiments do not over-claim what the mechanism proves.</w:t>
      </w:r>
    </w:p>
    <w:p>
      <w:pPr>
        <w:pStyle w:val="Heading1"/>
      </w:pPr>
      <w:r>
        <w:t>29. Dataset research notes</w:t>
      </w:r>
    </w:p>
    <w:p>
      <w:pPr>
        <w:pStyle w:val="Heading2"/>
      </w:pPr>
      <w:r>
        <w:t>29.1 IndicF5</w:t>
      </w:r>
    </w:p>
    <w:p>
      <w:r>
        <w:t>AI4Bharat reports that IndicF5 was trained on 1,417 hours across 11 Indian languages using Rasa, IndicTTS, LIMMITS and IndicVoices-R. Tamil is one of its supported languages.</w:t>
      </w:r>
    </w:p>
    <w:p>
      <w:pPr>
        <w:pStyle w:val="Heading2"/>
      </w:pPr>
      <w:r>
        <w:t>29.2 Rasa</w:t>
      </w:r>
    </w:p>
    <w:p>
      <w:r>
        <w:t>The current public Rasa release is a large multilingual expressive speech corpus. The Tamil portion is approximately 56 hours in the published dataset statistics, spanning two Tamil speakers and containing neutral, expressive, conversation, news, narration and command-style material.</w:t>
      </w:r>
    </w:p>
    <w:p>
      <w:pPr>
        <w:pStyle w:val="Heading2"/>
      </w:pPr>
      <w:r>
        <w:t>29.3 IndicTTS Tamil</w:t>
      </w:r>
    </w:p>
    <w:p>
      <w:r>
        <w:t>The public Tamil subset provides roughly 20 hours of studio speech with transcripts and two Tamil speakers.</w:t>
      </w:r>
    </w:p>
    <w:p>
      <w:pPr>
        <w:pStyle w:val="Heading2"/>
      </w:pPr>
      <w:r>
        <w:t>29.4 IndicVoices-R</w:t>
      </w:r>
    </w:p>
    <w:p>
      <w:r>
        <w:t>IndicVoices-R is the diversity/scaling source: large Indian speech coverage, speaker identities and transcript/quality metadata. It is especially useful after the core Tamil architecture is stable.</w:t>
      </w:r>
    </w:p>
    <w:p>
      <w:pPr>
        <w:pStyle w:val="Heading2"/>
      </w:pPr>
      <w:r>
        <w:t>29.5 Dataset usage rule</w:t>
      </w:r>
    </w:p>
    <w:p>
      <w:r>
        <w:t>The initial unified loader should standardize all three sources to the same record structure. Dataset-specific metadata is optional. The core network must remain functional when only audio + transcript are available.</w:t>
      </w:r>
    </w:p>
    <w:p>
      <w:pPr>
        <w:pStyle w:val="Heading1"/>
      </w:pPr>
      <w:r>
        <w:t>30. Final implementation roadmap</w:t>
      </w:r>
    </w:p>
    <w:p>
      <w:pPr/>
      <w:r/>
      <w:r>
        <w:t>1. Implement the normalized dataset record and loader.</w:t>
      </w:r>
    </w:p>
    <w:p>
      <w:pPr/>
      <w:r/>
      <w:r>
        <w:t>2. Implement Tamil Unicode normalization and compositional structural parsing.</w:t>
      </w:r>
    </w:p>
    <w:p>
      <w:pPr/>
      <w:r/>
      <w:r>
        <w:t>3. Implement the Phase-0 continuous audio encoder and decoder.</w:t>
      </w:r>
    </w:p>
    <w:p>
      <w:pPr/>
      <w:r/>
      <w:r>
        <w:t>4. Run latent-rate and reconstruction experiments at the 25-Hz × 64-D target.</w:t>
      </w:r>
    </w:p>
    <w:p>
      <w:pPr/>
      <w:r/>
      <w:r>
        <w:t>5. Implement bidirectional text Transformer.</w:t>
      </w:r>
    </w:p>
    <w:p>
      <w:pPr/>
      <w:r/>
      <w:r>
        <w:t>6. Implement label-free hierarchical prosody posterior/prior.</w:t>
      </w:r>
    </w:p>
    <w:p>
      <w:pPr/>
      <w:r/>
      <w:r>
        <w:t>7. Implement total-length distribution.</w:t>
      </w:r>
    </w:p>
    <w:p>
      <w:pPr/>
      <w:r/>
      <w:r>
        <w:t>8. Implement the soft monotonic cross-attention bias.</w:t>
      </w:r>
    </w:p>
    <w:p>
      <w:pPr/>
      <w:r/>
      <w:r>
        <w:t>9. Implement the shared CFM Transformer.</w:t>
      </w:r>
    </w:p>
    <w:p>
      <w:pPr/>
      <w:r/>
      <w:r>
        <w:t>10. Train and evaluate end-to-end HyFlow.</w:t>
      </w:r>
    </w:p>
    <w:p>
      <w:pPr/>
      <w:r/>
      <w:r>
        <w:t>11. Run prosody diversity and disentanglement ablations.</w:t>
      </w:r>
    </w:p>
    <w:p>
      <w:pPr/>
      <w:r/>
      <w:r>
        <w:t>12. Only after quality is established, optimize ODE steps and deployment/quantization.</w:t>
      </w:r>
    </w:p>
    <w:p>
      <w:r>
        <w:t>End of Tamil-HyFlow v13 Frozen Functional Architecture Specification.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Tamil-HyFlow | v13 | 2026-08-16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Tamil-HyFlow TTS — v13 Frozen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4444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40"/>
      <w:ind w:left="288"/>
    </w:pPr>
    <w:rPr>
      <w:rFonts w:ascii="Consolas" w:hAnsi="Consolas"/>
      <w:sz w:val="16"/>
    </w:rPr>
  </w:style>
  <w:style w:type="paragraph" w:customStyle="1" w:styleId="Callout">
    <w:name w:val="Callout"/>
    <w:pPr>
      <w:spacing w:before="80" w:after="100"/>
      <w:ind w:left="259"/>
    </w:pPr>
    <w:rPr>
      <w:rFonts w:ascii="Aptos" w:hAnsi="Aptos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