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3B54" w14:textId="77777777" w:rsidR="0020792A" w:rsidRDefault="008345C9">
      <w:pPr>
        <w:spacing w:after="4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Project Design Phase-II</w:t>
      </w:r>
    </w:p>
    <w:p w14:paraId="056EC4FC" w14:textId="77777777" w:rsidR="0020792A" w:rsidRDefault="008345C9">
      <w:pPr>
        <w:spacing w:after="2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Solution Requirements (Functional &amp; Non-functional)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20792A" w14:paraId="62E96900" w14:textId="77777777"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7A542" w14:textId="77777777" w:rsidR="0020792A" w:rsidRDefault="008345C9">
            <w:pPr>
              <w:spacing w:after="30"/>
            </w:pPr>
            <w:r>
              <w:rPr>
                <w:rFonts w:ascii="Arial" w:eastAsia="Arial" w:hAnsi="Arial" w:cs="Arial"/>
                <w:sz w:val="22"/>
                <w:szCs w:val="22"/>
              </w:rPr>
              <w:t>Date</w:t>
            </w:r>
          </w:p>
        </w:tc>
        <w:tc>
          <w:tcPr>
            <w:tcW w:w="6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B80CF" w14:textId="77777777" w:rsidR="0020792A" w:rsidRDefault="008345C9">
            <w:pPr>
              <w:spacing w:after="30"/>
            </w:pPr>
            <w:r>
              <w:rPr>
                <w:rFonts w:ascii="Arial" w:eastAsia="Arial" w:hAnsi="Arial" w:cs="Arial"/>
                <w:sz w:val="22"/>
                <w:szCs w:val="22"/>
              </w:rPr>
              <w:t>01 October 2026</w:t>
            </w:r>
          </w:p>
        </w:tc>
      </w:tr>
      <w:tr w:rsidR="0020792A" w14:paraId="1ADF91C4" w14:textId="77777777"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E231B" w14:textId="77777777" w:rsidR="0020792A" w:rsidRDefault="008345C9">
            <w:pPr>
              <w:spacing w:after="30"/>
            </w:pPr>
            <w:r>
              <w:rPr>
                <w:rFonts w:ascii="Arial" w:eastAsia="Arial" w:hAnsi="Arial" w:cs="Arial"/>
                <w:sz w:val="22"/>
                <w:szCs w:val="22"/>
              </w:rPr>
              <w:t>Team ID</w:t>
            </w:r>
          </w:p>
        </w:tc>
        <w:tc>
          <w:tcPr>
            <w:tcW w:w="6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5912F" w14:textId="1D868350" w:rsidR="0020792A" w:rsidRDefault="0007392D">
            <w:pPr>
              <w:spacing w:after="30"/>
            </w:pPr>
            <w:r w:rsidRPr="0007392D">
              <w:rPr>
                <w:rFonts w:ascii="Arial" w:eastAsia="Arial" w:hAnsi="Arial" w:cs="Arial"/>
                <w:sz w:val="22"/>
                <w:szCs w:val="22"/>
              </w:rPr>
              <w:t>SWTID-2026-8643</w:t>
            </w:r>
          </w:p>
        </w:tc>
      </w:tr>
      <w:tr w:rsidR="0020792A" w14:paraId="3BCF44C4" w14:textId="77777777"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7CFF1" w14:textId="77777777" w:rsidR="0020792A" w:rsidRDefault="008345C9">
            <w:pPr>
              <w:spacing w:after="30"/>
            </w:pPr>
            <w:r>
              <w:rPr>
                <w:rFonts w:ascii="Arial" w:eastAsia="Arial" w:hAnsi="Arial" w:cs="Arial"/>
                <w:sz w:val="22"/>
                <w:szCs w:val="22"/>
              </w:rPr>
              <w:t>Project Name</w:t>
            </w:r>
          </w:p>
        </w:tc>
        <w:tc>
          <w:tcPr>
            <w:tcW w:w="6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10BD2" w14:textId="77777777" w:rsidR="0020792A" w:rsidRDefault="008345C9">
            <w:pPr>
              <w:spacing w:after="30"/>
            </w:pPr>
            <w:r>
              <w:rPr>
                <w:rFonts w:ascii="Arial" w:eastAsia="Arial" w:hAnsi="Arial" w:cs="Arial"/>
                <w:sz w:val="22"/>
                <w:szCs w:val="22"/>
              </w:rPr>
              <w:t>Script-Controlled ACL – Control Record Access Based on Field Value (ServiceNow)</w:t>
            </w:r>
          </w:p>
        </w:tc>
      </w:tr>
      <w:tr w:rsidR="0020792A" w14:paraId="429EE7CA" w14:textId="77777777">
        <w:trPr>
          <w:cantSplit/>
        </w:trPr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DE600" w14:textId="77777777" w:rsidR="0020792A" w:rsidRDefault="008345C9">
            <w:pPr>
              <w:spacing w:after="30"/>
            </w:pPr>
            <w:r>
              <w:rPr>
                <w:rFonts w:ascii="Arial" w:eastAsia="Arial" w:hAnsi="Arial" w:cs="Arial"/>
                <w:sz w:val="22"/>
                <w:szCs w:val="22"/>
              </w:rPr>
              <w:t>Maximum Marks</w:t>
            </w:r>
          </w:p>
        </w:tc>
        <w:tc>
          <w:tcPr>
            <w:tcW w:w="6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D5CD2" w14:textId="77777777" w:rsidR="0020792A" w:rsidRDefault="008345C9">
            <w:pPr>
              <w:spacing w:after="30"/>
            </w:pPr>
            <w:r>
              <w:rPr>
                <w:rFonts w:ascii="Arial" w:eastAsia="Arial" w:hAnsi="Arial" w:cs="Arial"/>
                <w:sz w:val="22"/>
                <w:szCs w:val="22"/>
              </w:rPr>
              <w:t>4 Marks</w:t>
            </w:r>
          </w:p>
        </w:tc>
      </w:tr>
    </w:tbl>
    <w:p w14:paraId="652F01D4" w14:textId="77777777" w:rsidR="0020792A" w:rsidRDefault="008345C9">
      <w:pPr>
        <w:spacing w:before="160" w:after="100"/>
      </w:pPr>
      <w:r>
        <w:rPr>
          <w:rFonts w:ascii="Arial" w:eastAsia="Arial" w:hAnsi="Arial" w:cs="Arial"/>
          <w:b/>
          <w:bCs/>
          <w:sz w:val="22"/>
          <w:szCs w:val="22"/>
        </w:rPr>
        <w:t>Functional Requirements:</w:t>
      </w:r>
    </w:p>
    <w:p w14:paraId="57660CDD" w14:textId="77777777" w:rsidR="0020792A" w:rsidRDefault="008345C9">
      <w:pPr>
        <w:spacing w:after="100"/>
      </w:pPr>
      <w:r>
        <w:rPr>
          <w:rFonts w:ascii="Arial" w:eastAsia="Arial" w:hAnsi="Arial" w:cs="Arial"/>
        </w:rPr>
        <w:t>The proposed solution has the following functional requirements.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000"/>
        <w:gridCol w:w="5646"/>
      </w:tblGrid>
      <w:tr w:rsidR="0020792A" w14:paraId="546B0DB7" w14:textId="77777777">
        <w:trPr>
          <w:cantSplit/>
          <w:tblHeader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854E1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  <w:b/>
                <w:bCs/>
              </w:rPr>
              <w:t>FR No.</w:t>
            </w:r>
          </w:p>
        </w:tc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CE001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5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A5CE7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  <w:b/>
                <w:bCs/>
              </w:rPr>
              <w:t>Sub Requirement (Story / Sub-Task)</w:t>
            </w:r>
          </w:p>
        </w:tc>
      </w:tr>
      <w:tr w:rsidR="0020792A" w14:paraId="232EC95B" w14:textId="77777777"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A12CD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FR-1</w:t>
            </w:r>
          </w:p>
        </w:tc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01CD5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User &amp; Role Management</w:t>
            </w:r>
          </w:p>
        </w:tc>
        <w:tc>
          <w:tcPr>
            <w:tcW w:w="5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F19D4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Create the test user (EEE User)</w:t>
            </w:r>
          </w:p>
          <w:p w14:paraId="199EBD00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Create custom roles bb1, bb2, bb3, bb4</w:t>
            </w:r>
          </w:p>
          <w:p w14:paraId="79C55A86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Assign all roles to the EEE User</w:t>
            </w:r>
          </w:p>
        </w:tc>
      </w:tr>
      <w:tr w:rsidR="0020792A" w14:paraId="698523B7" w14:textId="77777777"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F7981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FR-2</w:t>
            </w:r>
          </w:p>
        </w:tc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534B7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Data Management</w:t>
            </w:r>
          </w:p>
        </w:tc>
        <w:tc>
          <w:tcPr>
            <w:tcW w:w="5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404B6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Create custom table Institution Details (u_institution_details)</w:t>
            </w:r>
          </w:p>
          <w:p w14:paraId="03855E64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Add fields: Student Roll Number (auto number), Student Name, Faculty Name, Branch (ECE, EEE, CSE), Email, Phone Number, Description</w:t>
            </w:r>
          </w:p>
          <w:p w14:paraId="2E82C325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Create sample records for different branches</w:t>
            </w:r>
          </w:p>
        </w:tc>
      </w:tr>
      <w:tr w:rsidR="0020792A" w14:paraId="01EC1525" w14:textId="77777777"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81C3A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FR-3</w:t>
            </w:r>
          </w:p>
        </w:tc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FBF14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Read Access Control</w:t>
            </w:r>
          </w:p>
        </w:tc>
        <w:tc>
          <w:tcPr>
            <w:tcW w:w="5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22C39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Read ACL requiring role bb1 with data condition Branch is EEE and an ACL script (gs.hasRole)</w:t>
            </w:r>
          </w:p>
          <w:p w14:paraId="129744E7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Admin can view all records</w:t>
            </w:r>
          </w:p>
          <w:p w14:paraId="503AFC40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Users without the role see no records</w:t>
            </w:r>
          </w:p>
        </w:tc>
      </w:tr>
      <w:tr w:rsidR="0020792A" w14:paraId="33FD8F53" w14:textId="77777777"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F3E383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FR-4</w:t>
            </w:r>
          </w:p>
        </w:tc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C05D7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Create, Write and Delete Access Control</w:t>
            </w:r>
          </w:p>
        </w:tc>
        <w:tc>
          <w:tcPr>
            <w:tcW w:w="5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8CD25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Create ACL requiring bb2 (New button)</w:t>
            </w:r>
          </w:p>
          <w:p w14:paraId="4E52B538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Write ACL requiring bb3 (edit records)</w:t>
            </w:r>
          </w:p>
          <w:p w14:paraId="55FF08B3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Delete ACL requiring bb4 (delete with confirmation)</w:t>
            </w:r>
          </w:p>
        </w:tc>
      </w:tr>
      <w:tr w:rsidR="0020792A" w14:paraId="73E1667E" w14:textId="77777777"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023E5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FR-5</w:t>
            </w:r>
          </w:p>
        </w:tc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DB944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Verification</w:t>
            </w:r>
          </w:p>
        </w:tc>
        <w:tc>
          <w:tcPr>
            <w:tcW w:w="56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964EF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Elevate security_admin to create ACLs</w:t>
            </w:r>
          </w:p>
          <w:p w14:paraId="0981E8A3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Impersonate EEE User, a user without roles and Admin</w:t>
            </w:r>
          </w:p>
          <w:p w14:paraId="57C67773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Confirm the list shows only the records each user may access</w:t>
            </w:r>
          </w:p>
        </w:tc>
      </w:tr>
    </w:tbl>
    <w:p w14:paraId="2925E94F" w14:textId="77777777" w:rsidR="0020792A" w:rsidRDefault="008345C9">
      <w:pPr>
        <w:spacing w:before="160" w:after="100"/>
      </w:pPr>
      <w:r>
        <w:rPr>
          <w:rFonts w:ascii="Arial" w:eastAsia="Arial" w:hAnsi="Arial" w:cs="Arial"/>
          <w:b/>
          <w:bCs/>
          <w:sz w:val="22"/>
          <w:szCs w:val="22"/>
        </w:rPr>
        <w:t>Non-functional Requirements:</w:t>
      </w:r>
    </w:p>
    <w:p w14:paraId="2E744727" w14:textId="77777777" w:rsidR="0020792A" w:rsidRDefault="008345C9">
      <w:pPr>
        <w:spacing w:after="100"/>
      </w:pPr>
      <w:r>
        <w:rPr>
          <w:rFonts w:ascii="Arial" w:eastAsia="Arial" w:hAnsi="Arial" w:cs="Arial"/>
        </w:rPr>
        <w:t>The proposed solution has the following non-functional requirements.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600"/>
        <w:gridCol w:w="6046"/>
      </w:tblGrid>
      <w:tr w:rsidR="0020792A" w14:paraId="49572384" w14:textId="77777777">
        <w:trPr>
          <w:cantSplit/>
          <w:tblHeader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A79A3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  <w:b/>
                <w:bCs/>
              </w:rPr>
              <w:t>NFR No.</w:t>
            </w:r>
          </w:p>
        </w:tc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92D39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  <w:b/>
                <w:bCs/>
              </w:rPr>
              <w:t>Non-Functional Requirement</w:t>
            </w:r>
          </w:p>
        </w:tc>
        <w:tc>
          <w:tcPr>
            <w:tcW w:w="60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8905E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</w:tr>
      <w:tr w:rsidR="0020792A" w14:paraId="7DCD8935" w14:textId="77777777"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A5B3B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NFR-1</w:t>
            </w:r>
          </w:p>
        </w:tc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AA12D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Usability</w:t>
            </w:r>
          </w:p>
        </w:tc>
        <w:tc>
          <w:tcPr>
            <w:tcW w:w="60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624C6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Uses the standard ServiceNow list and form interface; buttons such as New, edit and Delete appear only when permitted; users without access see a clear "No records to display" message.</w:t>
            </w:r>
          </w:p>
        </w:tc>
      </w:tr>
      <w:tr w:rsidR="0020792A" w14:paraId="569998DF" w14:textId="77777777"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5A8D2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NFR-2</w:t>
            </w:r>
          </w:p>
        </w:tc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A4FCA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60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3C783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Record-level READ, CREATE, WRITE and DELETE access controls with role-based access (bb1–bb4); script-controlled decision that denies access by default; security_admin elevation required to modify ACLs; admin override retained.</w:t>
            </w:r>
          </w:p>
        </w:tc>
      </w:tr>
      <w:tr w:rsidR="0020792A" w14:paraId="49761027" w14:textId="77777777"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A8A43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NFR-3</w:t>
            </w:r>
          </w:p>
        </w:tc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711B8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Reliability</w:t>
            </w:r>
          </w:p>
        </w:tc>
        <w:tc>
          <w:tcPr>
            <w:tcW w:w="60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F9078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ACLs are enforced consistently on every list, form and portal request, so access results are the same each time for the same user and record.</w:t>
            </w:r>
          </w:p>
        </w:tc>
      </w:tr>
      <w:tr w:rsidR="0020792A" w14:paraId="15C99A87" w14:textId="77777777"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689B9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lastRenderedPageBreak/>
              <w:t>NFR-4</w:t>
            </w:r>
          </w:p>
        </w:tc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E6B13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60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EB52E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ACLs are evaluated on the server using simple role and data conditions and a short script, so lists load quickly without noticeable delay.</w:t>
            </w:r>
          </w:p>
        </w:tc>
      </w:tr>
      <w:tr w:rsidR="0020792A" w14:paraId="41C81898" w14:textId="77777777"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9E769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NFR-5</w:t>
            </w:r>
          </w:p>
        </w:tc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F9417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60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911463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The solution runs on a cloud-hosted ServiceNow instance whose hosting and availability are managed by the platform.</w:t>
            </w:r>
          </w:p>
        </w:tc>
      </w:tr>
      <w:tr w:rsidR="0020792A" w14:paraId="357FEE76" w14:textId="77777777">
        <w:trPr>
          <w:cantSplit/>
        </w:trPr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45829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NFR-6</w:t>
            </w:r>
          </w:p>
        </w:tc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6E7AD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Scalability</w:t>
            </w:r>
          </w:p>
        </w:tc>
        <w:tc>
          <w:tcPr>
            <w:tcW w:w="60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295F7" w14:textId="77777777" w:rsidR="0020792A" w:rsidRDefault="008345C9">
            <w:pPr>
              <w:spacing w:after="40"/>
            </w:pPr>
            <w:r>
              <w:rPr>
                <w:rFonts w:ascii="Arial" w:eastAsia="Arial" w:hAnsi="Arial" w:cs="Arial"/>
              </w:rPr>
              <w:t>The same ACL pattern can be reused for more branches, roles or tables by adding roles and conditions, without rewriting the application.</w:t>
            </w:r>
          </w:p>
        </w:tc>
      </w:tr>
    </w:tbl>
    <w:p w14:paraId="07EBF485" w14:textId="77777777" w:rsidR="009820DB" w:rsidRDefault="009820DB"/>
    <w:sectPr w:rsidR="009820DB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5257F" w14:textId="77777777" w:rsidR="008345C9" w:rsidRDefault="008345C9">
      <w:r>
        <w:separator/>
      </w:r>
    </w:p>
  </w:endnote>
  <w:endnote w:type="continuationSeparator" w:id="0">
    <w:p w14:paraId="177418C2" w14:textId="77777777" w:rsidR="008345C9" w:rsidRDefault="00834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BF90" w14:textId="77777777" w:rsidR="0020792A" w:rsidRDefault="002079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625F0" w14:textId="77777777" w:rsidR="008345C9" w:rsidRDefault="008345C9">
      <w:r>
        <w:separator/>
      </w:r>
    </w:p>
  </w:footnote>
  <w:footnote w:type="continuationSeparator" w:id="0">
    <w:p w14:paraId="5A2A54A6" w14:textId="77777777" w:rsidR="008345C9" w:rsidRDefault="00834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7B8AA" w14:textId="77777777" w:rsidR="0020792A" w:rsidRDefault="002079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521D4"/>
    <w:multiLevelType w:val="hybridMultilevel"/>
    <w:tmpl w:val="E232276A"/>
    <w:lvl w:ilvl="0" w:tplc="8CBEFEF6">
      <w:start w:val="1"/>
      <w:numFmt w:val="bullet"/>
      <w:lvlText w:val="●"/>
      <w:lvlJc w:val="left"/>
      <w:pPr>
        <w:ind w:left="720" w:hanging="360"/>
      </w:pPr>
    </w:lvl>
    <w:lvl w:ilvl="1" w:tplc="F0325874">
      <w:start w:val="1"/>
      <w:numFmt w:val="bullet"/>
      <w:lvlText w:val="○"/>
      <w:lvlJc w:val="left"/>
      <w:pPr>
        <w:ind w:left="1440" w:hanging="360"/>
      </w:pPr>
    </w:lvl>
    <w:lvl w:ilvl="2" w:tplc="E64C6EAA">
      <w:start w:val="1"/>
      <w:numFmt w:val="bullet"/>
      <w:lvlText w:val="■"/>
      <w:lvlJc w:val="left"/>
      <w:pPr>
        <w:ind w:left="2160" w:hanging="360"/>
      </w:pPr>
    </w:lvl>
    <w:lvl w:ilvl="3" w:tplc="ED104668">
      <w:start w:val="1"/>
      <w:numFmt w:val="bullet"/>
      <w:lvlText w:val="●"/>
      <w:lvlJc w:val="left"/>
      <w:pPr>
        <w:ind w:left="2880" w:hanging="360"/>
      </w:pPr>
    </w:lvl>
    <w:lvl w:ilvl="4" w:tplc="8FB20396">
      <w:start w:val="1"/>
      <w:numFmt w:val="bullet"/>
      <w:lvlText w:val="○"/>
      <w:lvlJc w:val="left"/>
      <w:pPr>
        <w:ind w:left="3600" w:hanging="360"/>
      </w:pPr>
    </w:lvl>
    <w:lvl w:ilvl="5" w:tplc="DABAD532">
      <w:start w:val="1"/>
      <w:numFmt w:val="bullet"/>
      <w:lvlText w:val="■"/>
      <w:lvlJc w:val="left"/>
      <w:pPr>
        <w:ind w:left="4320" w:hanging="360"/>
      </w:pPr>
    </w:lvl>
    <w:lvl w:ilvl="6" w:tplc="729AE004">
      <w:start w:val="1"/>
      <w:numFmt w:val="bullet"/>
      <w:lvlText w:val="●"/>
      <w:lvlJc w:val="left"/>
      <w:pPr>
        <w:ind w:left="5040" w:hanging="360"/>
      </w:pPr>
    </w:lvl>
    <w:lvl w:ilvl="7" w:tplc="885CCE32">
      <w:start w:val="1"/>
      <w:numFmt w:val="bullet"/>
      <w:lvlText w:val="●"/>
      <w:lvlJc w:val="left"/>
      <w:pPr>
        <w:ind w:left="5760" w:hanging="360"/>
      </w:pPr>
    </w:lvl>
    <w:lvl w:ilvl="8" w:tplc="09F8EECE">
      <w:start w:val="1"/>
      <w:numFmt w:val="bullet"/>
      <w:lvlText w:val="●"/>
      <w:lvlJc w:val="left"/>
      <w:pPr>
        <w:ind w:left="6480" w:hanging="360"/>
      </w:pPr>
    </w:lvl>
  </w:abstractNum>
  <w:num w:numId="1" w16cid:durableId="6353314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92A"/>
    <w:rsid w:val="0007392D"/>
    <w:rsid w:val="0020792A"/>
    <w:rsid w:val="00397E7B"/>
    <w:rsid w:val="008345C9"/>
    <w:rsid w:val="008A00D8"/>
    <w:rsid w:val="008C61BD"/>
    <w:rsid w:val="0098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B1E6"/>
  <w15:docId w15:val="{78C6E6FD-176B-4A6F-A296-9A2A5F900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Ghost _r</cp:lastModifiedBy>
  <cp:revision>3</cp:revision>
  <dcterms:created xsi:type="dcterms:W3CDTF">2026-10-05T14:21:00Z</dcterms:created>
  <dcterms:modified xsi:type="dcterms:W3CDTF">2026-10-06T16:48:00Z</dcterms:modified>
</cp:coreProperties>
</file>