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B494" w14:textId="66F44F56" w:rsidR="00650FED" w:rsidRPr="007D208C" w:rsidRDefault="00005846" w:rsidP="00005846">
      <w:pPr>
        <w:jc w:val="center"/>
        <w:rPr>
          <w:sz w:val="52"/>
          <w:szCs w:val="52"/>
        </w:rPr>
      </w:pPr>
      <w:r w:rsidRPr="007D208C">
        <w:rPr>
          <w:sz w:val="52"/>
          <w:szCs w:val="52"/>
        </w:rPr>
        <w:t>What is object</w:t>
      </w:r>
    </w:p>
    <w:p w14:paraId="150159C5" w14:textId="77777777" w:rsidR="00005846" w:rsidRDefault="00005846" w:rsidP="00005846">
      <w:pPr>
        <w:jc w:val="both"/>
        <w:rPr>
          <w:rFonts w:ascii="Arial" w:hAnsi="Arial" w:cs="Arial"/>
          <w:color w:val="FFFFFF"/>
          <w:spacing w:val="2"/>
          <w:sz w:val="36"/>
          <w:szCs w:val="27"/>
          <w:shd w:val="clear" w:color="auto" w:fill="131417"/>
        </w:rPr>
      </w:pPr>
      <w:r w:rsidRPr="00005846">
        <w:rPr>
          <w:sz w:val="32"/>
          <w:shd w:val="clear" w:color="auto" w:fill="FFFFFF"/>
        </w:rPr>
        <w:t>An object in JavaScript is a non-primitive data type that is used to store multiple values of different primitive data types in the form of key-value pairs</w:t>
      </w:r>
      <w:r w:rsidRPr="00005846">
        <w:rPr>
          <w:sz w:val="32"/>
          <w:shd w:val="clear" w:color="auto" w:fill="FFFFFF"/>
        </w:rPr>
        <w:t>.</w:t>
      </w:r>
      <w:r w:rsidRPr="00005846">
        <w:rPr>
          <w:rFonts w:ascii="Arial" w:hAnsi="Arial" w:cs="Arial"/>
          <w:color w:val="FFFFFF"/>
          <w:spacing w:val="2"/>
          <w:sz w:val="36"/>
          <w:szCs w:val="27"/>
          <w:shd w:val="clear" w:color="auto" w:fill="131417"/>
        </w:rPr>
        <w:t xml:space="preserve"> </w:t>
      </w:r>
    </w:p>
    <w:p w14:paraId="459471BB" w14:textId="7D327D64" w:rsidR="00005846" w:rsidRDefault="00005846" w:rsidP="00005846">
      <w:pPr>
        <w:jc w:val="both"/>
        <w:rPr>
          <w:sz w:val="32"/>
        </w:rPr>
      </w:pPr>
      <w:r w:rsidRPr="00005846">
        <w:rPr>
          <w:sz w:val="32"/>
        </w:rPr>
        <w:t>These objects are quite different from JavaScript’s primitive data types (Number, String, Boolean, null, undefined, and symbol) in the sense that these primitive data types all store a single value each (depending on their types).</w:t>
      </w:r>
    </w:p>
    <w:p w14:paraId="3441F72D" w14:textId="5CE575BF" w:rsidR="00B157CE" w:rsidRDefault="00005846" w:rsidP="00005846">
      <w:pPr>
        <w:jc w:val="both"/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r w:rsidRPr="00005846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 An object is a collection of properties, and a property is an association between a name (or </w:t>
      </w:r>
      <w:r w:rsidRPr="00005846">
        <w:rPr>
          <w:rStyle w:val="Emphasis"/>
          <w:rFonts w:cstheme="minorHAnsi"/>
          <w:color w:val="242424"/>
          <w:spacing w:val="-1"/>
          <w:sz w:val="32"/>
          <w:szCs w:val="32"/>
          <w:shd w:val="clear" w:color="auto" w:fill="FFFFFF"/>
        </w:rPr>
        <w:t>key</w:t>
      </w:r>
      <w:r w:rsidRPr="00005846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) and a value. A property’s value can be a function, in which case the property is known as a method.</w:t>
      </w:r>
    </w:p>
    <w:p w14:paraId="69E31366" w14:textId="0E20CEB0" w:rsidR="00B157CE" w:rsidRDefault="00B157CE" w:rsidP="00005846">
      <w:pPr>
        <w:jc w:val="both"/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For Example;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1946"/>
      </w:tblGrid>
      <w:tr w:rsidR="007D208C" w14:paraId="14A15935" w14:textId="77777777" w:rsidTr="007D208C">
        <w:tc>
          <w:tcPr>
            <w:tcW w:w="3753" w:type="dxa"/>
            <w:gridSpan w:val="2"/>
          </w:tcPr>
          <w:p w14:paraId="3E373277" w14:textId="2766E03C" w:rsidR="007D208C" w:rsidRDefault="007D208C" w:rsidP="00B157CE">
            <w:pPr>
              <w:jc w:val="center"/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INPUT CONTENT</w:t>
            </w:r>
          </w:p>
        </w:tc>
      </w:tr>
      <w:tr w:rsidR="007D208C" w14:paraId="61931605" w14:textId="77777777" w:rsidTr="007D208C">
        <w:trPr>
          <w:trHeight w:val="2279"/>
        </w:trPr>
        <w:tc>
          <w:tcPr>
            <w:tcW w:w="1807" w:type="dxa"/>
          </w:tcPr>
          <w:p w14:paraId="7FC5FA7F" w14:textId="7B5D86C1" w:rsidR="007D208C" w:rsidRPr="00B157CE" w:rsidRDefault="007D208C" w:rsidP="00B157CE">
            <w:pPr>
              <w:jc w:val="right"/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proofErr w:type="spellStart"/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>V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>a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>r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>myCar</w:t>
            </w:r>
            <w:proofErr w:type="spellEnd"/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 xml:space="preserve">= 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 xml:space="preserve">make: 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 xml:space="preserve">model: 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  <w:r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 xml:space="preserve">             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  <w:shd w:val="clear" w:color="auto" w:fill="FFFFFF"/>
              </w:rPr>
              <w:t xml:space="preserve">year: </w:t>
            </w:r>
          </w:p>
          <w:p w14:paraId="0CE810D0" w14:textId="37DEF990" w:rsidR="007D208C" w:rsidRPr="00B157CE" w:rsidRDefault="007D208C" w:rsidP="00B157CE">
            <w:pPr>
              <w:jc w:val="right"/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</w:rPr>
              <w:t>};</w:t>
            </w:r>
            <w:r w:rsidRPr="00B157CE">
              <w:rPr>
                <w:rFonts w:cstheme="minorHAns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</w:p>
        </w:tc>
        <w:tc>
          <w:tcPr>
            <w:tcW w:w="1946" w:type="dxa"/>
          </w:tcPr>
          <w:p w14:paraId="299F2DA6" w14:textId="77777777" w:rsidR="007D208C" w:rsidRDefault="007D208C" w:rsidP="007D208C">
            <w:pP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{</w:t>
            </w:r>
          </w:p>
          <w:p w14:paraId="3FC963F8" w14:textId="604295E9" w:rsidR="007D208C" w:rsidRDefault="007D208C" w:rsidP="007D208C">
            <w:pP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‘Ford’,</w:t>
            </w:r>
          </w:p>
          <w:p w14:paraId="757DE841" w14:textId="41FFEA48" w:rsidR="007D208C" w:rsidRDefault="007D208C" w:rsidP="007D208C">
            <w:pP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‘</w:t>
            </w:r>
            <w:proofErr w:type="spellStart"/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Mushtang</w:t>
            </w:r>
            <w:proofErr w:type="spellEnd"/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’,</w:t>
            </w:r>
          </w:p>
          <w:p w14:paraId="14E57E34" w14:textId="43275573" w:rsidR="007D208C" w:rsidRDefault="007D208C" w:rsidP="007D208C">
            <w:pP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  <w:t>‘1969’,</w:t>
            </w:r>
          </w:p>
          <w:p w14:paraId="7F3C6CDD" w14:textId="77777777" w:rsidR="007D208C" w:rsidRDefault="007D208C" w:rsidP="007D208C">
            <w:pP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</w:p>
          <w:p w14:paraId="6C5DC2F7" w14:textId="13C9CCFB" w:rsidR="007D208C" w:rsidRDefault="007D208C" w:rsidP="007D208C">
            <w:pPr>
              <w:rPr>
                <w:rFonts w:cstheme="minorHAnsi"/>
                <w:color w:val="242424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</w:tbl>
    <w:p w14:paraId="1BA5F2B5" w14:textId="7C539F84" w:rsidR="00B157CE" w:rsidRDefault="007D208C" w:rsidP="00005846">
      <w:pPr>
        <w:jc w:val="both"/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This What we call the object in java script</w:t>
      </w:r>
    </w:p>
    <w:p w14:paraId="2F1B7E32" w14:textId="4CC505BA" w:rsidR="007D208C" w:rsidRDefault="007D208C" w:rsidP="00005846">
      <w:pPr>
        <w:jc w:val="both"/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</w:p>
    <w:p w14:paraId="3D7987F0" w14:textId="34BBA313" w:rsidR="007D208C" w:rsidRDefault="007D208C" w:rsidP="007D208C">
      <w:pPr>
        <w:jc w:val="center"/>
        <w:rPr>
          <w:rFonts w:cstheme="minorHAnsi"/>
          <w:color w:val="242424"/>
          <w:spacing w:val="-1"/>
          <w:sz w:val="52"/>
          <w:szCs w:val="52"/>
          <w:shd w:val="clear" w:color="auto" w:fill="FFFFFF"/>
        </w:rPr>
      </w:pPr>
      <w:r w:rsidRPr="007D208C">
        <w:rPr>
          <w:rFonts w:cstheme="minorHAnsi"/>
          <w:color w:val="242424"/>
          <w:spacing w:val="-1"/>
          <w:sz w:val="52"/>
          <w:szCs w:val="52"/>
          <w:shd w:val="clear" w:color="auto" w:fill="FFFFFF"/>
        </w:rPr>
        <w:t>IN</w:t>
      </w:r>
      <w:r>
        <w:rPr>
          <w:rFonts w:cstheme="minorHAnsi"/>
          <w:color w:val="242424"/>
          <w:spacing w:val="-1"/>
          <w:sz w:val="52"/>
          <w:szCs w:val="52"/>
          <w:shd w:val="clear" w:color="auto" w:fill="FFFFFF"/>
        </w:rPr>
        <w:t>T</w:t>
      </w:r>
      <w:r w:rsidRPr="007D208C">
        <w:rPr>
          <w:rFonts w:cstheme="minorHAnsi"/>
          <w:color w:val="242424"/>
          <w:spacing w:val="-1"/>
          <w:sz w:val="52"/>
          <w:szCs w:val="52"/>
          <w:shd w:val="clear" w:color="auto" w:fill="FFFFFF"/>
        </w:rPr>
        <w:t>ERNAL REPRESENTATION</w:t>
      </w:r>
    </w:p>
    <w:p w14:paraId="53F6C59A" w14:textId="77777777" w:rsidR="007D208C" w:rsidRPr="007D208C" w:rsidRDefault="007D208C" w:rsidP="007D208C">
      <w:pPr>
        <w:shd w:val="clear" w:color="auto" w:fill="FFFFFF"/>
        <w:spacing w:before="226" w:after="0" w:line="480" w:lineRule="atLeast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 xml:space="preserve">A simple diagram is probably the best way to give a quick overview of the object representation in </w:t>
      </w:r>
      <w:proofErr w:type="spellStart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Javascript</w:t>
      </w:r>
      <w:proofErr w:type="spellEnd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.</w:t>
      </w:r>
    </w:p>
    <w:p w14:paraId="3D07895A" w14:textId="7458CAE4" w:rsidR="007D208C" w:rsidRPr="007D208C" w:rsidRDefault="007D208C" w:rsidP="007D2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0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EBE4200" wp14:editId="33AC4ED3">
            <wp:extent cx="3810000" cy="4521200"/>
            <wp:effectExtent l="0" t="0" r="0" b="0"/>
            <wp:docPr id="1" name="Picture 1" descr="https://miro.medium.com/v2/resize:fit:500/0*o7djQk16c9fY-B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00/0*o7djQk16c9fY-BY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2EDD" w14:textId="77777777" w:rsidR="007D208C" w:rsidRPr="007D208C" w:rsidRDefault="007D208C" w:rsidP="007D20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Most objects contain all their properties in a single block of memory </w:t>
      </w:r>
      <w:r w:rsidRPr="007D208C">
        <w:rPr>
          <w:rFonts w:eastAsia="Times New Roman" w:cstheme="minorHAnsi"/>
          <w:i/>
          <w:iCs/>
          <w:color w:val="242424"/>
          <w:spacing w:val="-1"/>
          <w:sz w:val="32"/>
          <w:szCs w:val="32"/>
          <w:lang w:eastAsia="en-IN"/>
        </w:rPr>
        <w:t>(‘a’ and ‘b’)</w:t>
      </w: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 xml:space="preserve">. All blocks of memory have a pointer to a map, </w:t>
      </w:r>
      <w:bookmarkStart w:id="0" w:name="_GoBack"/>
      <w:bookmarkEnd w:id="0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which describes their structure.</w:t>
      </w:r>
    </w:p>
    <w:p w14:paraId="5332ABBA" w14:textId="77777777" w:rsidR="007D208C" w:rsidRPr="007D208C" w:rsidRDefault="007D208C" w:rsidP="007D20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Named properties that don’t fit in an object are usually stored in an overflow array </w:t>
      </w:r>
      <w:r w:rsidRPr="007D208C">
        <w:rPr>
          <w:rFonts w:eastAsia="Times New Roman" w:cstheme="minorHAnsi"/>
          <w:i/>
          <w:iCs/>
          <w:color w:val="242424"/>
          <w:spacing w:val="-1"/>
          <w:sz w:val="32"/>
          <w:szCs w:val="32"/>
          <w:lang w:eastAsia="en-IN"/>
        </w:rPr>
        <w:t>(‘c’ and ‘d’)</w:t>
      </w: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.</w:t>
      </w:r>
    </w:p>
    <w:p w14:paraId="59F2D76F" w14:textId="77777777" w:rsidR="007D208C" w:rsidRPr="007D208C" w:rsidRDefault="007D208C" w:rsidP="007D20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Numbered properties are stored separately, usually in a contiguous array.</w:t>
      </w:r>
    </w:p>
    <w:p w14:paraId="543FA77F" w14:textId="77777777" w:rsidR="007D208C" w:rsidRPr="007D208C" w:rsidRDefault="007D208C" w:rsidP="007D20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 xml:space="preserve">The JavaScript standard allows developers to define objects in a very flexible way, and it is hard to come up with an efficient </w:t>
      </w: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lastRenderedPageBreak/>
        <w:t>representation that works for everything. An object is essentially a collection of </w:t>
      </w:r>
      <w:r w:rsidRPr="007D208C">
        <w:rPr>
          <w:rFonts w:eastAsia="Times New Roman" w:cstheme="minorHAnsi"/>
          <w:i/>
          <w:iCs/>
          <w:color w:val="242424"/>
          <w:spacing w:val="-1"/>
          <w:sz w:val="32"/>
          <w:szCs w:val="32"/>
          <w:lang w:eastAsia="en-IN"/>
        </w:rPr>
        <w:t>properties</w:t>
      </w: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: basically key-value pairs. We can access properties using two different kinds of expressions:</w:t>
      </w:r>
    </w:p>
    <w:p w14:paraId="29099BBD" w14:textId="77777777" w:rsidR="007D208C" w:rsidRPr="007D208C" w:rsidRDefault="007D208C" w:rsidP="007D208C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proofErr w:type="spellStart"/>
      <w:proofErr w:type="gramStart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obj.prop</w:t>
      </w:r>
      <w:proofErr w:type="spellEnd"/>
      <w:proofErr w:type="gramEnd"/>
    </w:p>
    <w:p w14:paraId="70A86B03" w14:textId="77777777" w:rsidR="007D208C" w:rsidRPr="007D208C" w:rsidRDefault="007D208C" w:rsidP="007D208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proofErr w:type="spellStart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obj</w:t>
      </w:r>
      <w:proofErr w:type="spellEnd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[“prop”]</w:t>
      </w:r>
    </w:p>
    <w:p w14:paraId="081E4BA1" w14:textId="77777777" w:rsidR="007D208C" w:rsidRPr="007D208C" w:rsidRDefault="007D208C" w:rsidP="007D20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</w:pPr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 xml:space="preserve">According to the spec, property names are always </w:t>
      </w:r>
      <w:proofErr w:type="gramStart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strings</w:t>
      </w:r>
      <w:proofErr w:type="gramEnd"/>
      <w:r w:rsidRPr="007D208C">
        <w:rPr>
          <w:rFonts w:eastAsia="Times New Roman" w:cstheme="minorHAnsi"/>
          <w:color w:val="242424"/>
          <w:spacing w:val="-1"/>
          <w:sz w:val="32"/>
          <w:szCs w:val="32"/>
          <w:lang w:eastAsia="en-IN"/>
        </w:rPr>
        <w:t>. If we use a name that is not a string, it is implicitly converted to a string. This may be a little</w:t>
      </w:r>
    </w:p>
    <w:p w14:paraId="1D6BD0F1" w14:textId="77777777" w:rsidR="007D208C" w:rsidRPr="007D208C" w:rsidRDefault="007D208C" w:rsidP="007D208C">
      <w:pPr>
        <w:jc w:val="center"/>
        <w:rPr>
          <w:rFonts w:cstheme="minorHAnsi"/>
          <w:color w:val="242424"/>
          <w:spacing w:val="-1"/>
          <w:sz w:val="52"/>
          <w:szCs w:val="52"/>
          <w:shd w:val="clear" w:color="auto" w:fill="FFFFFF"/>
        </w:rPr>
      </w:pPr>
    </w:p>
    <w:sectPr w:rsidR="007D208C" w:rsidRPr="007D208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C1CB2" w14:textId="77777777" w:rsidR="00F70405" w:rsidRDefault="00F70405" w:rsidP="003417D7">
      <w:pPr>
        <w:spacing w:after="0" w:line="240" w:lineRule="auto"/>
      </w:pPr>
      <w:r>
        <w:separator/>
      </w:r>
    </w:p>
  </w:endnote>
  <w:endnote w:type="continuationSeparator" w:id="0">
    <w:p w14:paraId="4D05ED9E" w14:textId="77777777" w:rsidR="00F70405" w:rsidRDefault="00F70405" w:rsidP="0034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F8F75" w14:textId="77777777" w:rsidR="00F70405" w:rsidRDefault="00F70405" w:rsidP="003417D7">
      <w:pPr>
        <w:spacing w:after="0" w:line="240" w:lineRule="auto"/>
      </w:pPr>
      <w:r>
        <w:separator/>
      </w:r>
    </w:p>
  </w:footnote>
  <w:footnote w:type="continuationSeparator" w:id="0">
    <w:p w14:paraId="0DE26B8D" w14:textId="77777777" w:rsidR="00F70405" w:rsidRDefault="00F70405" w:rsidP="0034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D9E4" w14:textId="6D5B327B" w:rsidR="003417D7" w:rsidRDefault="003417D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40"/>
          <w:szCs w:val="40"/>
        </w:rPr>
        <w:alias w:val="Title"/>
        <w:id w:val="78404852"/>
        <w:placeholder>
          <w:docPart w:val="18743C8FCF55429AA9BCA6D010976E6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417D7"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TASK 1(2)</w:t>
        </w:r>
      </w:sdtContent>
    </w:sdt>
    <w:r w:rsidRPr="003417D7">
      <w:rPr>
        <w:rFonts w:asciiTheme="majorHAnsi" w:eastAsiaTheme="majorEastAsia" w:hAnsiTheme="majorHAnsi" w:cstheme="majorBidi"/>
        <w:color w:val="4472C4" w:themeColor="accent1"/>
        <w:sz w:val="40"/>
        <w:szCs w:val="4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36"/>
          <w:szCs w:val="36"/>
        </w:rPr>
        <w:alias w:val="Date"/>
        <w:id w:val="78404859"/>
        <w:placeholder>
          <w:docPart w:val="9E70A3AC2EDD49A6BAA60FB19963A44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16T00:00:00Z">
          <w:dateFormat w:val="MMMM d, yyyy"/>
          <w:lid w:val="en-US"/>
          <w:storeMappedDataAs w:val="dateTime"/>
          <w:calendar w:val="gregorian"/>
        </w:date>
      </w:sdtPr>
      <w:sdtContent>
        <w:r w:rsidRPr="003417D7">
          <w:rPr>
            <w:rFonts w:asciiTheme="majorHAnsi" w:eastAsiaTheme="majorEastAsia" w:hAnsiTheme="majorHAnsi" w:cstheme="majorBidi"/>
            <w:color w:val="4472C4" w:themeColor="accent1"/>
            <w:sz w:val="36"/>
            <w:szCs w:val="36"/>
            <w:lang w:val="en-US"/>
          </w:rPr>
          <w:t>May 16, 2024</w:t>
        </w:r>
      </w:sdtContent>
    </w:sdt>
  </w:p>
  <w:p w14:paraId="2064D748" w14:textId="77777777" w:rsidR="003417D7" w:rsidRDefault="0034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2C32"/>
    <w:multiLevelType w:val="multilevel"/>
    <w:tmpl w:val="737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7"/>
    <w:rsid w:val="00005846"/>
    <w:rsid w:val="003417D7"/>
    <w:rsid w:val="00650FED"/>
    <w:rsid w:val="007D208C"/>
    <w:rsid w:val="00A01611"/>
    <w:rsid w:val="00B157CE"/>
    <w:rsid w:val="00E11568"/>
    <w:rsid w:val="00E94DC9"/>
    <w:rsid w:val="00F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633A"/>
  <w15:chartTrackingRefBased/>
  <w15:docId w15:val="{6A66E6B4-B6F8-4C31-9493-804359B1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D7"/>
  </w:style>
  <w:style w:type="paragraph" w:styleId="Footer">
    <w:name w:val="footer"/>
    <w:basedOn w:val="Normal"/>
    <w:link w:val="FooterChar"/>
    <w:uiPriority w:val="99"/>
    <w:unhideWhenUsed/>
    <w:rsid w:val="0034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D7"/>
  </w:style>
  <w:style w:type="character" w:styleId="Emphasis">
    <w:name w:val="Emphasis"/>
    <w:basedOn w:val="DefaultParagraphFont"/>
    <w:uiPriority w:val="20"/>
    <w:qFormat/>
    <w:rsid w:val="00005846"/>
    <w:rPr>
      <w:i/>
      <w:iCs/>
    </w:rPr>
  </w:style>
  <w:style w:type="table" w:styleId="TableGrid">
    <w:name w:val="Table Grid"/>
    <w:basedOn w:val="TableNormal"/>
    <w:uiPriority w:val="39"/>
    <w:rsid w:val="00B1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7D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8C"/>
    <w:rPr>
      <w:rFonts w:ascii="Segoe UI" w:hAnsi="Segoe UI" w:cs="Segoe UI"/>
      <w:sz w:val="18"/>
      <w:szCs w:val="18"/>
    </w:rPr>
  </w:style>
  <w:style w:type="paragraph" w:customStyle="1" w:styleId="mk">
    <w:name w:val="mk"/>
    <w:basedOn w:val="Normal"/>
    <w:rsid w:val="007D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743C8FCF55429AA9BCA6D01097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1DA2-D104-4033-9147-75FC6B5E024F}"/>
      </w:docPartPr>
      <w:docPartBody>
        <w:p w:rsidR="00000000" w:rsidRDefault="005D2112" w:rsidP="005D2112">
          <w:pPr>
            <w:pStyle w:val="18743C8FCF55429AA9BCA6D010976E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E70A3AC2EDD49A6BAA60FB19963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7EEE-46D6-4A10-9557-7D1032395C72}"/>
      </w:docPartPr>
      <w:docPartBody>
        <w:p w:rsidR="00000000" w:rsidRDefault="005D2112" w:rsidP="005D2112">
          <w:pPr>
            <w:pStyle w:val="9E70A3AC2EDD49A6BAA60FB19963A44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12"/>
    <w:rsid w:val="005D2112"/>
    <w:rsid w:val="007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43C8FCF55429AA9BCA6D010976E63">
    <w:name w:val="18743C8FCF55429AA9BCA6D010976E63"/>
    <w:rsid w:val="005D2112"/>
  </w:style>
  <w:style w:type="paragraph" w:customStyle="1" w:styleId="9E70A3AC2EDD49A6BAA60FB19963A443">
    <w:name w:val="9E70A3AC2EDD49A6BAA60FB19963A443"/>
    <w:rsid w:val="005D2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1(2)</dc:title>
  <dc:subject/>
  <dc:creator>Ragul s</dc:creator>
  <cp:keywords/>
  <dc:description/>
  <cp:lastModifiedBy>Ragul s</cp:lastModifiedBy>
  <cp:revision>1</cp:revision>
  <dcterms:created xsi:type="dcterms:W3CDTF">2024-05-17T02:40:00Z</dcterms:created>
  <dcterms:modified xsi:type="dcterms:W3CDTF">2024-05-17T03:22:00Z</dcterms:modified>
</cp:coreProperties>
</file>