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2"/>
        </w:rPr>
        <w:t>AI STUDYBUDDY</w:t>
      </w:r>
    </w:p>
    <w:p>
      <w:pPr>
        <w:jc w:val="center"/>
      </w:pPr>
      <w:r>
        <w:rPr>
          <w:b/>
          <w:sz w:val="42"/>
        </w:rPr>
        <w:t>(LearnMate)</w:t>
      </w:r>
    </w:p>
    <w:p>
      <w:pPr>
        <w:jc w:val="center"/>
      </w:pPr>
      <w:r>
        <w:rPr>
          <w:b/>
          <w:sz w:val="36"/>
        </w:rPr>
        <w:t>PHASE 1</w:t>
      </w:r>
    </w:p>
    <w:p>
      <w:pPr>
        <w:jc w:val="center"/>
      </w:pPr>
      <w:r>
        <w:rPr>
          <w:b/>
          <w:sz w:val="32"/>
        </w:rPr>
        <w:t>Project Overview &amp; Requirements</w:t>
      </w:r>
    </w:p>
    <w:p/>
    <w:p>
      <w:pPr>
        <w:jc w:val="center"/>
      </w:pPr>
      <w:r>
        <w:rPr>
          <w:sz w:val="24"/>
        </w:rPr>
        <w:t>Technical Documentation</w:t>
      </w:r>
    </w:p>
    <w:p>
      <w:pPr>
        <w:jc w:val="center"/>
      </w:pPr>
      <w:r>
        <w:rPr>
          <w:i/>
          <w:sz w:val="19"/>
        </w:rPr>
        <w:t>Source basis: AI-StudyBuddy_API project document</w:t>
      </w:r>
    </w:p>
    <w:p>
      <w:r>
        <w:br w:type="page"/>
      </w:r>
    </w:p>
    <w:p>
      <w:pPr>
        <w:pStyle w:val="Heading1"/>
      </w:pPr>
      <w:r>
        <w:t>Project Lifecycle — 8 Phases</w:t>
      </w:r>
    </w:p>
    <w:p>
      <w:pPr>
        <w:spacing w:after="120"/>
      </w:pPr>
      <w:r>
        <w:t>The complete project document has been organized into the following eight logical phases. This file covers only Phase 1; subsequent phases are intentionally not generated yet.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Phase</w:t>
            </w:r>
          </w:p>
        </w:tc>
        <w:tc>
          <w:tcPr>
            <w:tcW w:type="dxa" w:w="4968"/>
            <w:vAlign w:val="center"/>
            <w:shd w:fill="D9EAF7"/>
          </w:tcPr>
          <w:p>
            <w:r/>
            <w:r>
              <w:rPr>
                <w:rFonts w:ascii="Aptos" w:hAnsi="Aptos"/>
                <w:b/>
                <w:sz w:val="19"/>
              </w:rPr>
              <w:t>Scope</w:t>
            </w:r>
          </w:p>
        </w:tc>
      </w:tr>
      <w:tr>
        <w:tc>
          <w:tcPr>
            <w:tcW w:type="dxa" w:w="4968"/>
            <w:vAlign w:val="center"/>
          </w:tcPr>
          <w:p>
            <w:r/>
            <w:r>
              <w:rPr>
                <w:rFonts w:ascii="Aptos" w:hAnsi="Aptos"/>
                <w:b/>
                <w:sz w:val="19"/>
              </w:rPr>
              <w:t>Phase 1</w:t>
            </w:r>
          </w:p>
        </w:tc>
        <w:tc>
          <w:tcPr>
            <w:tcW w:type="dxa" w:w="4968"/>
            <w:vAlign w:val="center"/>
          </w:tcPr>
          <w:p>
            <w:r/>
            <w:r>
              <w:rPr>
                <w:rFonts w:ascii="Aptos" w:hAnsi="Aptos"/>
                <w:b w:val="0"/>
                <w:sz w:val="19"/>
              </w:rPr>
              <w:t>Project Overview &amp; Requirements</w:t>
            </w:r>
          </w:p>
        </w:tc>
      </w:tr>
      <w:tr>
        <w:tc>
          <w:tcPr>
            <w:tcW w:type="dxa" w:w="4968"/>
            <w:vAlign w:val="center"/>
          </w:tcPr>
          <w:p>
            <w:r/>
            <w:r>
              <w:rPr>
                <w:rFonts w:ascii="Aptos" w:hAnsi="Aptos"/>
                <w:b/>
                <w:sz w:val="19"/>
              </w:rPr>
              <w:t>Phase 2</w:t>
            </w:r>
          </w:p>
        </w:tc>
        <w:tc>
          <w:tcPr>
            <w:tcW w:type="dxa" w:w="4968"/>
            <w:vAlign w:val="center"/>
          </w:tcPr>
          <w:p>
            <w:r/>
            <w:r>
              <w:rPr>
                <w:rFonts w:ascii="Aptos" w:hAnsi="Aptos"/>
                <w:b w:val="0"/>
                <w:sz w:val="19"/>
              </w:rPr>
              <w:t>System Architecture &amp; Data Design</w:t>
            </w:r>
          </w:p>
        </w:tc>
      </w:tr>
      <w:tr>
        <w:tc>
          <w:tcPr>
            <w:tcW w:type="dxa" w:w="4968"/>
            <w:vAlign w:val="center"/>
          </w:tcPr>
          <w:p>
            <w:r/>
            <w:r>
              <w:rPr>
                <w:rFonts w:ascii="Aptos" w:hAnsi="Aptos"/>
                <w:b/>
                <w:sz w:val="19"/>
              </w:rPr>
              <w:t>Phase 3</w:t>
            </w:r>
          </w:p>
        </w:tc>
        <w:tc>
          <w:tcPr>
            <w:tcW w:type="dxa" w:w="4968"/>
            <w:vAlign w:val="center"/>
          </w:tcPr>
          <w:p>
            <w:r/>
            <w:r>
              <w:rPr>
                <w:rFonts w:ascii="Aptos" w:hAnsi="Aptos"/>
                <w:b w:val="0"/>
                <w:sz w:val="19"/>
              </w:rPr>
              <w:t>Environment Setup &amp; Configuration</w:t>
            </w:r>
          </w:p>
        </w:tc>
      </w:tr>
      <w:tr>
        <w:tc>
          <w:tcPr>
            <w:tcW w:type="dxa" w:w="4968"/>
            <w:vAlign w:val="center"/>
          </w:tcPr>
          <w:p>
            <w:r/>
            <w:r>
              <w:rPr>
                <w:rFonts w:ascii="Aptos" w:hAnsi="Aptos"/>
                <w:b/>
                <w:sz w:val="19"/>
              </w:rPr>
              <w:t>Phase 4</w:t>
            </w:r>
          </w:p>
        </w:tc>
        <w:tc>
          <w:tcPr>
            <w:tcW w:type="dxa" w:w="4968"/>
            <w:vAlign w:val="center"/>
          </w:tcPr>
          <w:p>
            <w:r/>
            <w:r>
              <w:rPr>
                <w:rFonts w:ascii="Aptos" w:hAnsi="Aptos"/>
                <w:b w:val="0"/>
                <w:sz w:val="19"/>
              </w:rPr>
              <w:t>Backend Development</w:t>
            </w:r>
          </w:p>
        </w:tc>
      </w:tr>
      <w:tr>
        <w:tc>
          <w:tcPr>
            <w:tcW w:type="dxa" w:w="4968"/>
            <w:vAlign w:val="center"/>
          </w:tcPr>
          <w:p>
            <w:r/>
            <w:r>
              <w:rPr>
                <w:rFonts w:ascii="Aptos" w:hAnsi="Aptos"/>
                <w:b/>
                <w:sz w:val="19"/>
              </w:rPr>
              <w:t>Phase 5</w:t>
            </w:r>
          </w:p>
        </w:tc>
        <w:tc>
          <w:tcPr>
            <w:tcW w:type="dxa" w:w="4968"/>
            <w:vAlign w:val="center"/>
          </w:tcPr>
          <w:p>
            <w:r/>
            <w:r>
              <w:rPr>
                <w:rFonts w:ascii="Aptos" w:hAnsi="Aptos"/>
                <w:b w:val="0"/>
                <w:sz w:val="19"/>
              </w:rPr>
              <w:t>Database Configuration &amp; Data Models</w:t>
            </w:r>
          </w:p>
        </w:tc>
      </w:tr>
      <w:tr>
        <w:tc>
          <w:tcPr>
            <w:tcW w:type="dxa" w:w="4968"/>
            <w:vAlign w:val="center"/>
          </w:tcPr>
          <w:p>
            <w:r/>
            <w:r>
              <w:rPr>
                <w:rFonts w:ascii="Aptos" w:hAnsi="Aptos"/>
                <w:b/>
                <w:sz w:val="19"/>
              </w:rPr>
              <w:t>Phase 6</w:t>
            </w:r>
          </w:p>
        </w:tc>
        <w:tc>
          <w:tcPr>
            <w:tcW w:type="dxa" w:w="4968"/>
            <w:vAlign w:val="center"/>
          </w:tcPr>
          <w:p>
            <w:r/>
            <w:r>
              <w:rPr>
                <w:rFonts w:ascii="Aptos" w:hAnsi="Aptos"/>
                <w:b w:val="0"/>
                <w:sz w:val="19"/>
              </w:rPr>
              <w:t>AI Services &amp; Learning Feature APIs</w:t>
            </w:r>
          </w:p>
        </w:tc>
      </w:tr>
      <w:tr>
        <w:tc>
          <w:tcPr>
            <w:tcW w:type="dxa" w:w="4968"/>
            <w:vAlign w:val="center"/>
          </w:tcPr>
          <w:p>
            <w:r/>
            <w:r>
              <w:rPr>
                <w:rFonts w:ascii="Aptos" w:hAnsi="Aptos"/>
                <w:b/>
                <w:sz w:val="19"/>
              </w:rPr>
              <w:t>Phase 7</w:t>
            </w:r>
          </w:p>
        </w:tc>
        <w:tc>
          <w:tcPr>
            <w:tcW w:type="dxa" w:w="4968"/>
            <w:vAlign w:val="center"/>
          </w:tcPr>
          <w:p>
            <w:r/>
            <w:r>
              <w:rPr>
                <w:rFonts w:ascii="Aptos" w:hAnsi="Aptos"/>
                <w:b w:val="0"/>
                <w:sz w:val="19"/>
              </w:rPr>
              <w:t>Project Execution &amp; API Testing</w:t>
            </w:r>
          </w:p>
        </w:tc>
      </w:tr>
      <w:tr>
        <w:tc>
          <w:tcPr>
            <w:tcW w:type="dxa" w:w="4968"/>
            <w:vAlign w:val="center"/>
          </w:tcPr>
          <w:p>
            <w:r/>
            <w:r>
              <w:rPr>
                <w:rFonts w:ascii="Aptos" w:hAnsi="Aptos"/>
                <w:b/>
                <w:sz w:val="19"/>
              </w:rPr>
              <w:t>Phase 8</w:t>
            </w:r>
          </w:p>
        </w:tc>
        <w:tc>
          <w:tcPr>
            <w:tcW w:type="dxa" w:w="4968"/>
            <w:vAlign w:val="center"/>
          </w:tcPr>
          <w:p>
            <w:r/>
            <w:r>
              <w:rPr>
                <w:rFonts w:ascii="Aptos" w:hAnsi="Aptos"/>
                <w:b w:val="0"/>
                <w:sz w:val="19"/>
              </w:rPr>
              <w:t>Validation, Demonstration &amp; Final Delivery</w:t>
            </w:r>
          </w:p>
        </w:tc>
      </w:tr>
    </w:tbl>
    <w:p/>
    <w:p>
      <w:pPr>
        <w:pStyle w:val="Heading1"/>
      </w:pPr>
      <w:r>
        <w:t>Phase 1 Scope</w:t>
      </w:r>
    </w:p>
    <w:p>
      <w:pPr>
        <w:spacing w:after="120"/>
      </w:pPr>
      <w:r>
        <w:t>Phase 1 establishes the purpose, background, problem statement, proposed solution, users, expected outcome, software requirements, and hardware requirements of AI StudyBuddy. The content is grounded in the supplied project document and preserves its terminology and stated technology choices.</w:t>
      </w:r>
    </w:p>
    <w:p>
      <w:pPr>
        <w:pStyle w:val="Heading1"/>
      </w:pPr>
      <w:r>
        <w:t>1. Project Description</w:t>
      </w:r>
    </w:p>
    <w:p>
      <w:pPr>
        <w:spacing w:after="120"/>
      </w:pPr>
      <w:r>
        <w:t>AI StudyBuddy is an AI-powered learning assistance platform developed to simplify the study process for students by leveraging modern web technologies and Generative AI.</w:t>
      </w:r>
    </w:p>
    <w:p>
      <w:pPr>
        <w:spacing w:after="120"/>
      </w:pPr>
      <w:r>
        <w:t>The application provides an intelligent backend system that enables students to upload study materials, generate concise summaries, create flashcards, produce quizzes, and receive personalized study plans through AI-generated responses.</w:t>
      </w:r>
    </w:p>
    <w:p>
      <w:pPr>
        <w:spacing w:after="120"/>
      </w:pPr>
      <w:r>
        <w:t>The backend is developed using Node.js and Express.js, following a RESTful API architecture that is intended to support scalability, maintainability, and secure communication between the frontend and backend services.</w:t>
      </w:r>
    </w:p>
    <w:p>
      <w:pPr>
        <w:spacing w:after="120"/>
      </w:pPr>
      <w:r>
        <w:t>MongoDB serves as the primary NoSQL database, while Mongoose ODM provides schema validation, data modeling, and database interactions.</w:t>
      </w:r>
    </w:p>
    <w:p>
      <w:pPr>
        <w:spacing w:after="120"/>
      </w:pPr>
      <w:r>
        <w:t>To secure user information and protected resources, the application implements JWT (JSON Web Token) based authentication along with Role-Based Access Control (RBAC). Users are authenticated before accessing AI-powered features, ensuring that only authorized users can utilize protected learning services. Passwords are securely encrypted using bcryptjs.</w:t>
      </w:r>
    </w:p>
    <w:p>
      <w:pPr>
        <w:spacing w:after="120"/>
      </w:pPr>
      <w:r>
        <w:t>A key capability of AI StudyBuddy is its integration with the Google Gemini AI API. The backend dynamically communicates with the Gemini model to generate educational content based on study material supplied by the user, rather than depending only on predefined templates.</w:t>
      </w:r>
    </w:p>
    <w:p>
      <w:pPr>
        <w:pStyle w:val="Heading1"/>
      </w:pPr>
      <w:r>
        <w:t>2. Scenario-Based Case Study</w:t>
      </w:r>
    </w:p>
    <w:p>
      <w:pPr>
        <w:pStyle w:val="Heading2"/>
      </w:pPr>
      <w:r>
        <w:t>2.1 Background</w:t>
      </w:r>
    </w:p>
    <w:p>
      <w:pPr>
        <w:spacing w:after="120"/>
      </w:pPr>
      <w:r>
        <w:t>Rahul is a second-year engineering student preparing for multiple semester examinations while simultaneously learning new technical skills for internships and placement opportunities.</w:t>
      </w:r>
    </w:p>
    <w:p>
      <w:pPr>
        <w:spacing w:after="120"/>
      </w:pPr>
      <w:r>
        <w:t>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pPr>
        <w:spacing w:after="120"/>
      </w:pPr>
      <w:r>
        <w:t>Traditional study methods require significant manual effort to summarize lengthy materials, prepare practice questions, and create revision schedules. This process is repetitive, time-consuming, and can result in inconsistent learning outcomes.</w:t>
      </w:r>
    </w:p>
    <w:p>
      <w:pPr>
        <w:pStyle w:val="Heading2"/>
      </w:pPr>
      <w:r>
        <w:t>2.2 Problem Statement</w:t>
      </w:r>
    </w:p>
    <w:p>
      <w:pPr>
        <w:pStyle w:val="ListBullet"/>
        <w:spacing w:after="60"/>
      </w:pPr>
      <w:r>
        <w:t>Difficulty understanding lengthy study materials within limited time.</w:t>
      </w:r>
    </w:p>
    <w:p>
      <w:pPr>
        <w:pStyle w:val="ListBullet"/>
        <w:spacing w:after="60"/>
      </w:pPr>
      <w:r>
        <w:t>Manual preparation of notes consumes a significant amount of study time.</w:t>
      </w:r>
    </w:p>
    <w:p>
      <w:pPr>
        <w:pStyle w:val="ListBullet"/>
        <w:spacing w:after="60"/>
      </w:pPr>
      <w:r>
        <w:t>Creating flashcards and revision questions is repetitive and labor-intensive.</w:t>
      </w:r>
    </w:p>
    <w:p>
      <w:pPr>
        <w:pStyle w:val="ListBullet"/>
        <w:spacing w:after="60"/>
      </w:pPr>
      <w:r>
        <w:t>Lack of personalized study plans based on available time and examination schedules.</w:t>
      </w:r>
    </w:p>
    <w:p>
      <w:pPr>
        <w:pStyle w:val="ListBullet"/>
        <w:spacing w:after="60"/>
      </w:pPr>
      <w:r>
        <w:t>No centralized platform to securely store AI-generated learning resources.</w:t>
      </w:r>
    </w:p>
    <w:p>
      <w:pPr>
        <w:pStyle w:val="ListBullet"/>
        <w:spacing w:after="60"/>
      </w:pPr>
      <w:r>
        <w:t>Difficulty assessing knowledge through self-generated quizzes.</w:t>
      </w:r>
    </w:p>
    <w:p>
      <w:pPr>
        <w:pStyle w:val="ListBullet"/>
        <w:spacing w:after="60"/>
      </w:pPr>
      <w:r>
        <w:t>Switching between multiple applications for note-taking, quizzes, and scheduling reduces productivity.</w:t>
      </w:r>
    </w:p>
    <w:p>
      <w:pPr>
        <w:pStyle w:val="Heading1"/>
      </w:pPr>
      <w:r>
        <w:t>3. Proposed Solution</w:t>
      </w:r>
    </w:p>
    <w:p>
      <w:pPr>
        <w:spacing w:after="120"/>
      </w:pPr>
      <w:r>
        <w:t>The AI StudyBuddy backend provides a centralized, AI-powered learning platform that automates several academic tasks through intelligent content generation.</w:t>
      </w:r>
    </w:p>
    <w:p>
      <w:pPr>
        <w:spacing w:after="120"/>
      </w:pPr>
      <w:r>
        <w:t>Authenticated users can upload or enter study materials and use the Google Gemini AI API to generate educational resources automatically.</w:t>
      </w:r>
    </w:p>
    <w:p>
      <w:pPr>
        <w:pStyle w:val="Heading2"/>
      </w:pPr>
      <w:r>
        <w:t>3.1 Core Operations</w:t>
      </w:r>
    </w:p>
    <w:p>
      <w:pPr>
        <w:pStyle w:val="ListBullet"/>
        <w:spacing w:after="60"/>
      </w:pPr>
      <w:r>
        <w:t>Authenticate users using JWT-based security.</w:t>
      </w:r>
    </w:p>
    <w:p>
      <w:pPr>
        <w:pStyle w:val="ListBullet"/>
        <w:spacing w:after="60"/>
      </w:pPr>
      <w:r>
        <w:t>Store user information and study resources in MongoDB.</w:t>
      </w:r>
    </w:p>
    <w:p>
      <w:pPr>
        <w:pStyle w:val="ListBullet"/>
        <w:spacing w:after="60"/>
      </w:pPr>
      <w:r>
        <w:t>Send study content to the Google Gemini AI model through dedicated AI service modules.</w:t>
      </w:r>
    </w:p>
    <w:p>
      <w:pPr>
        <w:pStyle w:val="ListBullet"/>
        <w:spacing w:after="60"/>
      </w:pPr>
      <w:r>
        <w:t>Generate concise summaries for faster revision.</w:t>
      </w:r>
    </w:p>
    <w:p>
      <w:pPr>
        <w:pStyle w:val="ListBullet"/>
        <w:spacing w:after="60"/>
      </w:pPr>
      <w:r>
        <w:t>Create flashcards for active recall learning.</w:t>
      </w:r>
    </w:p>
    <w:p>
      <w:pPr>
        <w:pStyle w:val="ListBullet"/>
        <w:spacing w:after="60"/>
      </w:pPr>
      <w:r>
        <w:t>Produce multiple-choice quizzes for self-assessment.</w:t>
      </w:r>
    </w:p>
    <w:p>
      <w:pPr>
        <w:pStyle w:val="ListBullet"/>
        <w:spacing w:after="60"/>
      </w:pPr>
      <w:r>
        <w:t>Generate personalized study plans based on user preferences and examination timelines.</w:t>
      </w:r>
    </w:p>
    <w:p>
      <w:pPr>
        <w:pStyle w:val="ListBullet"/>
        <w:spacing w:after="60"/>
      </w:pPr>
      <w:r>
        <w:t>Store generated learning resources for future retrieval and continuous learning.</w:t>
      </w:r>
    </w:p>
    <w:p>
      <w:pPr>
        <w:spacing w:after="120"/>
      </w:pPr>
      <w:r>
        <w:t>The project separates authentication, business logic, database operations, and AI processing into modular components. This organization is intended to support maintainability, scalability, and efficient request handling.</w:t>
      </w:r>
    </w:p>
    <w:p>
      <w:pPr>
        <w:pStyle w:val="Heading1"/>
      </w:pPr>
      <w:r>
        <w:t>4. System Usage</w:t>
      </w:r>
    </w:p>
    <w:p>
      <w:pPr>
        <w:pStyle w:val="Heading2"/>
      </w:pPr>
      <w:r>
        <w:t>4.1 Student Usage</w:t>
      </w:r>
    </w:p>
    <w:p>
      <w:pPr>
        <w:spacing w:after="120"/>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w:t>
      </w:r>
    </w:p>
    <w:p>
      <w:pPr>
        <w:spacing w:after="120"/>
      </w:pPr>
      <w:r>
        <w:t>Generated content can be reviewed immediately and stored for future reference.</w:t>
      </w:r>
    </w:p>
    <w:p>
      <w:pPr>
        <w:pStyle w:val="Heading2"/>
      </w:pPr>
      <w:r>
        <w:t>4.2 Administrator Usage</w:t>
      </w:r>
    </w:p>
    <w:p>
      <w:pPr>
        <w:spacing w:after="120"/>
      </w:pPr>
      <w:r>
        <w:t>Administrators manage registered users, monitor application activity, oversee system usage, and maintain platform integrity.</w:t>
      </w:r>
    </w:p>
    <w:p>
      <w:pPr>
        <w:pStyle w:val="ListBullet"/>
        <w:spacing w:after="60"/>
      </w:pPr>
      <w:r>
        <w:t>Managing user accounts.</w:t>
      </w:r>
    </w:p>
    <w:p>
      <w:pPr>
        <w:pStyle w:val="ListBullet"/>
        <w:spacing w:after="60"/>
      </w:pPr>
      <w:r>
        <w:t>Monitoring AI service utilization.</w:t>
      </w:r>
    </w:p>
    <w:p>
      <w:pPr>
        <w:pStyle w:val="ListBullet"/>
        <w:spacing w:after="60"/>
      </w:pPr>
      <w:r>
        <w:t>Reviewing system logs.</w:t>
      </w:r>
    </w:p>
    <w:p>
      <w:pPr>
        <w:pStyle w:val="ListBullet"/>
        <w:spacing w:after="60"/>
      </w:pPr>
      <w:r>
        <w:t>Ensuring smooth backend operations.</w:t>
      </w:r>
    </w:p>
    <w:p>
      <w:pPr>
        <w:pStyle w:val="Heading1"/>
      </w:pPr>
      <w:r>
        <w:t>5. Expected Outcome</w:t>
      </w:r>
    </w:p>
    <w:p>
      <w:pPr>
        <w:spacing w:after="120"/>
      </w:pPr>
      <w:r>
        <w:t>By integrating artificial intelligence with a secure backend architecture, AI StudyBuddy is designed to improve the learning experience for students. Manual preparation time is reduced through automated content generation, allowing students to focus more on understanding concepts rather than organizing study materials.</w:t>
      </w:r>
    </w:p>
    <w:p>
      <w:pPr>
        <w:spacing w:after="120"/>
      </w:pPr>
      <w:r>
        <w:t>JWT authentication, MongoDB data management, and Google Gemini AI integration provide the stated foundation for secure, efficient, and consistent generation of educational resources.</w:t>
      </w:r>
    </w:p>
    <w:p>
      <w:pPr>
        <w:spacing w:after="120"/>
      </w:pPr>
      <w:r>
        <w:t>The modular backend architecture also supports future enhancements, allowing additional AI-powered learning capabilities to be integrated with minimal architectural changes.</w:t>
      </w:r>
    </w:p>
    <w:p>
      <w:pPr>
        <w:spacing w:after="120"/>
      </w:pPr>
      <w:r>
        <w:t>The project therefore serves as a scalable and intelligent educational platform intended to enhance productivity, support effective revision, and assist students preparing for academic examinations and competitive assessments.</w:t>
      </w:r>
    </w:p>
    <w:p>
      <w:pPr>
        <w:pStyle w:val="Heading1"/>
      </w:pPr>
      <w:r>
        <w:t>6. Software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Requirement</w:t>
            </w:r>
          </w:p>
        </w:tc>
        <w:tc>
          <w:tcPr>
            <w:tcW w:type="dxa" w:w="4968"/>
            <w:vAlign w:val="center"/>
            <w:shd w:fill="D9EAF7"/>
          </w:tcPr>
          <w:p>
            <w:r/>
            <w:r>
              <w:rPr>
                <w:rFonts w:ascii="Aptos" w:hAnsi="Aptos"/>
                <w:b/>
                <w:sz w:val="19"/>
              </w:rPr>
              <w:t>Purpose / Description</w:t>
            </w:r>
          </w:p>
        </w:tc>
      </w:tr>
      <w:tr>
        <w:tc>
          <w:tcPr>
            <w:tcW w:type="dxa" w:w="4968"/>
            <w:vAlign w:val="center"/>
          </w:tcPr>
          <w:p>
            <w:r/>
            <w:r>
              <w:rPr>
                <w:rFonts w:ascii="Aptos" w:hAnsi="Aptos"/>
                <w:b/>
                <w:sz w:val="19"/>
              </w:rPr>
              <w:t>Operating System</w:t>
            </w:r>
          </w:p>
        </w:tc>
        <w:tc>
          <w:tcPr>
            <w:tcW w:type="dxa" w:w="4968"/>
            <w:vAlign w:val="center"/>
          </w:tcPr>
          <w:p>
            <w:r/>
            <w:r>
              <w:rPr>
                <w:rFonts w:ascii="Aptos" w:hAnsi="Aptos"/>
                <w:b w:val="0"/>
                <w:sz w:val="19"/>
              </w:rPr>
              <w:t>Windows 10/11, macOS, or Linux; supports cross-platform operations.</w:t>
            </w:r>
          </w:p>
        </w:tc>
      </w:tr>
      <w:tr>
        <w:tc>
          <w:tcPr>
            <w:tcW w:type="dxa" w:w="4968"/>
            <w:vAlign w:val="center"/>
          </w:tcPr>
          <w:p>
            <w:r/>
            <w:r>
              <w:rPr>
                <w:rFonts w:ascii="Aptos" w:hAnsi="Aptos"/>
                <w:b/>
                <w:sz w:val="19"/>
              </w:rPr>
              <w:t>Node.js (v16 or above)</w:t>
            </w:r>
          </w:p>
        </w:tc>
        <w:tc>
          <w:tcPr>
            <w:tcW w:type="dxa" w:w="4968"/>
            <w:vAlign w:val="center"/>
          </w:tcPr>
          <w:p>
            <w:r/>
            <w:r>
              <w:rPr>
                <w:rFonts w:ascii="Aptos" w:hAnsi="Aptos"/>
                <w:b w:val="0"/>
                <w:sz w:val="19"/>
              </w:rPr>
              <w:t>Runtime ecosystem for server logic and routing infrastructure.</w:t>
            </w:r>
          </w:p>
        </w:tc>
      </w:tr>
      <w:tr>
        <w:tc>
          <w:tcPr>
            <w:tcW w:type="dxa" w:w="4968"/>
            <w:vAlign w:val="center"/>
          </w:tcPr>
          <w:p>
            <w:r/>
            <w:r>
              <w:rPr>
                <w:rFonts w:ascii="Aptos" w:hAnsi="Aptos"/>
                <w:b/>
                <w:sz w:val="19"/>
              </w:rPr>
              <w:t>npm (v8 or above)</w:t>
            </w:r>
          </w:p>
        </w:tc>
        <w:tc>
          <w:tcPr>
            <w:tcW w:type="dxa" w:w="4968"/>
            <w:vAlign w:val="center"/>
          </w:tcPr>
          <w:p>
            <w:r/>
            <w:r>
              <w:rPr>
                <w:rFonts w:ascii="Aptos" w:hAnsi="Aptos"/>
                <w:b w:val="0"/>
                <w:sz w:val="19"/>
              </w:rPr>
              <w:t>Node package manager used to control project dependencies.</w:t>
            </w:r>
          </w:p>
        </w:tc>
      </w:tr>
      <w:tr>
        <w:tc>
          <w:tcPr>
            <w:tcW w:type="dxa" w:w="4968"/>
            <w:vAlign w:val="center"/>
          </w:tcPr>
          <w:p>
            <w:r/>
            <w:r>
              <w:rPr>
                <w:rFonts w:ascii="Aptos" w:hAnsi="Aptos"/>
                <w:b/>
                <w:sz w:val="19"/>
              </w:rPr>
              <w:t>Express.js</w:t>
            </w:r>
          </w:p>
        </w:tc>
        <w:tc>
          <w:tcPr>
            <w:tcW w:type="dxa" w:w="4968"/>
            <w:vAlign w:val="center"/>
          </w:tcPr>
          <w:p>
            <w:r/>
            <w:r>
              <w:rPr>
                <w:rFonts w:ascii="Aptos" w:hAnsi="Aptos"/>
                <w:b w:val="0"/>
                <w:sz w:val="19"/>
              </w:rPr>
              <w:t>Lightweight routing web framework for constructing backend RESTful entry points.</w:t>
            </w:r>
          </w:p>
        </w:tc>
      </w:tr>
      <w:tr>
        <w:tc>
          <w:tcPr>
            <w:tcW w:type="dxa" w:w="4968"/>
            <w:vAlign w:val="center"/>
          </w:tcPr>
          <w:p>
            <w:r/>
            <w:r>
              <w:rPr>
                <w:rFonts w:ascii="Aptos" w:hAnsi="Aptos"/>
                <w:b/>
                <w:sz w:val="19"/>
              </w:rPr>
              <w:t>MongoDB</w:t>
            </w:r>
          </w:p>
        </w:tc>
        <w:tc>
          <w:tcPr>
            <w:tcW w:type="dxa" w:w="4968"/>
            <w:vAlign w:val="center"/>
          </w:tcPr>
          <w:p>
            <w:r/>
            <w:r>
              <w:rPr>
                <w:rFonts w:ascii="Aptos" w:hAnsi="Aptos"/>
                <w:b w:val="0"/>
                <w:sz w:val="19"/>
              </w:rPr>
              <w:t>Document-oriented NoSQL database for storing project data.</w:t>
            </w:r>
          </w:p>
        </w:tc>
      </w:tr>
      <w:tr>
        <w:tc>
          <w:tcPr>
            <w:tcW w:type="dxa" w:w="4968"/>
            <w:vAlign w:val="center"/>
          </w:tcPr>
          <w:p>
            <w:r/>
            <w:r>
              <w:rPr>
                <w:rFonts w:ascii="Aptos" w:hAnsi="Aptos"/>
                <w:b/>
                <w:sz w:val="19"/>
              </w:rPr>
              <w:t>Postman</w:t>
            </w:r>
          </w:p>
        </w:tc>
        <w:tc>
          <w:tcPr>
            <w:tcW w:type="dxa" w:w="4968"/>
            <w:vAlign w:val="center"/>
          </w:tcPr>
          <w:p>
            <w:r/>
            <w:r>
              <w:rPr>
                <w:rFonts w:ascii="Aptos" w:hAnsi="Aptos"/>
                <w:b w:val="0"/>
                <w:sz w:val="19"/>
              </w:rPr>
              <w:t>API verification and testing toolkit for checking request/response behavior.</w:t>
            </w:r>
          </w:p>
        </w:tc>
      </w:tr>
      <w:tr>
        <w:tc>
          <w:tcPr>
            <w:tcW w:type="dxa" w:w="4968"/>
            <w:vAlign w:val="center"/>
          </w:tcPr>
          <w:p>
            <w:r/>
            <w:r>
              <w:rPr>
                <w:rFonts w:ascii="Aptos" w:hAnsi="Aptos"/>
                <w:b/>
                <w:sz w:val="19"/>
              </w:rPr>
              <w:t>Code Editor</w:t>
            </w:r>
          </w:p>
        </w:tc>
        <w:tc>
          <w:tcPr>
            <w:tcW w:type="dxa" w:w="4968"/>
            <w:vAlign w:val="center"/>
          </w:tcPr>
          <w:p>
            <w:r/>
            <w:r>
              <w:rPr>
                <w:rFonts w:ascii="Aptos" w:hAnsi="Aptos"/>
                <w:b w:val="0"/>
                <w:sz w:val="19"/>
              </w:rPr>
              <w:t>Visual Studio Code or a similar IDE environment.</w:t>
            </w:r>
          </w:p>
        </w:tc>
      </w:tr>
    </w:tbl>
    <w:p>
      <w:pPr>
        <w:pStyle w:val="Heading1"/>
      </w:pPr>
      <w:r>
        <w:t>7. Hardware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Component</w:t>
            </w:r>
          </w:p>
        </w:tc>
        <w:tc>
          <w:tcPr>
            <w:tcW w:type="dxa" w:w="4968"/>
            <w:vAlign w:val="center"/>
            <w:shd w:fill="D9EAF7"/>
          </w:tcPr>
          <w:p>
            <w:r/>
            <w:r>
              <w:rPr>
                <w:rFonts w:ascii="Aptos" w:hAnsi="Aptos"/>
                <w:b/>
                <w:sz w:val="19"/>
              </w:rPr>
              <w:t>Requirement</w:t>
            </w:r>
          </w:p>
        </w:tc>
      </w:tr>
      <w:tr>
        <w:tc>
          <w:tcPr>
            <w:tcW w:type="dxa" w:w="4968"/>
            <w:vAlign w:val="center"/>
          </w:tcPr>
          <w:p>
            <w:r/>
            <w:r>
              <w:rPr>
                <w:rFonts w:ascii="Aptos" w:hAnsi="Aptos"/>
                <w:b/>
                <w:sz w:val="19"/>
              </w:rPr>
              <w:t>Processor</w:t>
            </w:r>
          </w:p>
        </w:tc>
        <w:tc>
          <w:tcPr>
            <w:tcW w:type="dxa" w:w="4968"/>
            <w:vAlign w:val="center"/>
          </w:tcPr>
          <w:p>
            <w:r/>
            <w:r>
              <w:rPr>
                <w:rFonts w:ascii="Aptos" w:hAnsi="Aptos"/>
                <w:b w:val="0"/>
                <w:sz w:val="19"/>
              </w:rPr>
              <w:t>Intel Core i5 (8th Gen or above) / AMD Ryzen 5 or equivalent.</w:t>
            </w:r>
          </w:p>
        </w:tc>
      </w:tr>
      <w:tr>
        <w:tc>
          <w:tcPr>
            <w:tcW w:type="dxa" w:w="4968"/>
            <w:vAlign w:val="center"/>
          </w:tcPr>
          <w:p>
            <w:r/>
            <w:r>
              <w:rPr>
                <w:rFonts w:ascii="Aptos" w:hAnsi="Aptos"/>
                <w:b/>
                <w:sz w:val="19"/>
              </w:rPr>
              <w:t>RAM</w:t>
            </w:r>
          </w:p>
        </w:tc>
        <w:tc>
          <w:tcPr>
            <w:tcW w:type="dxa" w:w="4968"/>
            <w:vAlign w:val="center"/>
          </w:tcPr>
          <w:p>
            <w:r/>
            <w:r>
              <w:rPr>
                <w:rFonts w:ascii="Aptos" w:hAnsi="Aptos"/>
                <w:b w:val="0"/>
                <w:sz w:val="19"/>
              </w:rPr>
              <w:t>8 GB minimum; 16 GB recommended for concurrent MongoDB, processing layers, and execution nodes.</w:t>
            </w:r>
          </w:p>
        </w:tc>
      </w:tr>
      <w:tr>
        <w:tc>
          <w:tcPr>
            <w:tcW w:type="dxa" w:w="4968"/>
            <w:vAlign w:val="center"/>
          </w:tcPr>
          <w:p>
            <w:r/>
            <w:r>
              <w:rPr>
                <w:rFonts w:ascii="Aptos" w:hAnsi="Aptos"/>
                <w:b/>
                <w:sz w:val="19"/>
              </w:rPr>
              <w:t>Storage</w:t>
            </w:r>
          </w:p>
        </w:tc>
        <w:tc>
          <w:tcPr>
            <w:tcW w:type="dxa" w:w="4968"/>
            <w:vAlign w:val="center"/>
          </w:tcPr>
          <w:p>
            <w:r/>
            <w:r>
              <w:rPr>
                <w:rFonts w:ascii="Aptos" w:hAnsi="Aptos"/>
                <w:b w:val="0"/>
                <w:sz w:val="19"/>
              </w:rPr>
              <w:t>1 GB of available disk workspace.</w:t>
            </w:r>
          </w:p>
        </w:tc>
      </w:tr>
    </w:tbl>
    <w:p>
      <w:pPr>
        <w:pStyle w:val="Heading1"/>
      </w:pPr>
      <w:r>
        <w:t>8. Phase 1 Summary</w:t>
      </w:r>
    </w:p>
    <w:p>
      <w:pPr>
        <w:spacing w:after="120"/>
      </w:pPr>
      <w:r>
        <w:t>Phase 1 establishes the foundation of AI StudyBuddy by defining the application's purpose, target usage scenario, problems addressed, proposed AI-powered solution, users, expected outcomes, and execution requirements.</w:t>
      </w:r>
    </w:p>
    <w:p>
      <w:pPr>
        <w:spacing w:after="120"/>
      </w:pPr>
      <w:r>
        <w:t>The supplied project document identifies the principal technology foundation as Node.js, Express.js, MongoDB, Mongoose, JWT, bcryptjs, and Google Gemini AI, with a React.js client application interacting with the backend through REST APIs.</w:t>
      </w:r>
    </w:p>
    <w:p>
      <w:pPr>
        <w:spacing w:after="120"/>
      </w:pPr>
      <w:r>
        <w:t>The next phase in the lifecycle will address the system architecture and data design, including the modular REST architecture, major components, entity relationships, user flow, and MVC organization described later in the source document.</w:t>
      </w:r>
    </w:p>
    <w:p>
      <w:pPr>
        <w:pStyle w:val="Heading1"/>
      </w:pPr>
      <w:r>
        <w:t>Source Note</w:t>
      </w:r>
    </w:p>
    <w:p>
      <w:pPr>
        <w:spacing w:after="120"/>
      </w:pPr>
      <w:r>
        <w:t>This Phase 1 document was prepared from the supplied 23-page AI-StudyBuddy_API project document. Phase boundaries are an editorial organization of the source material for documentation purposes; the underlying project facts and terminology are taken from the supplied document.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AI StudyBuddy (LearnMate)  •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AI StudyBuddy (LearnMate)  |  Phase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haseSubtitle">
    <w:name w:val="Phase Subtitle"/>
    <w:rPr>
      <w:rFonts w:ascii="Aptos" w:hAnsi="Aptos"/>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