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library(gcookbook)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str(cabbage_exp)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df = cabbage_exp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head(df)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barplot(Weight ~ Cultivar+Date, data=df, xlab = "Date", ylab = "weight", beside=TRUE, legend = TRUE,col=c("pink","cyan"))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4b)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library("gcookbook")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str(heightweight)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boxplot(heightIn~ageYear,data = heightweight ,xlab = "x", ylab = "y", main = "boxplot")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