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CYBER SECURITY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 xml:space="preserve">Singapore | mitrarahul2002@gmail.com | www.linkedin.com/in/rahulmitra-dev | github.com/Rah-Rah-Mitra | rahul-mitra.vercel.app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cyber security engineer and bug bounty researcher with hands-on vulnerability discovery across Singapore government and transport programs. Combines adversarial testing, automation scripting, secure design awareness, and software engineering depth.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>- Ranked 1st of 24 students in 3D Computer Vision (AY25/26 Sem 2), earning the School of Computing Certificate of Outstanding Performance.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Engineering; Artificial Intelligence; Computer Systems; Statistics; Mathematics; Engineering Systems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Independent Bug Bounty Researcher, YesWeHack Platform</w:t>
      </w:r>
      <w:r>
        <w:rPr>
          <w:b/>
          <w:color w:val="374151"/>
          <w:sz w:val="18"/>
        </w:rPr>
        <w:tab/>
        <w:t xml:space="preserve">May 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Assessed GovTech GBBP12/13, Land Transport Authority, and 13+ other programs for SSRF, CSRF, SQL/NoSQL injection, authentication bypass, and authorization weaknesses.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Used Burp Suite, Wireshark, Python, Bash, and custom fuzzing scripts to automate endpoint discovery, payload delivery, and evidence collection for responsible disclosure reports.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 twin simulation and constraint-programming optimizer for an NP-hard hybrid flow 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AsyncDDGS - Open-Source Search Client</w:t>
      </w:r>
      <w:r>
        <w:rPr>
          <w:b/>
          <w:color w:val="374151"/>
          <w:sz w:val="18"/>
        </w:rPr>
        <w:tab/>
        <w:t xml:space="preserve">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Maintained an asyncio-first, aiohttp-based DuckDuckGo search client on PyPI with pytest CI/CD and adoption across AI tooling, Discord bots, and search-enabled projects.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Arcane Security Tooling Family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Rust-forward security and red-team tooling experiments spanning Arcane, Arcane-PP, Arcane-GLM, and Arcane-OCR for automation, OCR, and adversarial workflows.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DSTA BRINHACK 2025 CTF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Placed in the top quartile among 400+ teams in a first CTF, applying web, crypto, reverse engineering, and systems security problem-solving under time pressure.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AgeWellLah.AI - NUS HealthHack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elderly-care triage chatbot using OpenAI GPT-4, InterSystems IRIS Vector Search, Flask, OAuth2-secured patient profiles, and PDPA-aware design choices.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Burp Suite; Wireshark; SSRF; CSRF; SQL Injection; NoSQL Injection; Authentication Bypass; OAuth2/JWT; OWASP Top 10; Python; Bash; Rust; Fuzzing; Reverse Engineering.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Reverse Engineering Windows Executables - digital forensics and executable analysis.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container fundamentals and deployment workflows.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