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/>
          <w:sz w:val="39"/>
        </w:rPr>
        <w:t>RAHUL MITRA</w:t>
      </w:r>
    </w:p>
    <w:p>
      <w:pPr>
        <w:spacing w:before="0" w:after="0"/>
        <w:jc w:val="right"/>
      </w:pPr>
      <w:hyperlink r:id="rId9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+65 8515 5413</w:t>
        </w:r>
      </w:hyperlink>
      <w:r>
        <w:rPr>
          <w:sz w:val="17"/>
        </w:rPr>
        <w:t xml:space="preserve"> | </w:t>
      </w:r>
      <w:hyperlink r:id="rId10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mitrarahul2002@gmail.com</w:t>
        </w:r>
      </w:hyperlink>
      <w:r>
        <w:rPr>
          <w:sz w:val="17"/>
        </w:rPr>
        <w:t xml:space="preserve"> | </w:t>
      </w:r>
      <w:hyperlink r:id="rId11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linkedin.com/in/rahulmitra-dev</w:t>
        </w:r>
      </w:hyperlink>
      <w:r>
        <w:rPr>
          <w:sz w:val="17"/>
        </w:rPr>
        <w:t xml:space="preserve"> | </w:t>
      </w:r>
      <w:hyperlink r:id="rId12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rahul-mitra.com</w:t>
        </w:r>
      </w:hyperlink>
      <w:r>
        <w:rPr>
          <w:sz w:val="17"/>
        </w:rPr>
        <w:t xml:space="preserve"> | </w:t>
      </w:r>
      <w:hyperlink r:id="rId13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github.com/Rah-Rah-Mitra</w:t>
        </w:r>
      </w:hyperlink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EDUCATION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National University of Singapore</w:t>
      </w:r>
      <w:r>
        <w:rPr>
          <w:b/>
        </w:rPr>
        <w:tab/>
        <w:t>Aug 2023 – Jul 2027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Bachelor of Engineering, Industrial Systems Engineering</w:t>
      </w:r>
    </w:p>
    <w:p>
      <w:pPr>
        <w:spacing w:before="0" w:after="0"/>
        <w:ind w:left="780" w:hanging="113"/>
      </w:pPr>
      <w:r>
        <w:t>• Pursuing a Second Major in Computer Science and a Minor in Mathematics.</w:t>
      </w:r>
    </w:p>
    <w:p>
      <w:pPr>
        <w:spacing w:before="0" w:after="0"/>
        <w:ind w:left="780" w:hanging="113"/>
      </w:pPr>
      <w:r>
        <w:t>• Awarded Certificate of Outstanding Performance in 3D Computer Vision (CS4277): top student in a class of 24, NUS School of Computing.</w:t>
      </w:r>
    </w:p>
    <w:p>
      <w:pPr>
        <w:spacing w:before="0" w:after="0"/>
        <w:ind w:left="780" w:hanging="113"/>
      </w:pPr>
      <w:r>
        <w:t>• Relevant coursework: Simulation, Stochastic Processes, Statistics for Engineering Applications, Operations Research, Artificial Intelligence, Computer Graphics, 3D Computer Vision, Software Engineering, Data Structures and Algorithms.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WORK EXPERIENCE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Operations Research (NUS System Design Project), Contract, STMicroelectronics</w:t>
      </w:r>
      <w:r>
        <w:rPr>
          <w:b/>
        </w:rPr>
        <w:tab/>
        <w:t>Aug 2026 – Present</w:t>
      </w:r>
    </w:p>
    <w:p>
      <w:pPr>
        <w:spacing w:before="0" w:after="0"/>
        <w:ind w:left="780" w:hanging="113"/>
      </w:pPr>
      <w:r>
        <w:t>• Design an AI-driven put-away recommendation system for STMicroelectronics' Singapore warehouse, replacing experience-based slotting with capacity-aware decisions drawn from 3 live inputs: picking history, demand forecasts, and available capacity.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Robotics Vision Engineer, Amazon (BlendED AI+X)</w:t>
      </w:r>
      <w:r>
        <w:rPr>
          <w:b/>
        </w:rPr>
        <w:tab/>
        <w:t>Jul 2026 – Present</w:t>
      </w:r>
    </w:p>
    <w:p>
      <w:pPr>
        <w:spacing w:before="0" w:after="0"/>
        <w:ind w:left="780" w:hanging="113"/>
      </w:pPr>
      <w:r>
        <w:t>• Build vision systems for 3 imaging workstreams: camera ISP enhancement, super-resolution, and image restoration under motion and low light.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Operational AI Systems &amp; Data Engineer (Contract), Abbott Laboratories</w:t>
      </w:r>
      <w:r>
        <w:rPr>
          <w:b/>
        </w:rPr>
        <w:tab/>
        <w:t>Jun 2026 – Present</w:t>
      </w:r>
    </w:p>
    <w:p>
      <w:pPr>
        <w:spacing w:before="0" w:after="0"/>
        <w:ind w:left="780" w:hanging="113"/>
      </w:pPr>
      <w:r>
        <w:t>• Convert 4 plants' Advanced Process Control models from Excel master files into a single HiGHS linear program returning setpoints, binding constraints, and shadow prices at millisecond latency.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Platform &amp; Solutions Engineer (Sparks Citizen Developer), People's Association</w:t>
      </w:r>
      <w:r>
        <w:rPr>
          <w:b/>
        </w:rPr>
        <w:tab/>
        <w:t>Sep 2025 – Sep 2026</w:t>
      </w:r>
    </w:p>
    <w:p>
      <w:pPr>
        <w:spacing w:before="0" w:after="0"/>
        <w:ind w:left="780" w:hanging="113"/>
      </w:pPr>
      <w:r>
        <w:t>• Delivered a digital garden-plot balloting platform across admin and public frontends, backend, GIS mapping, and deployment, now production-ready for national rollout across Singapore.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Data Analytics &amp; Product Management Intern, Abbott Laboratories</w:t>
      </w:r>
      <w:r>
        <w:rPr>
          <w:b/>
        </w:rPr>
        <w:tab/>
        <w:t>Jan 2026 – Jun 2026</w:t>
      </w:r>
    </w:p>
    <w:p>
      <w:pPr>
        <w:spacing w:before="0" w:after="0"/>
        <w:ind w:left="780" w:hanging="113"/>
      </w:pPr>
      <w:r>
        <w:t>• Developed a SimPy discrete-event digital twin and OR-Tools CP-SAT solver for hybrid flow-shop scheduling, then compared 3 approaches (heuristic, MIP, and genetic algorithm) to turn production objectives and constraints into decision-ready schedules.</w:t>
      </w:r>
    </w:p>
    <w:p>
      <w:pPr>
        <w:spacing w:before="0" w:after="0"/>
        <w:ind w:left="780" w:hanging="113"/>
      </w:pPr>
      <w:r>
        <w:t>• Validated a non-destructive, 15-stage changeover-data pipeline against 5 years of unseen raw data with zero execution failures across operator- and machine-generated anomalies.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PROJECTS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Finalist, Volt Pulse SG: SMU Hack For Cities (Top 8 Finalist of 50+ teams)</w:t>
      </w:r>
      <w:r>
        <w:rPr>
          <w:b/>
        </w:rPr>
        <w:tab/>
        <w:t>Jan 2026</w:t>
      </w:r>
    </w:p>
    <w:p>
      <w:pPr>
        <w:spacing w:before="0" w:after="0"/>
        <w:ind w:left="780" w:hanging="113"/>
      </w:pPr>
      <w:r>
        <w:t>• Integrated SEALION embeddings, Supabase vector search, RRF routing, and scheduler-agent planning into an autonomous loop managing electricity and utility savings across multiple HDB households at once, placing top 8 of 50+ teams.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Team Lead, Maritime Deficiency Severity Forecasting: Maritime Hackathon</w:t>
      </w:r>
      <w:r>
        <w:rPr>
          <w:b/>
        </w:rPr>
        <w:tab/>
        <w:t>Jun 2025</w:t>
      </w:r>
    </w:p>
    <w:p>
      <w:pPr>
        <w:spacing w:before="0" w:after="0"/>
        <w:ind w:left="780" w:hanging="113"/>
      </w:pPr>
      <w:r>
        <w:t>• Led model training for a maritime-inspection NLP system, fine-tuning a 109M-parameter BERT with DNN layers and gradient clipping on the ASPIRE 2A supercomputer.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LEADERSHIP AND ACTIVITIES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NTUC Health Active Ageing Centre, Elderly Care Volunteer</w:t>
      </w:r>
      <w:r>
        <w:rPr>
          <w:b/>
        </w:rPr>
        <w:tab/>
        <w:t>Sep 2025 – Sep 2026</w:t>
      </w:r>
    </w:p>
    <w:p>
      <w:pPr>
        <w:spacing w:before="0" w:after="0"/>
        <w:ind w:left="780" w:hanging="113"/>
      </w:pPr>
      <w:r>
        <w:t>• Coordinate weekly senior-engagement activities, building empathy for healthcare, accessibility, and community-focused product design.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Republic of Singapore Navy, Base Support Assistant</w:t>
      </w:r>
      <w:r>
        <w:rPr>
          <w:b/>
        </w:rPr>
        <w:tab/>
        <w:t>Jan 2022 – Jan 2023</w:t>
      </w:r>
    </w:p>
    <w:p>
      <w:pPr>
        <w:spacing w:before="0" w:after="0"/>
        <w:ind w:left="780" w:hanging="113"/>
      </w:pPr>
      <w:r>
        <w:t>• Compressed a 6-month food-waste analysis cycle into a 3-minute reporting process with an Excel VBA automation workflow inside a security-constrained environment.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SKILLS AND CERTIFICATIONS</w:t>
      </w:r>
    </w:p>
    <w:p>
      <w:pPr>
        <w:spacing w:before="0" w:after="0"/>
      </w:pPr>
      <w:r>
        <w:t>Technical: CP-SAT, HiGHS linear and quadratic programming, SciPy, hybrid flow-shop scheduling, SimPy, digital-twin simulation, robust optimization, graph optimization, network flow, Dijkstra/SSSP/APSP, decision analytics, statistics, AI tools (Claude Code, ChatGPT, Codex, Gemini, ComfyUI), Python, Excel VBA</w:t>
      </w:r>
    </w:p>
    <w:p>
      <w:pPr>
        <w:spacing w:before="0" w:after="0"/>
      </w:pPr>
      <w:r>
        <w:t>Certifications: Excel 2019 Advanced (Intellezy); NVIDIA Disaster Risk Monitoring with Satellite Imagery; Deep Reinforcement Learning Hands-On (Packt)</w:t>
      </w:r>
    </w:p>
    <w:sectPr w:rsidR="00FC693F" w:rsidRPr="0006063C" w:rsidSect="00034616">
      <w:pgSz w:w="11906" w:h="16838"/>
      <w:pgMar w:top="960" w:right="720" w:bottom="9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6585155413" TargetMode="External"/><Relationship Id="rId10" Type="http://schemas.openxmlformats.org/officeDocument/2006/relationships/hyperlink" Target="mailto:mitrarahul2002@gmail.com" TargetMode="External"/><Relationship Id="rId11" Type="http://schemas.openxmlformats.org/officeDocument/2006/relationships/hyperlink" Target="https://www.linkedin.com/in/rahulmitra-dev" TargetMode="External"/><Relationship Id="rId12" Type="http://schemas.openxmlformats.org/officeDocument/2006/relationships/hyperlink" Target="https://rahul-mitra.com/" TargetMode="External"/><Relationship Id="rId13" Type="http://schemas.openxmlformats.org/officeDocument/2006/relationships/hyperlink" Target="https://github.com/Rah-Rah-Mit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Operations Research Engineer Resume</dc:title>
  <dc:subject>Operations Research Engineer Resume</dc:subject>
  <dc:creator>Rahul Mitra</dc:creator>
  <cp:keywords>rahul-mitra.com, Operations Research Engineer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