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SOFTWARE ENGINEER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>Singapore</w:t>
      </w:r>
      <w:r>
        <w:rPr>
          <w:color w:val="374151"/>
          <w:sz w:val="15"/>
        </w:rPr>
        <w:t xml:space="preserve"> | </w:t>
      </w:r>
      <w:hyperlink r:id="rId9" w:history="1">
        <w:r>
          <w:rPr>
            <w:color w:val="0B514C"/>
            <w:sz w:val="15"/>
            <w:u w:val="single"/>
          </w:rPr>
          <w:t>mitrarahul2002@gmail.com</w:t>
        </w:r>
      </w:hyperlink>
      <w:r>
        <w:rPr>
          <w:color w:val="374151"/>
          <w:sz w:val="15"/>
        </w:rPr>
        <w:t xml:space="preserve"> | </w:t>
      </w:r>
      <w:hyperlink r:id="rId10" w:history="1">
        <w:r>
          <w:rPr>
            <w:color w:val="0B514C"/>
            <w:sz w:val="15"/>
            <w:u w:val="single"/>
          </w:rPr>
          <w:t>linkedin.com/in/rahulmitra-dev</w:t>
        </w:r>
      </w:hyperlink>
      <w:r>
        <w:rPr>
          <w:color w:val="374151"/>
          <w:sz w:val="15"/>
        </w:rPr>
        <w:t xml:space="preserve"> | </w:t>
      </w:r>
      <w:hyperlink r:id="rId11" w:history="1">
        <w:r>
          <w:rPr>
            <w:color w:val="0B514C"/>
            <w:sz w:val="15"/>
            <w:u w:val="single"/>
          </w:rPr>
          <w:t>github.com/Rah-Rah-Mitra</w:t>
        </w:r>
      </w:hyperlink>
      <w:r>
        <w:rPr>
          <w:color w:val="374151"/>
          <w:sz w:val="15"/>
        </w:rPr>
        <w:t xml:space="preserve"> | </w:t>
      </w:r>
      <w:hyperlink r:id="rId12" w:history="1">
        <w:r>
          <w:rPr>
            <w:color w:val="0B514C"/>
            <w:sz w:val="15"/>
            <w:u w:val="single"/>
          </w:rPr>
          <w:t>rahul-mitra.com</w:t>
        </w:r>
      </w:hyperlink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graduate software engineer with NUS ISE, Computer Science, and Mathematics training, building production-minded systems across Python, React, TypeScript, cloud deployment, AI-assisted development, and open-source tooling.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Engineering; 3D Computer Vision; Artificial Intelligence; Data Structures and Algorithms; Simulation; Statistics; Operations Research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>Operational AI Systems &amp; Data Engineer (Contract), Abbott Laboratories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>Data Analytics and Project/Product Management Intern, Abbott Laboratories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>- Developed a SimPy discrete-event digital twin and OR-Tools CP-SAT optimizer for hybrid flow-shop scheduling, translating production objectives and constraints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>- Engineered a non-destructive, 15-stage changeover-data pipeline to normalize operator- and machine-generated anomalies, validating it against five years of previously unseen raw data with zero execution failures.</w:t>
      </w:r>
    </w:p>
    <w:p>
      <w:pPr>
        <w:spacing w:after="7" w:line="240" w:lineRule="auto"/>
        <w:ind w:left="230" w:hanging="173"/>
      </w:pPr>
      <w:r>
        <w:rPr>
          <w:sz w:val="17"/>
        </w:rPr>
        <w:t>- Productionized and supported a team-built APC simulator for live manufacturing and engineer training, resolving runtime issues, packaging it in Docker, and deploying it to Azure App Service.</w:t>
      </w:r>
    </w:p>
    <w:p>
      <w:pPr>
        <w:spacing w:after="7" w:line="240" w:lineRule="auto"/>
        <w:ind w:left="230" w:hanging="173"/>
      </w:pPr>
      <w:r>
        <w:rPr>
          <w:sz w:val="17"/>
        </w:rPr>
        <w:t>- Delivered practical AI upskilling to the regional engineering workforce for day-to-day operational use.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AsyncDDGS - Open-Source Search Client</w:t>
      </w:r>
      <w:r>
        <w:rPr>
          <w:b/>
          <w:color w:val="374151"/>
          <w:sz w:val="18"/>
        </w:rPr>
        <w:tab/>
        <w:t xml:space="preserve">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Maintained an asyncio-first, aiohttp-based DuckDuckGo search client on PyPI with pytest CI/CD and adoption across AI tooling, Discord bots, and search-enabled projects.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Interactive Portfolio Infrastructure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React, TypeScript, Three.js, Matter.js, and AI-assisted portfolio with profile switching, searchable field notes, analytics, and a 3D project world.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OnTheSpectrum - Codex and Blender MCP 3D Pipeline</w:t>
      </w:r>
      <w:r>
        <w:rPr>
          <w:b/>
          <w:color w:val="374151"/>
          <w:sz w:val="18"/>
        </w:rPr>
        <w:tab/>
        <w:t xml:space="preserve">May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innovative local-first Blender-to-Three.js asset pipeline using Codex, Blender MCP, generated GLB assets, metadata, previews, playable world QA, and Remotion video creation workflows.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SmartExam - GovTech x NTUPC Product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multi-agent autonomous exam generation system with RAG, Next.js, source ingestion, question generation, and education workflow automation.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keepNext/>
        <w:spacing w:after="30"/>
      </w:pPr>
      <w:r>
        <w:rPr>
          <w:b/>
          <w:color w:val="111827"/>
          <w:sz w:val="18"/>
        </w:rPr>
        <w:t>Skills: Python; TypeScript; React; Next.js; Three.js; FastAPI; aiohttp/asyncio; Docker; CI/CD; Azure; 3D CV: projective &amp; epipolar geometry, absolute pose, SfM, bundle adjustment, multi-view stereo.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Packt Deep Reinforcement Learning Hands-On - DQN, Double DQN, DDPG, PPO, A2C, Python implementation.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Rahul Mitra — Software Engineer résumé</dc:subject>
  <dc:creator>Rahul Mitra</dc:creator>
  <cp:keywords>Rahul Mitra, résumé, rahul-mitra.com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