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 — top student in a class of 24, NUS School of Computing.</w:t>
      </w:r>
    </w:p>
    <w:p>
      <w:pPr>
        <w:spacing w:before="0" w:after="20"/>
        <w:ind w:left="259" w:hanging="259"/>
      </w:pPr>
      <w:r>
        <w:t>• Relevant coursework: Operations Research, Simulation, Statistics for Engineering Applications, Industrial Systems Engineering, Artificial Intelligence, 3D Computer Vision.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AI-enabled systems and data workflows for process improvement, manufacturing analytics, operational decision support, and supply-chain automation.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Developed a SimPy discrete-event digital twin and OR-Tools CP-SAT optimizer for hybrid flow-shop scheduling; compared heuristic, MIP, and genetic-algorithm approaches and researched robust optimization.</w:t>
      </w:r>
    </w:p>
    <w:p>
      <w:pPr>
        <w:spacing w:before="0" w:after="20"/>
        <w:ind w:left="259" w:hanging="259"/>
      </w:pPr>
      <w:r>
        <w:t>• Engineered a non-destructive, 15-stage changeover-data pipeline to normalize operator- and machine-generated anomalies, validating it against five years of unseen raw data with zero execution failures.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Software Engineer (Citizen Developer)</w:t>
      </w:r>
      <w:r>
        <w:tab/>
        <w:t>Sep 2025 – Present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Republic of Singapore Navy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Base Support Assistant</w:t>
      </w:r>
      <w:r>
        <w:tab/>
        <w:t>Jan 2022 – Jan 2023</w:t>
      </w:r>
    </w:p>
    <w:p>
      <w:pPr>
        <w:spacing w:before="0" w:after="20"/>
        <w:ind w:left="259" w:hanging="259"/>
      </w:pPr>
      <w:r>
        <w:t>• Engineered an Excel VBA automation workflow that compressed a six-month food-waste analysis cycle into a sub-three-minute reporting process inside a security-constrained environment.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Hybrid Flow-Shop Digital Twin Optimizer</w:t>
      </w:r>
      <w:r>
        <w:tab/>
        <w:t>2026</w:t>
      </w:r>
    </w:p>
    <w:p>
      <w:pPr>
        <w:spacing w:before="0" w:after="20"/>
        <w:ind w:left="259" w:hanging="259"/>
      </w:pPr>
      <w:r>
        <w:t>• Modeled hybrid flow-shop scheduling as a SimPy digital twin with explicit objectives and constraints, using CP-SAT, simulation, and deployment-oriented Python tooling.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 — SMU Hack For Cities 2026 (Top 8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IE2110 Operations Research Graph Optimization</w:t>
      </w:r>
      <w:r>
        <w:tab/>
        <w:t>2024</w:t>
      </w:r>
    </w:p>
    <w:p>
      <w:pPr>
        <w:spacing w:before="0" w:after="20"/>
        <w:ind w:left="259" w:hanging="259"/>
      </w:pPr>
      <w:r>
        <w:t>• Built LP, network-flow, and nonlinear programming models, including a Jupyter SSSP/APSP (Dijkstra) graph optimization for engineering decision support.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CP-SAT, hybrid flow-shop scheduling, SimPy, digital-twin simulation, robust optimization, graph optimization, network flow, Dijkstra/SSSP/APSP, decision analytics, statistics, Python, Excel VBA</w:t>
      </w:r>
    </w:p>
    <w:p>
      <w:pPr>
        <w:spacing w:before="0" w:after="20"/>
      </w:pPr>
      <w:r>
        <w:rPr>
          <w:b/>
        </w:rPr>
        <w:t xml:space="preserve">Certifications: </w:t>
      </w:r>
      <w:r>
        <w:t>Excel 2019 Advanced (Intellezy); 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Operations Research Engineer Resume</dc:title>
  <dc:subject>Operations Research Engineer Resume</dc:subject>
  <dc:creator>Rahul Mitra</dc:creator>
  <cp:keywords>rahul-mitra.com, Operations Research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