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Bluefields centre for Challenge Funds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06-08-2020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#INV045877Ki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Bluefields centre for Challenge Funds (Pty) Ltd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06-08-2020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#INV045877Ki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NedBank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8005358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6288299.99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737740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1694.9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1694.9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1694.9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Armed Security Guard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Armed Security Guard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Armed Security Guard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1694.9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1694.9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1694.9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Armed Security Guard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Armed Security Guard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Armed Security Guard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