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Rustenburg Local Municipality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13-December-2023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INVO: 00233Ij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Kwena Human Capital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00 -  -738-0115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935.58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4928.5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935.58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4928.5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935.58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4928.5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935.58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4928.5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990782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