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Rustenburg Local Municipality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Rustenburg Local Municipality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Kwena Human Capital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INVO: 00233Ij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13-December-2023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Armed Security Gaurd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935.58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4928.5 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6152872.71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617744000370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990782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