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Rustenburg Local Municipality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Kwena Human Capital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INVO: 00233Ij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13-December-2023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Armed Security Gaurd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935.58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R4928.5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R990782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617744000370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