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Rustenburg Local Municipality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Kwena Human Capital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13-December-2023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00 -  -738-0115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Kwena Human Capital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INVO: 00233Ij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Armed Security Gaurd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935.58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136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4928.5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4928.5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R6152872.71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990782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