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59A56" w14:textId="67E12D71" w:rsidR="00277F38" w:rsidRPr="00751026" w:rsidRDefault="00277F38">
      <w:pPr>
        <w:pStyle w:val="Title"/>
        <w:rPr>
          <w:rFonts w:ascii="Bradley Hand ITC" w:hAnsi="Bradley Hand ITC"/>
        </w:rPr>
      </w:pPr>
      <w:proofErr w:type="gramStart"/>
      <w:r w:rsidRPr="00751026">
        <w:rPr>
          <w:rFonts w:ascii="Bradley Hand ITC" w:hAnsi="Bradley Hand ITC"/>
        </w:rPr>
        <w:t xml:space="preserve">Control Systems Integration (Pty) Ltd</w:t>
      </w:r>
    </w:p>
    <w:p w14:paraId="46E31DE1" w14:textId="77777777" w:rsidR="00277F38" w:rsidRPr="00751026" w:rsidRDefault="00277F38">
      <w:pPr>
        <w:pStyle w:val="Title"/>
        <w:rPr>
          <w:rFonts w:ascii="Bradley Hand ITC" w:hAnsi="Bradley Hand ITC"/>
        </w:rPr>
      </w:pPr>
    </w:p>
    <w:p w14:paraId="54B9BACD" w14:textId="77777777" w:rsidR="00870EB3" w:rsidRPr="00751026" w:rsidRDefault="00870EB3">
      <w:pPr>
        <w:spacing w:before="6"/>
        <w:rPr>
          <w:rFonts w:ascii="Bradley Hand ITC" w:hAnsi="Bradley Hand ITC"/>
          <w:sz w:val="19"/>
        </w:rPr>
      </w:pPr>
    </w:p>
    <w:tbl>
      <w:tblPr>
        <w:tblStyle w:val="TableNormal1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2366"/>
        <w:gridCol w:w="3682"/>
        <w:gridCol w:w="3990"/>
      </w:tblGrid>
      <w:tr w:rsidR="00870EB3" w:rsidRPr="00751026" w14:paraId="608F793C" w14:textId="77777777">
        <w:trPr>
          <w:trHeight w:val="282"/>
        </w:trPr>
        <w:tc>
          <w:tcPr>
            <w:tcW w:w="2366" w:type="dxa"/>
          </w:tcPr>
          <w:p w14:paraId="74401B78" w14:textId="6280F4DA" w:rsidR="00870EB3" w:rsidRPr="00751026" w:rsidRDefault="00277F38">
            <w:pPr>
              <w:pStyle w:val="TableParagraph"/>
              <w:spacing w:before="24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  <w:r w:rsidRPr="00751026">
              <w:rPr>
                <w:rFonts w:ascii="Bradley Hand ITC" w:hAnsi="Bradley Hand ITC"/>
                <w:b/>
                <w:bCs/>
                <w:sz w:val="19"/>
              </w:rPr>
              <w:t>Senders Details:</w:t>
            </w:r>
          </w:p>
        </w:tc>
        <w:tc>
          <w:tcPr>
            <w:tcW w:w="3682" w:type="dxa"/>
          </w:tcPr>
          <w:p w14:paraId="5A6AB1FE" w14:textId="262F6EF6" w:rsidR="00870EB3" w:rsidRPr="00751026" w:rsidRDefault="00870EB3">
            <w:pPr>
              <w:pStyle w:val="TableParagraph"/>
              <w:spacing w:before="24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4A3B5096" w14:textId="7027CD45" w:rsidR="00870EB3" w:rsidRPr="00751026" w:rsidRDefault="00000000">
            <w:pPr>
              <w:pStyle w:val="TableParagraph"/>
              <w:spacing w:line="214" w:lineRule="exact"/>
              <w:ind w:left="478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>Tel</w:t>
            </w:r>
            <w:r w:rsidRPr="00751026">
              <w:rPr>
                <w:rFonts w:ascii="Bradley Hand ITC" w:hAnsi="Bradley Hand ITC"/>
                <w:spacing w:val="53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sz w:val="19"/>
              </w:rPr>
              <w:t xml:space="preserve">:</w:t>
            </w:r>
            <w:proofErr w:type="gramEnd"/>
            <w:r w:rsidRPr="00751026">
              <w:rPr>
                <w:rFonts w:ascii="Bradley Hand ITC" w:hAnsi="Bradley Hand ITC"/>
                <w:spacing w:val="18"/>
                <w:sz w:val="19"/>
              </w:rPr>
              <w:t xml:space="preserve"> </w:t>
            </w:r>
            <w:r w:rsidR="00277F38" w:rsidRPr="00751026">
              <w:rPr>
                <w:rFonts w:ascii="Bradley Hand ITC" w:hAnsi="Bradley Hand ITC"/>
                <w:sz w:val="19"/>
              </w:rPr>
              <w:t xml:space="preserve">015 -  -845-4997</w:t>
            </w:r>
          </w:p>
        </w:tc>
      </w:tr>
      <w:tr w:rsidR="00870EB3" w:rsidRPr="00751026" w14:paraId="0D2E230C" w14:textId="77777777">
        <w:trPr>
          <w:trHeight w:val="321"/>
        </w:trPr>
        <w:tc>
          <w:tcPr>
            <w:tcW w:w="2366" w:type="dxa"/>
          </w:tcPr>
          <w:p w14:paraId="665E91DC" w14:textId="77777777" w:rsidR="00870EB3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Control Systems Integration (Pty) Ltd</w:t>
            </w:r>
          </w:p>
          <w:p w14:paraId="05489D90" w14:textId="77777777" w:rsidR="00277F38" w:rsidRPr="00751026" w:rsidRDefault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</w:p>
          <w:p w14:paraId="7B2ADE77" w14:textId="654055C8" w:rsidR="00277F38" w:rsidRPr="00751026" w:rsidRDefault="00277F38" w:rsidP="00277F38">
            <w:pPr>
              <w:pStyle w:val="TableParagraph"/>
              <w:spacing w:before="63"/>
              <w:ind w:left="35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15 B. Molokoane Road,Hout Bay,7872</w:t>
            </w:r>
          </w:p>
        </w:tc>
        <w:tc>
          <w:tcPr>
            <w:tcW w:w="3682" w:type="dxa"/>
          </w:tcPr>
          <w:p w14:paraId="36A57C1C" w14:textId="1C64721D" w:rsidR="00870EB3" w:rsidRPr="00751026" w:rsidRDefault="00870EB3">
            <w:pPr>
              <w:pStyle w:val="TableParagraph"/>
              <w:spacing w:before="63"/>
              <w:ind w:left="671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059701D6" w14:textId="2D0A02CA" w:rsidR="00870EB3" w:rsidRPr="00751026" w:rsidRDefault="00870EB3" w:rsidP="00277F38">
            <w:pPr>
              <w:pStyle w:val="TableParagraph"/>
              <w:spacing w:before="34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AC0779" w14:textId="77777777">
        <w:trPr>
          <w:trHeight w:val="321"/>
        </w:trPr>
        <w:tc>
          <w:tcPr>
            <w:tcW w:w="2366" w:type="dxa"/>
          </w:tcPr>
          <w:p w14:paraId="3E032E98" w14:textId="47AD9298" w:rsidR="00870EB3" w:rsidRPr="00751026" w:rsidRDefault="00870EB3" w:rsidP="00277F38">
            <w:pPr>
              <w:pStyle w:val="TableParagraph"/>
              <w:spacing w:before="63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</w:tcPr>
          <w:p w14:paraId="1B1F4FA4" w14:textId="7AA93044" w:rsidR="00870EB3" w:rsidRPr="00751026" w:rsidRDefault="00870EB3">
            <w:pPr>
              <w:pStyle w:val="TableParagraph"/>
              <w:spacing w:before="63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</w:tcPr>
          <w:p w14:paraId="1B3F18ED" w14:textId="3C5272DF" w:rsidR="00870EB3" w:rsidRPr="00751026" w:rsidRDefault="00870EB3">
            <w:pPr>
              <w:pStyle w:val="TableParagraph"/>
              <w:spacing w:before="34"/>
              <w:ind w:left="478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5E63696B" w14:textId="77777777">
        <w:trPr>
          <w:trHeight w:val="470"/>
        </w:trPr>
        <w:tc>
          <w:tcPr>
            <w:tcW w:w="2366" w:type="dxa"/>
            <w:tcBorders>
              <w:bottom w:val="single" w:sz="18" w:space="0" w:color="000000"/>
            </w:tcBorders>
          </w:tcPr>
          <w:p w14:paraId="08A7A2D3" w14:textId="1B8229EA" w:rsidR="00870EB3" w:rsidRPr="00751026" w:rsidRDefault="00870EB3">
            <w:pPr>
              <w:pStyle w:val="TableParagraph"/>
              <w:spacing w:before="63"/>
              <w:ind w:left="35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682" w:type="dxa"/>
            <w:tcBorders>
              <w:bottom w:val="single" w:sz="18" w:space="0" w:color="000000"/>
            </w:tcBorders>
          </w:tcPr>
          <w:p w14:paraId="221E216A" w14:textId="68DDAEA7" w:rsidR="00870EB3" w:rsidRPr="00751026" w:rsidRDefault="00870EB3">
            <w:pPr>
              <w:pStyle w:val="TableParagraph"/>
              <w:spacing w:before="34"/>
              <w:ind w:left="670"/>
              <w:rPr>
                <w:rFonts w:ascii="Bradley Hand ITC" w:hAnsi="Bradley Hand ITC"/>
                <w:b/>
                <w:bCs/>
                <w:sz w:val="19"/>
              </w:rPr>
            </w:pPr>
          </w:p>
        </w:tc>
        <w:tc>
          <w:tcPr>
            <w:tcW w:w="3990" w:type="dxa"/>
            <w:tcBorders>
              <w:bottom w:val="single" w:sz="18" w:space="0" w:color="000000"/>
            </w:tcBorders>
          </w:tcPr>
          <w:p w14:paraId="78F4B227" w14:textId="1EF02364" w:rsidR="00870EB3" w:rsidRPr="00751026" w:rsidRDefault="00870EB3">
            <w:pPr>
              <w:pStyle w:val="TableParagraph"/>
              <w:spacing w:before="34"/>
              <w:ind w:left="469"/>
              <w:rPr>
                <w:rFonts w:ascii="Bradley Hand ITC" w:hAnsi="Bradley Hand ITC"/>
                <w:sz w:val="19"/>
              </w:rPr>
            </w:pPr>
          </w:p>
        </w:tc>
      </w:tr>
    </w:tbl>
    <w:p w14:paraId="26D01367" w14:textId="77777777" w:rsidR="00870EB3" w:rsidRPr="00751026" w:rsidRDefault="00870EB3">
      <w:pPr>
        <w:spacing w:before="7"/>
        <w:rPr>
          <w:rFonts w:ascii="Bradley Hand ITC" w:hAnsi="Bradley Hand ITC"/>
          <w:sz w:val="19"/>
        </w:rPr>
      </w:pPr>
    </w:p>
    <w:p w14:paraId="17850E9E" w14:textId="278B886B" w:rsidR="00870EB3" w:rsidRPr="00751026" w:rsidRDefault="00000000">
      <w:pPr>
        <w:tabs>
          <w:tab w:val="left" w:pos="6512"/>
        </w:tabs>
        <w:ind w:left="155"/>
        <w:rPr>
          <w:rFonts w:ascii="Bradley Hand ITC" w:hAnsi="Bradley Hand ITC"/>
          <w:sz w:val="19"/>
        </w:rPr>
      </w:pPr>
      <w:r w:rsidRPr="00751026">
        <w:rPr>
          <w:rFonts w:ascii="Bradley Hand ITC" w:hAnsi="Bradley Hand ITC"/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28E2288" wp14:editId="21CF5ED9">
                <wp:simplePos x="0" y="0"/>
                <wp:positionH relativeFrom="page">
                  <wp:posOffset>1280413</wp:posOffset>
                </wp:positionH>
                <wp:positionV relativeFrom="paragraph">
                  <wp:posOffset>198205</wp:posOffset>
                </wp:positionV>
                <wp:extent cx="2070100" cy="12700"/>
                <wp:effectExtent l="0" t="0" r="0" b="0"/>
                <wp:wrapTopAndBottom/>
                <wp:docPr id="100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70100" cy="12700"/>
                          <a:chOff x="0" y="0"/>
                          <a:chExt cx="207010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96"/>
                            <a:ext cx="205358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53589">
                                <a:moveTo>
                                  <a:pt x="0" y="0"/>
                                </a:moveTo>
                                <a:lnTo>
                                  <a:pt x="2053206" y="0"/>
                                </a:lnTo>
                              </a:path>
                            </a:pathLst>
                          </a:custGeom>
                          <a:ln w="12193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65401" y="0"/>
                            <a:ext cx="508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" h="12700">
                                <a:moveTo>
                                  <a:pt x="4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3"/>
                                </a:lnTo>
                                <a:lnTo>
                                  <a:pt x="4573" y="12193"/>
                                </a:lnTo>
                                <a:lnTo>
                                  <a:pt x="4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79D573" id="Group 2" o:spid="_x0000_s1026" style="position:absolute;margin-left:100.8pt;margin-top:15.6pt;width:163pt;height:1pt;z-index:-251652096;mso-wrap-distance-left:0;mso-wrap-distance-right:0;mso-position-horizontal-relative:page" coordsize="2070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">
                <v:shape id="Graphic 3" o:spid="_x0000_s1027" style="position:absolute;top:60;width:20535;height:13;visibility:visible;mso-wrap-style:square;v-text-anchor:top" coordsize="20535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" path="m,l2053206,e" filled="f" strokeweight=".33869mm">
                  <v:stroke dashstyle="1 1"/>
                  <v:path arrowok="t"/>
                </v:shape>
                <v:shape id="Graphic 4" o:spid="_x0000_s1028" style="position:absolute;left:20654;width:50;height:127;visibility:visible;mso-wrap-style:square;v-text-anchor:top" coordsize="508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" path="m4573,l,,,12193r4573,l4573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 w:rsidRPr="00751026">
        <w:rPr>
          <w:rFonts w:ascii="Bradley Hand ITC" w:hAnsi="Bradley Hand ITC"/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2B768174" wp14:editId="7C5108B8">
                <wp:simplePos x="0" y="0"/>
                <wp:positionH relativeFrom="page">
                  <wp:posOffset>5174869</wp:posOffset>
                </wp:positionH>
                <wp:positionV relativeFrom="paragraph">
                  <wp:posOffset>204302</wp:posOffset>
                </wp:positionV>
                <wp:extent cx="1914525" cy="1270"/>
                <wp:effectExtent l="0" t="0" r="0" b="0"/>
                <wp:wrapTopAndBottom/>
                <wp:docPr id="1002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4525">
                              <a:moveTo>
                                <a:pt x="0" y="0"/>
                              </a:moveTo>
                              <a:lnTo>
                                <a:pt x="1914522" y="0"/>
                              </a:lnTo>
                            </a:path>
                          </a:pathLst>
                        </a:custGeom>
                        <a:ln w="12193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CDC1F" id="Graphic 5" o:spid="_x0000_s1026" style="position:absolute;margin-left:407.45pt;margin-top:16.1pt;width:150.75pt;height:.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145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" path="m,l1914522,e" filled="f" strokeweight=".33869mm">
                <v:stroke dashstyle="1 1"/>
                <v:path arrowok="t"/>
                <w10:wrap type="topAndBottom" anchorx="page"/>
              </v:shape>
            </w:pict>
          </mc:Fallback>
        </mc:AlternateContent>
      </w:r>
      <w:r w:rsidR="00277F38" w:rsidRPr="00751026">
        <w:rPr>
          <w:rFonts w:ascii="Bradley Hand ITC" w:hAnsi="Bradley Hand ITC"/>
          <w:noProof/>
        </w:rPr>
        <w:t xml:space="preserve">Invoice No:</w:t>
      </w:r>
      <w:r w:rsidRPr="00751026">
        <w:rPr>
          <w:rFonts w:ascii="Bradley Hand ITC" w:hAnsi="Bradley Hand ITC"/>
          <w:spacing w:val="76"/>
          <w:position w:val="1"/>
          <w:sz w:val="19"/>
        </w:rPr>
        <w:t xml:space="preserve"> </w:t>
      </w:r>
      <w:proofErr w:type="gramStart"/>
      <w:r w:rsidR="00277F38" w:rsidRPr="00751026">
        <w:rPr>
          <w:rStyle w:val="ui-provider"/>
          <w:rFonts w:ascii="Bradley Hand ITC" w:hAnsi="Bradley Hand ITC"/>
        </w:rPr>
        <w:t xml:space="preserve">#NUMB- 000055359Qd</w:t>
      </w:r>
      <w:r w:rsidRPr="00751026">
        <w:rPr>
          <w:rFonts w:ascii="Bradley Hand ITC" w:hAnsi="Bradley Hand ITC"/>
          <w:b/>
          <w:sz w:val="23"/>
        </w:rPr>
        <w:tab/>
      </w:r>
      <w:r w:rsidRPr="00751026">
        <w:rPr>
          <w:rFonts w:ascii="Bradley Hand ITC" w:hAnsi="Bradley Hand ITC"/>
          <w:position w:val="1"/>
          <w:sz w:val="19"/>
        </w:rPr>
        <w:t>Date</w:t>
      </w:r>
      <w:r w:rsidRPr="00751026">
        <w:rPr>
          <w:rFonts w:ascii="Bradley Hand ITC" w:hAnsi="Bradley Hand ITC"/>
          <w:spacing w:val="49"/>
          <w:position w:val="1"/>
          <w:sz w:val="19"/>
        </w:rPr>
        <w:t xml:space="preserve"> </w:t>
      </w:r>
      <w:r w:rsidRPr="00751026">
        <w:rPr>
          <w:rFonts w:ascii="Bradley Hand ITC" w:hAnsi="Bradley Hand ITC"/>
          <w:position w:val="1"/>
          <w:sz w:val="19"/>
        </w:rPr>
        <w:t>:</w:t>
      </w:r>
      <w:r w:rsidRPr="00751026">
        <w:rPr>
          <w:rFonts w:ascii="Bradley Hand ITC" w:hAnsi="Bradley Hand ITC"/>
          <w:spacing w:val="18"/>
          <w:position w:val="1"/>
          <w:sz w:val="19"/>
        </w:rPr>
        <w:t xml:space="preserve"> </w:t>
      </w:r>
      <w:r w:rsidR="00277F38" w:rsidRPr="00751026">
        <w:rPr>
          <w:rFonts w:ascii="Bradley Hand ITC" w:hAnsi="Bradley Hand ITC"/>
          <w:position w:val="1"/>
          <w:sz w:val="19"/>
        </w:rPr>
        <w:t xml:space="preserve">2021/12/04</w:t>
      </w:r>
    </w:p>
    <w:p w14:paraId="23A185E7" w14:textId="77777777" w:rsidR="00870EB3" w:rsidRPr="00751026" w:rsidRDefault="00870EB3">
      <w:pPr>
        <w:spacing w:before="30"/>
        <w:rPr>
          <w:rFonts w:ascii="Bradley Hand ITC" w:hAnsi="Bradley Hand ITC"/>
          <w:b/>
          <w:sz w:val="23"/>
        </w:rPr>
      </w:pPr>
    </w:p>
    <w:p w14:paraId="069AC145" w14:textId="5FDC990C" w:rsidR="00870EB3" w:rsidRPr="00751026" w:rsidRDefault="00277F38">
      <w:pPr>
        <w:ind w:left="163"/>
        <w:rPr>
          <w:rFonts w:ascii="Bradley Hand ITC" w:hAnsi="Bradley Hand ITC"/>
          <w:b/>
          <w:sz w:val="23"/>
        </w:rPr>
      </w:pPr>
      <w:r w:rsidRPr="00751026">
        <w:rPr>
          <w:rFonts w:ascii="Bradley Hand ITC" w:hAnsi="Bradley Hand ITC"/>
          <w:b/>
          <w:sz w:val="23"/>
        </w:rPr>
        <w:t xml:space="preserve">Receivers Details:</w:t>
      </w:r>
    </w:p>
    <w:p w14:paraId="4233D5B5" w14:textId="23CBA1D6" w:rsidR="00277F38" w:rsidRPr="00751026" w:rsidRDefault="00277F38">
      <w:pPr>
        <w:ind w:left="163"/>
        <w:rPr>
          <w:rFonts w:ascii="Bradley Hand ITC" w:hAnsi="Bradley Hand ITC"/>
          <w:b/>
          <w:sz w:val="23"/>
        </w:rPr>
      </w:pPr>
      <w:proofErr w:type="gramStart"/>
      <w:r w:rsidRPr="00751026">
        <w:rPr>
          <w:rStyle w:val="ui-provider"/>
          <w:rFonts w:ascii="Bradley Hand ITC" w:hAnsi="Bradley Hand ITC"/>
        </w:rPr>
        <w:t xml:space="preserve">TCM Management</w:t>
      </w:r>
    </w:p>
    <w:p w14:paraId="4AD00A21" w14:textId="2D5C735B" w:rsidR="00870EB3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18"/>
          <w:szCs w:val="16"/>
        </w:rPr>
      </w:pPr>
      <w:proofErr w:type="gramStart"/>
      <w:r w:rsidRPr="00751026">
        <w:rPr>
          <w:rFonts w:ascii="Bradley Hand ITC" w:hAnsi="Bradley Hand ITC"/>
          <w:sz w:val="18"/>
          <w:szCs w:val="16"/>
        </w:rPr>
        <w:t xml:space="preserve">11 Westcliff Drive,Johannesburg</w:t>
      </w:r>
    </w:p>
    <w:p w14:paraId="09B45F24" w14:textId="459E13C7" w:rsidR="00277F38" w:rsidRPr="00751026" w:rsidRDefault="00277F38" w:rsidP="00277F38">
      <w:pPr>
        <w:spacing w:before="91" w:line="324" w:lineRule="auto"/>
        <w:ind w:left="163" w:right="8093"/>
        <w:rPr>
          <w:rFonts w:ascii="Bradley Hand ITC" w:hAnsi="Bradley Hand ITC"/>
          <w:sz w:val="23"/>
        </w:rPr>
      </w:pPr>
      <w:proofErr w:type="gramStart"/>
      <w:r w:rsidRPr="00751026">
        <w:rPr>
          <w:rFonts w:ascii="Bradley Hand ITC" w:hAnsi="Bradley Hand ITC"/>
          <w:sz w:val="23"/>
        </w:rPr>
        <w:t xml:space="preserve">080 -  -987-3928</w:t>
      </w:r>
    </w:p>
    <w:p w14:paraId="2A216330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5DE7020D" w14:textId="77777777" w:rsidR="00870EB3" w:rsidRPr="00751026" w:rsidRDefault="00870EB3">
      <w:pPr>
        <w:rPr>
          <w:rFonts w:ascii="Bradley Hand ITC" w:hAnsi="Bradley Hand ITC"/>
          <w:sz w:val="20"/>
        </w:rPr>
      </w:pPr>
    </w:p>
    <w:p w14:paraId="77546116" w14:textId="77777777" w:rsidR="00870EB3" w:rsidRPr="00751026" w:rsidRDefault="00870EB3">
      <w:pPr>
        <w:rPr>
          <w:rFonts w:ascii="Bradley Hand ITC" w:hAnsi="Bradley Hand ITC"/>
          <w:sz w:val="16"/>
        </w:rPr>
      </w:pPr>
    </w:p>
    <w:tbl>
      <w:tblPr>
        <w:tblStyle w:val="TableNormal1"/>
        <w:tblW w:w="0" w:type="auto"/>
        <w:tblInd w:w="130" w:type="dxa"/>
        <w:tblBorders>
          <w:top w:val="dotted" w:sz="8" w:space="0" w:color="000000"/>
          <w:left w:val="dotted" w:sz="8" w:space="0" w:color="000000"/>
          <w:bottom w:val="dotted" w:sz="8" w:space="0" w:color="000000"/>
          <w:right w:val="dotted" w:sz="8" w:space="0" w:color="000000"/>
          <w:insideH w:val="dotted" w:sz="8" w:space="0" w:color="000000"/>
          <w:insideV w:val="dotted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76"/>
        <w:gridCol w:w="1414"/>
        <w:gridCol w:w="4700"/>
        <w:gridCol w:w="1522"/>
        <w:gridCol w:w="1521"/>
      </w:tblGrid>
      <w:tr w:rsidR="00870EB3" w:rsidRPr="00751026" w14:paraId="5633E6A1" w14:textId="77777777" w:rsidTr="00277F38">
        <w:trPr>
          <w:trHeight w:val="356"/>
        </w:trPr>
        <w:tc>
          <w:tcPr>
            <w:tcW w:w="876" w:type="dxa"/>
          </w:tcPr>
          <w:p w14:paraId="7B1D8046" w14:textId="77777777" w:rsidR="00870EB3" w:rsidRPr="00751026" w:rsidRDefault="00000000">
            <w:pPr>
              <w:pStyle w:val="TableParagraph"/>
              <w:spacing w:before="71"/>
              <w:ind w:left="42" w:right="6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4"/>
                <w:sz w:val="19"/>
              </w:rPr>
              <w:t>Item</w:t>
            </w:r>
          </w:p>
        </w:tc>
        <w:tc>
          <w:tcPr>
            <w:tcW w:w="1414" w:type="dxa"/>
          </w:tcPr>
          <w:p w14:paraId="35CF043A" w14:textId="77777777" w:rsidR="00870EB3" w:rsidRPr="00751026" w:rsidRDefault="00000000">
            <w:pPr>
              <w:pStyle w:val="TableParagraph"/>
              <w:spacing w:before="71"/>
              <w:ind w:left="42"/>
              <w:jc w:val="center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Quantity</w:t>
            </w:r>
          </w:p>
        </w:tc>
        <w:tc>
          <w:tcPr>
            <w:tcW w:w="4700" w:type="dxa"/>
          </w:tcPr>
          <w:p w14:paraId="61E1F637" w14:textId="77777777" w:rsidR="00870EB3" w:rsidRPr="00751026" w:rsidRDefault="00000000">
            <w:pPr>
              <w:pStyle w:val="TableParagraph"/>
              <w:spacing w:before="71"/>
              <w:ind w:left="151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Description</w:t>
            </w:r>
          </w:p>
        </w:tc>
        <w:tc>
          <w:tcPr>
            <w:tcW w:w="1522" w:type="dxa"/>
          </w:tcPr>
          <w:p w14:paraId="34AF9152" w14:textId="77777777" w:rsidR="00870EB3" w:rsidRPr="00751026" w:rsidRDefault="00000000">
            <w:pPr>
              <w:pStyle w:val="TableParagraph"/>
              <w:spacing w:before="71"/>
              <w:ind w:left="323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z w:val="19"/>
              </w:rPr>
              <w:t>Unit</w:t>
            </w:r>
            <w:r w:rsidRPr="00751026">
              <w:rPr>
                <w:rFonts w:ascii="Bradley Hand ITC" w:hAnsi="Bradley Hand ITC"/>
                <w:b/>
                <w:spacing w:val="2"/>
                <w:sz w:val="19"/>
              </w:rPr>
              <w:t xml:space="preserve"> </w:t>
            </w: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Price</w:t>
            </w:r>
          </w:p>
        </w:tc>
        <w:tc>
          <w:tcPr>
            <w:tcW w:w="1521" w:type="dxa"/>
          </w:tcPr>
          <w:p w14:paraId="4E66BB7F" w14:textId="77777777" w:rsidR="00870EB3" w:rsidRPr="00751026" w:rsidRDefault="00000000">
            <w:pPr>
              <w:pStyle w:val="TableParagraph"/>
              <w:spacing w:before="71"/>
              <w:ind w:left="410"/>
              <w:rPr>
                <w:rFonts w:ascii="Bradley Hand ITC" w:hAnsi="Bradley Hand ITC"/>
                <w:b/>
                <w:sz w:val="19"/>
              </w:rPr>
            </w:pPr>
            <w:r w:rsidRPr="00751026">
              <w:rPr>
                <w:rFonts w:ascii="Bradley Hand ITC" w:hAnsi="Bradley Hand ITC"/>
                <w:b/>
                <w:spacing w:val="-2"/>
                <w:sz w:val="19"/>
              </w:rPr>
              <w:t>Amount</w:t>
            </w:r>
          </w:p>
        </w:tc>
      </w:tr>
      <w:tr w:rsidR="00277F38" w:rsidRPr="00751026" w14:paraId="6CFC7D4C" w14:textId="77777777" w:rsidTr="00277F38">
        <w:trPr>
          <w:trHeight w:val="373"/>
        </w:trPr>
        <w:tc>
          <w:tcPr>
            <w:tcW w:w="876" w:type="dxa"/>
            <w:tcBorders>
              <w:bottom w:val="nil"/>
            </w:tcBorders>
          </w:tcPr>
          <w:p w14:paraId="2023931F" w14:textId="77777777" w:rsidR="00277F38" w:rsidRPr="00751026" w:rsidRDefault="00277F38" w:rsidP="00277F38">
            <w:pPr>
              <w:pStyle w:val="TableParagraph"/>
              <w:spacing w:before="68"/>
              <w:ind w:left="42" w:right="5"/>
              <w:jc w:val="center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 xml:space="preserve">1</w:t>
            </w:r>
          </w:p>
        </w:tc>
        <w:tc>
          <w:tcPr>
            <w:tcW w:w="1414" w:type="dxa"/>
            <w:tcBorders>
              <w:bottom w:val="nil"/>
            </w:tcBorders>
          </w:tcPr>
          <w:p w14:paraId="0FCFBD91" w14:textId="339D7CA1" w:rsidR="00277F38" w:rsidRPr="00751026" w:rsidRDefault="00277F38" w:rsidP="00277F38">
            <w:pPr>
              <w:pStyle w:val="TableParagraph"/>
              <w:spacing w:before="68"/>
              <w:ind w:left="42" w:right="4"/>
              <w:jc w:val="center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pacing w:val="-4"/>
                <w:sz w:val="19"/>
              </w:rPr>
              <w:t xml:space="preserve">459</w:t>
            </w:r>
          </w:p>
        </w:tc>
        <w:tc>
          <w:tcPr>
            <w:tcW w:w="4700" w:type="dxa"/>
            <w:tcBorders>
              <w:bottom w:val="nil"/>
            </w:tcBorders>
          </w:tcPr>
          <w:p w14:paraId="2FA82B15" w14:textId="008F88C5" w:rsidR="00277F38" w:rsidRPr="00751026" w:rsidRDefault="00277F38" w:rsidP="00277F38">
            <w:pPr>
              <w:pStyle w:val="TableParagraph"/>
              <w:spacing w:before="68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bottom w:val="nil"/>
            </w:tcBorders>
          </w:tcPr>
          <w:p w14:paraId="6189A270" w14:textId="0E088AC2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334.92</w:t>
            </w:r>
          </w:p>
        </w:tc>
        <w:tc>
          <w:tcPr>
            <w:tcW w:w="1521" w:type="dxa"/>
            <w:tcBorders>
              <w:bottom w:val="nil"/>
            </w:tcBorders>
          </w:tcPr>
          <w:p w14:paraId="78298C69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277F38" w:rsidRPr="00751026" w14:paraId="25AD9E5D" w14:textId="77777777" w:rsidTr="00277F38">
        <w:trPr>
          <w:trHeight w:val="391"/>
        </w:trPr>
        <w:tc>
          <w:tcPr>
            <w:tcW w:w="876" w:type="dxa"/>
            <w:tcBorders>
              <w:top w:val="nil"/>
              <w:bottom w:val="nil"/>
            </w:tcBorders>
          </w:tcPr>
          <w:p w14:paraId="2D5FAED8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4AC34D0A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416F57CB" w14:textId="1F0048A5" w:rsidR="00277F38" w:rsidRPr="00751026" w:rsidRDefault="00277F38" w:rsidP="00277F38">
            <w:pPr>
              <w:pStyle w:val="TableParagraph"/>
              <w:spacing w:before="81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6787D472" w14:textId="78BFF0F1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334.92</w:t>
            </w:r>
          </w:p>
        </w:tc>
        <w:tc>
          <w:tcPr>
            <w:tcW w:w="1521" w:type="dxa"/>
            <w:tcBorders>
              <w:top w:val="nil"/>
              <w:bottom w:val="nil"/>
            </w:tcBorders>
          </w:tcPr>
          <w:p w14:paraId="60EE011D" w14:textId="6B8A7D08" w:rsidR="00277F38" w:rsidRPr="00751026" w:rsidRDefault="00277F38" w:rsidP="00277F38">
            <w:pPr>
              <w:pStyle w:val="TableParagraph"/>
              <w:spacing w:before="81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1439.47</w:t>
            </w:r>
          </w:p>
        </w:tc>
      </w:tr>
      <w:tr w:rsidR="00277F38" w:rsidRPr="00751026" w14:paraId="035A2784" w14:textId="77777777" w:rsidTr="00277F38">
        <w:trPr>
          <w:trHeight w:val="1968"/>
        </w:trPr>
        <w:tc>
          <w:tcPr>
            <w:tcW w:w="876" w:type="dxa"/>
            <w:tcBorders>
              <w:top w:val="nil"/>
              <w:bottom w:val="nil"/>
            </w:tcBorders>
          </w:tcPr>
          <w:p w14:paraId="10A10DAF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0D96B963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A52B107" w14:textId="4BFA57D2" w:rsidR="00277F38" w:rsidRPr="00751026" w:rsidRDefault="00277F38" w:rsidP="00277F38">
            <w:pPr>
              <w:pStyle w:val="TableParagraph"/>
              <w:spacing w:before="86"/>
              <w:ind w:left="151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T-shirts                             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015E3DE0" w14:textId="768B3DCA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  <w:proofErr w:type="gramStart"/>
            <w:r w:rsidRPr="00751026">
              <w:rPr>
                <w:rStyle w:val="ui-provider"/>
                <w:rFonts w:ascii="Bradley Hand ITC" w:hAnsi="Bradley Hand ITC"/>
              </w:rPr>
              <w:t xml:space="preserve">334.92</w:t>
            </w:r>
          </w:p>
        </w:tc>
        <w:tc>
          <w:tcPr>
            <w:tcW w:w="1521" w:type="dxa"/>
            <w:tcBorders>
              <w:top w:val="nil"/>
            </w:tcBorders>
          </w:tcPr>
          <w:p w14:paraId="1778762C" w14:textId="77777777" w:rsidR="00277F38" w:rsidRPr="00751026" w:rsidRDefault="00277F38" w:rsidP="00277F38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</w:tr>
      <w:tr w:rsidR="00870EB3" w:rsidRPr="00751026" w14:paraId="3CD5FED4" w14:textId="77777777" w:rsidTr="00277F38">
        <w:trPr>
          <w:trHeight w:val="388"/>
        </w:trPr>
        <w:tc>
          <w:tcPr>
            <w:tcW w:w="876" w:type="dxa"/>
            <w:tcBorders>
              <w:top w:val="nil"/>
              <w:bottom w:val="nil"/>
            </w:tcBorders>
          </w:tcPr>
          <w:p w14:paraId="34AAB467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13D7B384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550E93D9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Sub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Total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2B4AD991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bottom w:val="nil"/>
            </w:tcBorders>
          </w:tcPr>
          <w:p w14:paraId="718956DB" w14:textId="20E3F85B" w:rsidR="00870EB3" w:rsidRPr="00751026" w:rsidRDefault="00277F38">
            <w:pPr>
              <w:pStyle w:val="TableParagraph"/>
              <w:spacing w:before="78"/>
              <w:ind w:right="12"/>
              <w:jc w:val="right"/>
              <w:rPr>
                <w:rFonts w:ascii="Bradley Hand ITC" w:hAnsi="Bradley Hand ITC"/>
                <w:sz w:val="19"/>
              </w:rPr>
            </w:pPr>
            <w:proofErr w:type="gramStart"/>
            <w:r w:rsidRPr="00751026">
              <w:rPr>
                <w:rFonts w:ascii="Bradley Hand ITC" w:hAnsi="Bradley Hand ITC"/>
                <w:sz w:val="19"/>
              </w:rPr>
              <w:t xml:space="preserve">2141826.0</w:t>
            </w:r>
          </w:p>
        </w:tc>
      </w:tr>
      <w:tr w:rsidR="00870EB3" w:rsidRPr="00751026" w14:paraId="3DECA24A" w14:textId="77777777" w:rsidTr="00277F38">
        <w:trPr>
          <w:trHeight w:val="384"/>
        </w:trPr>
        <w:tc>
          <w:tcPr>
            <w:tcW w:w="876" w:type="dxa"/>
            <w:tcBorders>
              <w:top w:val="nil"/>
              <w:bottom w:val="nil"/>
            </w:tcBorders>
          </w:tcPr>
          <w:p w14:paraId="789DDAD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  <w:bottom w:val="nil"/>
            </w:tcBorders>
          </w:tcPr>
          <w:p w14:paraId="5AE0488F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  <w:bottom w:val="nil"/>
            </w:tcBorders>
          </w:tcPr>
          <w:p w14:paraId="694C7E79" w14:textId="77777777" w:rsidR="00870EB3" w:rsidRPr="00751026" w:rsidRDefault="00000000">
            <w:pPr>
              <w:pStyle w:val="TableParagraph"/>
              <w:spacing w:before="86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15%</w:t>
            </w:r>
            <w:r w:rsidRPr="00751026">
              <w:rPr>
                <w:rFonts w:ascii="Bradley Hand ITC" w:hAnsi="Bradley Hand ITC" w:cstheme="minorHAnsi"/>
                <w:spacing w:val="-23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VAT</w:t>
            </w:r>
            <w:r w:rsidRPr="00751026">
              <w:rPr>
                <w:rFonts w:ascii="Bradley Hand ITC" w:hAnsi="Bradley Hand ITC" w:cstheme="minorHAnsi"/>
                <w:spacing w:val="27"/>
                <w:sz w:val="19"/>
              </w:rPr>
              <w:t xml:space="preserve"> 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  <w:bottom w:val="nil"/>
            </w:tcBorders>
          </w:tcPr>
          <w:p w14:paraId="369CD0B5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521" w:type="dxa"/>
            <w:tcBorders>
              <w:top w:val="nil"/>
            </w:tcBorders>
          </w:tcPr>
          <w:p w14:paraId="38FF870C" w14:textId="1E650251" w:rsidR="00870EB3" w:rsidRPr="00751026" w:rsidRDefault="00870EB3">
            <w:pPr>
              <w:pStyle w:val="TableParagraph"/>
              <w:spacing w:before="86"/>
              <w:ind w:right="12"/>
              <w:jc w:val="right"/>
              <w:rPr>
                <w:rFonts w:ascii="Bradley Hand ITC" w:hAnsi="Bradley Hand ITC"/>
                <w:sz w:val="19"/>
              </w:rPr>
            </w:pPr>
          </w:p>
        </w:tc>
      </w:tr>
      <w:tr w:rsidR="00870EB3" w:rsidRPr="00751026" w14:paraId="0E47677E" w14:textId="77777777" w:rsidTr="00277F38">
        <w:trPr>
          <w:trHeight w:val="376"/>
        </w:trPr>
        <w:tc>
          <w:tcPr>
            <w:tcW w:w="876" w:type="dxa"/>
            <w:tcBorders>
              <w:top w:val="nil"/>
            </w:tcBorders>
          </w:tcPr>
          <w:p w14:paraId="3A1ABCF0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1414" w:type="dxa"/>
            <w:tcBorders>
              <w:top w:val="nil"/>
            </w:tcBorders>
          </w:tcPr>
          <w:p w14:paraId="2ECF04AD" w14:textId="77777777" w:rsidR="00870EB3" w:rsidRPr="00751026" w:rsidRDefault="00870EB3">
            <w:pPr>
              <w:pStyle w:val="TableParagraph"/>
              <w:rPr>
                <w:rFonts w:ascii="Bradley Hand ITC" w:hAnsi="Bradley Hand ITC"/>
                <w:sz w:val="18"/>
              </w:rPr>
            </w:pPr>
          </w:p>
        </w:tc>
        <w:tc>
          <w:tcPr>
            <w:tcW w:w="4700" w:type="dxa"/>
            <w:tcBorders>
              <w:top w:val="nil"/>
            </w:tcBorders>
          </w:tcPr>
          <w:p w14:paraId="56F3313F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 w:cstheme="minorHAnsi"/>
                <w:sz w:val="19"/>
              </w:rPr>
            </w:pPr>
            <w:r w:rsidRPr="00751026">
              <w:rPr>
                <w:rFonts w:ascii="Bradley Hand ITC" w:hAnsi="Bradley Hand ITC" w:cstheme="minorHAnsi"/>
                <w:sz w:val="19"/>
              </w:rPr>
              <w:t>The</w:t>
            </w:r>
            <w:r w:rsidRPr="00751026">
              <w:rPr>
                <w:rFonts w:ascii="Bradley Hand ITC" w:hAnsi="Bradley Hand ITC" w:cstheme="minorHAnsi"/>
                <w:spacing w:val="-2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lot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now</w:t>
            </w:r>
            <w:r w:rsidRPr="00751026">
              <w:rPr>
                <w:rFonts w:ascii="Bradley Hand ITC" w:hAnsi="Bradley Hand ITC" w:cstheme="minorHAnsi"/>
                <w:spacing w:val="-1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z w:val="19"/>
              </w:rPr>
              <w:t>due</w:t>
            </w:r>
            <w:r w:rsidRPr="00751026">
              <w:rPr>
                <w:rFonts w:ascii="Bradley Hand ITC" w:hAnsi="Bradley Hand ITC" w:cstheme="minorHAnsi"/>
                <w:spacing w:val="78"/>
                <w:w w:val="150"/>
                <w:sz w:val="19"/>
              </w:rPr>
              <w:t xml:space="preserve"> </w:t>
            </w:r>
            <w:r w:rsidRPr="00751026">
              <w:rPr>
                <w:rFonts w:ascii="Bradley Hand ITC" w:hAnsi="Bradley Hand ITC" w:cstheme="minorHAnsi"/>
                <w:spacing w:val="-10"/>
                <w:sz w:val="19"/>
              </w:rPr>
              <w:t>:</w:t>
            </w:r>
          </w:p>
        </w:tc>
        <w:tc>
          <w:tcPr>
            <w:tcW w:w="1522" w:type="dxa"/>
            <w:tcBorders>
              <w:top w:val="nil"/>
            </w:tcBorders>
          </w:tcPr>
          <w:p w14:paraId="4AB513E7" w14:textId="77777777" w:rsidR="00870EB3" w:rsidRPr="00751026" w:rsidRDefault="00000000">
            <w:pPr>
              <w:pStyle w:val="TableParagraph"/>
              <w:spacing w:before="78"/>
              <w:ind w:right="14"/>
              <w:jc w:val="right"/>
              <w:rPr>
                <w:rFonts w:ascii="Bradley Hand ITC" w:hAnsi="Bradley Hand ITC"/>
                <w:sz w:val="19"/>
              </w:rPr>
            </w:pPr>
            <w:r w:rsidRPr="00751026">
              <w:rPr>
                <w:rFonts w:ascii="Bradley Hand ITC" w:hAnsi="Bradley Hand ITC"/>
                <w:spacing w:val="-10"/>
                <w:sz w:val="19"/>
              </w:rPr>
              <w:t>R</w:t>
            </w:r>
          </w:p>
        </w:tc>
        <w:tc>
          <w:tcPr>
            <w:tcW w:w="1521" w:type="dxa"/>
          </w:tcPr>
          <w:p w14:paraId="1FC972D7" w14:textId="6A4CC66C" w:rsidR="00870EB3" w:rsidRPr="00751026" w:rsidRDefault="00277F38">
            <w:pPr>
              <w:pStyle w:val="TableParagraph"/>
              <w:spacing w:before="55"/>
              <w:ind w:right="20"/>
              <w:jc w:val="right"/>
              <w:rPr>
                <w:rFonts w:ascii="Bradley Hand ITC" w:hAnsi="Bradley Hand ITC"/>
                <w:b/>
                <w:sz w:val="23"/>
              </w:rPr>
            </w:pPr>
            <w:proofErr w:type="gramStart"/>
            <w:r w:rsidRPr="00751026">
              <w:rPr>
                <w:rFonts w:ascii="Bradley Hand ITC" w:hAnsi="Bradley Hand ITC"/>
                <w:b/>
                <w:sz w:val="23"/>
              </w:rPr>
              <w:t xml:space="preserve">525385</w:t>
            </w:r>
          </w:p>
        </w:tc>
      </w:tr>
    </w:tbl>
    <w:p w14:paraId="381E4FBC" w14:textId="77777777" w:rsidR="00751026" w:rsidRPr="00751026" w:rsidRDefault="00751026">
      <w:pPr>
        <w:spacing w:before="70"/>
        <w:ind w:left="156"/>
        <w:rPr>
          <w:rFonts w:ascii="Bradley Hand ITC" w:hAnsi="Bradley Hand ITC"/>
          <w:b/>
          <w:bCs/>
          <w:sz w:val="19"/>
        </w:rPr>
      </w:pPr>
    </w:p>
    <w:p w14:paraId="645A07E4" w14:textId="3B293D38" w:rsidR="00870EB3" w:rsidRPr="00751026" w:rsidRDefault="00000000">
      <w:pPr>
        <w:spacing w:before="70"/>
        <w:ind w:left="156"/>
        <w:rPr>
          <w:rFonts w:ascii="Bradley Hand ITC" w:hAnsi="Bradley Hand ITC"/>
          <w:sz w:val="24"/>
          <w:szCs w:val="32"/>
        </w:rPr>
      </w:pPr>
      <w:r w:rsidRPr="00751026">
        <w:rPr>
          <w:rFonts w:ascii="Bradley Hand ITC" w:hAnsi="Bradley Hand ITC"/>
          <w:b/>
          <w:bCs/>
          <w:sz w:val="24"/>
          <w:szCs w:val="32"/>
        </w:rPr>
        <w:t>Terms</w:t>
      </w:r>
      <w:r w:rsidRPr="00751026">
        <w:rPr>
          <w:rFonts w:ascii="Bradley Hand ITC" w:hAnsi="Bradley Hand ITC"/>
          <w:b/>
          <w:bCs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b/>
          <w:bCs/>
          <w:sz w:val="24"/>
          <w:szCs w:val="32"/>
        </w:rPr>
        <w:t>of</w:t>
      </w:r>
      <w:r w:rsidRPr="00751026">
        <w:rPr>
          <w:rFonts w:ascii="Bradley Hand ITC" w:hAnsi="Bradley Hand ITC"/>
          <w:b/>
          <w:bCs/>
          <w:spacing w:val="2"/>
          <w:sz w:val="24"/>
          <w:szCs w:val="32"/>
        </w:rPr>
        <w:t xml:space="preserve"> </w:t>
      </w:r>
      <w:proofErr w:type="gramStart"/>
      <w:r w:rsidRPr="00751026">
        <w:rPr>
          <w:rFonts w:ascii="Bradley Hand ITC" w:hAnsi="Bradley Hand ITC"/>
          <w:b/>
          <w:bCs/>
          <w:sz w:val="24"/>
          <w:szCs w:val="32"/>
        </w:rPr>
        <w:t>Payment</w:t>
      </w:r>
      <w:r w:rsidRPr="00751026">
        <w:rPr>
          <w:rFonts w:ascii="Bradley Hand ITC" w:hAnsi="Bradley Hand ITC"/>
          <w:spacing w:val="42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>:</w:t>
      </w:r>
      <w:proofErr w:type="gramEnd"/>
      <w:r w:rsidRPr="00751026">
        <w:rPr>
          <w:rFonts w:ascii="Bradley Hand ITC" w:hAnsi="Bradley Hand ITC"/>
          <w:spacing w:val="31"/>
          <w:sz w:val="24"/>
          <w:szCs w:val="32"/>
        </w:rPr>
        <w:t xml:space="preserve">  </w:t>
      </w:r>
      <w:r w:rsidRPr="00751026">
        <w:rPr>
          <w:rFonts w:ascii="Bradley Hand ITC" w:hAnsi="Bradley Hand ITC"/>
          <w:sz w:val="24"/>
          <w:szCs w:val="32"/>
        </w:rPr>
        <w:t xml:space="preserve">Strictly </w:t>
      </w:r>
      <w:r w:rsidR="00751026" w:rsidRPr="00751026">
        <w:rPr>
          <w:rFonts w:ascii="Bradley Hand ITC" w:hAnsi="Bradley Hand ITC"/>
          <w:sz w:val="24"/>
          <w:szCs w:val="32"/>
        </w:rPr>
        <w:t>29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Days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proofErr w:type="spellStart"/>
      <w:r w:rsidRPr="00751026">
        <w:rPr>
          <w:rFonts w:ascii="Bradley Hand ITC" w:hAnsi="Bradley Hand ITC"/>
          <w:sz w:val="24"/>
          <w:szCs w:val="32"/>
        </w:rPr>
        <w:t>Nett</w:t>
      </w:r>
      <w:proofErr w:type="spellEnd"/>
      <w:r w:rsidRPr="00751026">
        <w:rPr>
          <w:rFonts w:ascii="Bradley Hand ITC" w:hAnsi="Bradley Hand ITC"/>
          <w:sz w:val="24"/>
          <w:szCs w:val="32"/>
        </w:rPr>
        <w:t xml:space="preserve"> from date</w:t>
      </w:r>
      <w:r w:rsidRPr="00751026">
        <w:rPr>
          <w:rFonts w:ascii="Bradley Hand ITC" w:hAnsi="Bradley Hand ITC"/>
          <w:spacing w:val="-1"/>
          <w:sz w:val="24"/>
          <w:szCs w:val="32"/>
        </w:rPr>
        <w:t xml:space="preserve"> </w:t>
      </w:r>
      <w:r w:rsidRPr="00751026">
        <w:rPr>
          <w:rFonts w:ascii="Bradley Hand ITC" w:hAnsi="Bradley Hand ITC"/>
          <w:sz w:val="24"/>
          <w:szCs w:val="32"/>
        </w:rPr>
        <w:t>of</w:t>
      </w:r>
      <w:r w:rsidRPr="00751026">
        <w:rPr>
          <w:rFonts w:ascii="Bradley Hand ITC" w:hAnsi="Bradley Hand ITC"/>
          <w:spacing w:val="2"/>
          <w:sz w:val="24"/>
          <w:szCs w:val="32"/>
        </w:rPr>
        <w:t xml:space="preserve"> </w:t>
      </w:r>
      <w:r w:rsidRPr="00751026">
        <w:rPr>
          <w:rFonts w:ascii="Bradley Hand ITC" w:hAnsi="Bradley Hand ITC"/>
          <w:spacing w:val="-2"/>
          <w:sz w:val="24"/>
          <w:szCs w:val="32"/>
        </w:rPr>
        <w:t>Invoice</w:t>
      </w:r>
    </w:p>
    <w:p w14:paraId="1E04EF7B" w14:textId="07E4BC76" w:rsidR="00870EB3" w:rsidRPr="00751026" w:rsidRDefault="00000000" w:rsidP="00751026">
      <w:pPr>
        <w:tabs>
          <w:tab w:val="left" w:pos="1913"/>
        </w:tabs>
        <w:spacing w:before="159" w:line="417" w:lineRule="auto"/>
        <w:ind w:left="156" w:right="1195"/>
        <w:rPr>
          <w:rFonts w:ascii="Bradley Hand ITC" w:hAnsi="Bradley Hand ITC"/>
          <w:sz w:val="15"/>
        </w:rPr>
      </w:pPr>
      <w:r w:rsidRPr="00751026">
        <w:rPr>
          <w:rFonts w:ascii="Bradley Hand ITC" w:hAnsi="Bradley Hand ITC"/>
          <w:sz w:val="19"/>
        </w:rPr>
        <w:t>Bank Details</w:t>
      </w:r>
      <w:r w:rsidRPr="00751026">
        <w:rPr>
          <w:rFonts w:ascii="Bradley Hand ITC" w:hAnsi="Bradley Hand ITC"/>
          <w:sz w:val="19"/>
        </w:rPr>
        <w:tab/>
        <w:t xml:space="preserve">:</w:t>
      </w:r>
      <w:r w:rsidRPr="00751026">
        <w:rPr>
          <w:rFonts w:ascii="Bradley Hand ITC" w:hAnsi="Bradley Hand ITC"/>
          <w:spacing w:val="80"/>
          <w:sz w:val="19"/>
        </w:rPr>
        <w:t xml:space="preserve"> </w:t>
      </w:r>
      <w:proofErr w:type="gramStart"/>
      <w:r w:rsidR="00751026" w:rsidRPr="00751026">
        <w:rPr>
          <w:rStyle w:val="ui-provider"/>
          <w:rFonts w:ascii="Bradley Hand ITC" w:hAnsi="Bradley Hand ITC"/>
        </w:rPr>
        <w:t xml:space="preserve">Empty</w:t>
      </w:r>
      <w:r w:rsidRPr="00751026">
        <w:rPr>
          <w:rFonts w:ascii="Bradley Hand ITC" w:hAnsi="Bradley Hand ITC"/>
          <w:sz w:val="19"/>
        </w:rPr>
        <w:t xml:space="preserve">,</w:t>
      </w:r>
      <w:r w:rsidRPr="00751026">
        <w:rPr>
          <w:rFonts w:ascii="Bradley Hand ITC" w:hAnsi="Bradley Hand ITC"/>
          <w:spacing w:val="40"/>
          <w:sz w:val="19"/>
        </w:rPr>
        <w:t xml:space="preserve"> </w:t>
      </w:r>
      <w:r w:rsidR="00751026" w:rsidRPr="00751026">
        <w:rPr>
          <w:rStyle w:val="ui-provider"/>
          <w:rFonts w:ascii="Bradley Hand ITC" w:hAnsi="Bradley Hand ITC"/>
        </w:rPr>
        <w:t xml:space="preserve">80902244</w:t>
      </w:r>
    </w:p>
    <w:p w14:paraId="3E6408CA" w14:textId="77777777" w:rsidR="00870EB3" w:rsidRDefault="00870EB3">
      <w:pPr>
        <w:jc w:val="center"/>
        <w:rPr>
          <w:sz w:val="15"/>
        </w:rPr>
      </w:pPr>
    </w:p>
    <w:sectPr w:rsidR="00870EB3">
      <w:type w:val="continuous"/>
      <w:pgSz w:w="11910" w:h="16840"/>
      <w:pgMar w:top="380" w:right="580" w:bottom="280" w:left="10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0C386"/>
    <w:multiLevelType w:val="hybridMultilevel"/>
    <w:tmpl w:val="00000000"/>
    <w:lvl w:ilvl="0" w:tplc="948EA35A">
      <w:start w:val="1"/>
      <w:numFmt w:val="decimal"/>
      <w:lvlText w:val="%1"/>
      <w:lvlJc w:val="left"/>
      <w:pPr>
        <w:ind w:left="382" w:hanging="1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7"/>
        <w:sz w:val="16"/>
        <w:szCs w:val="16"/>
        <w:lang w:val="en-US" w:eastAsia="en-US" w:bidi="ar-SA"/>
      </w:rPr>
    </w:lvl>
    <w:lvl w:ilvl="1" w:tplc="54E8A77E">
      <w:numFmt w:val="bullet"/>
      <w:lvlText w:val="•"/>
      <w:lvlJc w:val="left"/>
      <w:pPr>
        <w:ind w:left="418" w:hanging="136"/>
      </w:pPr>
      <w:rPr>
        <w:rFonts w:hint="default"/>
        <w:lang w:val="en-US" w:eastAsia="en-US" w:bidi="ar-SA"/>
      </w:rPr>
    </w:lvl>
    <w:lvl w:ilvl="2" w:tplc="093EF312">
      <w:numFmt w:val="bullet"/>
      <w:lvlText w:val="•"/>
      <w:lvlJc w:val="left"/>
      <w:pPr>
        <w:ind w:left="457" w:hanging="136"/>
      </w:pPr>
      <w:rPr>
        <w:rFonts w:hint="default"/>
        <w:lang w:val="en-US" w:eastAsia="en-US" w:bidi="ar-SA"/>
      </w:rPr>
    </w:lvl>
    <w:lvl w:ilvl="3" w:tplc="C35C5706">
      <w:numFmt w:val="bullet"/>
      <w:lvlText w:val="•"/>
      <w:lvlJc w:val="left"/>
      <w:pPr>
        <w:ind w:left="496" w:hanging="136"/>
      </w:pPr>
      <w:rPr>
        <w:rFonts w:hint="default"/>
        <w:lang w:val="en-US" w:eastAsia="en-US" w:bidi="ar-SA"/>
      </w:rPr>
    </w:lvl>
    <w:lvl w:ilvl="4" w:tplc="EF2615D2">
      <w:numFmt w:val="bullet"/>
      <w:lvlText w:val="•"/>
      <w:lvlJc w:val="left"/>
      <w:pPr>
        <w:ind w:left="535" w:hanging="136"/>
      </w:pPr>
      <w:rPr>
        <w:rFonts w:hint="default"/>
        <w:lang w:val="en-US" w:eastAsia="en-US" w:bidi="ar-SA"/>
      </w:rPr>
    </w:lvl>
    <w:lvl w:ilvl="5" w:tplc="7D6E61A2">
      <w:numFmt w:val="bullet"/>
      <w:lvlText w:val="•"/>
      <w:lvlJc w:val="left"/>
      <w:pPr>
        <w:ind w:left="573" w:hanging="136"/>
      </w:pPr>
      <w:rPr>
        <w:rFonts w:hint="default"/>
        <w:lang w:val="en-US" w:eastAsia="en-US" w:bidi="ar-SA"/>
      </w:rPr>
    </w:lvl>
    <w:lvl w:ilvl="6" w:tplc="0582C542">
      <w:numFmt w:val="bullet"/>
      <w:lvlText w:val="•"/>
      <w:lvlJc w:val="left"/>
      <w:pPr>
        <w:ind w:left="612" w:hanging="136"/>
      </w:pPr>
      <w:rPr>
        <w:rFonts w:hint="default"/>
        <w:lang w:val="en-US" w:eastAsia="en-US" w:bidi="ar-SA"/>
      </w:rPr>
    </w:lvl>
    <w:lvl w:ilvl="7" w:tplc="F848A9F4">
      <w:numFmt w:val="bullet"/>
      <w:lvlText w:val="•"/>
      <w:lvlJc w:val="left"/>
      <w:pPr>
        <w:ind w:left="651" w:hanging="136"/>
      </w:pPr>
      <w:rPr>
        <w:rFonts w:hint="default"/>
        <w:lang w:val="en-US" w:eastAsia="en-US" w:bidi="ar-SA"/>
      </w:rPr>
    </w:lvl>
    <w:lvl w:ilvl="8" w:tplc="6FFA4BFC">
      <w:numFmt w:val="bullet"/>
      <w:lvlText w:val="•"/>
      <w:lvlJc w:val="left"/>
      <w:pPr>
        <w:ind w:left="690" w:hanging="136"/>
      </w:pPr>
      <w:rPr>
        <w:rFonts w:hint="default"/>
        <w:lang w:val="en-US" w:eastAsia="en-US" w:bidi="ar-SA"/>
      </w:rPr>
    </w:lvl>
  </w:abstractNum>
  <w:num w:numId="1" w16cid:durableId="718432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B3"/>
    <w:rsid w:val="00277F38"/>
    <w:rsid w:val="00751026"/>
    <w:rsid w:val="00870EB3"/>
    <w:rsid w:val="008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08654"/>
  <w15:docId w15:val="{F18BF72A-8BF7-4777-8546-D09B5F6E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0"/>
      <w:ind w:left="2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pPr>
      <w:spacing w:before="44"/>
      <w:ind w:left="148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16"/>
      <w:szCs w:val="16"/>
    </w:rPr>
  </w:style>
  <w:style w:type="paragraph" w:styleId="Title">
    <w:name w:val="Title"/>
    <w:basedOn w:val="Normal"/>
    <w:uiPriority w:val="1"/>
    <w:qFormat/>
    <w:pPr>
      <w:spacing w:before="4" w:line="536" w:lineRule="exact"/>
      <w:ind w:left="199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382" w:hanging="13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27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2024-05-24T04:12:00Z</dcterms:created>
  <dcterms:modified xsi:type="dcterms:W3CDTF">2024-05-24T04:12:00Z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2024-05-24T00:00:00Z</vt:filetime>
  </property>
  <property fmtid="{D5CDD505-2E9C-101B-9397-08002B2CF9AE}" pid="3" name="LastSaved">
    <vt:filetime>2024-05-24T00:00:00Z</vt:filetime>
  </property>
  <property fmtid="{D5CDD505-2E9C-101B-9397-08002B2CF9AE}" pid="4" name="Producer">
    <vt:lpwstr>GPL Ghostscript 9.20</vt:lpwstr>
  </property>
</Properties>
</file>