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Rustenburg Local Municipality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365 Ontdekkers Road,Roodepoort,Gauteng,1709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084 -  -823-4827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#_65861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Kwena Human Capital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00 -  -887-7503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Armed Security Gaurd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318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79.49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2319.94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22504502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8359546.87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607513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