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Rustenburg Local Municipality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13-December-2023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INVO: 00233Ij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VIC-5273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Kwena Human Capital (PTY) LTD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VIC-5273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PO#0082740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Armed Security Gaurd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136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935.58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4928.5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Rustenburg Local Municipality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NedBank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617744000370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6152872.71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990782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