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Rustenburg Local Municipality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Kwena Human Capital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13-December-2023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INVO: 00233Ij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PO#0082740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Armed Security Gaurd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935.58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136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4928.5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4928.5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990782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