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Faurecia Emissions Control Technologies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May 22, 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INV_024188Ho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@-0023401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Johan Bosch Trust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On-Site Tech Support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612.13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612.13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R975547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912483000370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NedBank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011 -  -867-4593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