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Rustenburg Local Municipality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13-December-2023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INVO: 00233Ij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PO#0082740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Kwena Human Capital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Armed Security Gaurd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935.58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935.58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R990782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617744000370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00 -  -738-0115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