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Andre Schoombee Attorneys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29/08/2021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403.25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1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3007.13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R4228653.87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R554002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Standard 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859834000370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