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E6C70" w14:textId="77777777" w:rsidR="007135C2" w:rsidRDefault="00000000">
      <w:pPr>
        <w:spacing w:before="1440" w:after="240"/>
        <w:jc w:val="center"/>
      </w:pPr>
      <w:r>
        <w:rPr>
          <w:b/>
          <w:bCs/>
          <w:color w:val="1F4E79"/>
          <w:sz w:val="56"/>
          <w:szCs w:val="56"/>
        </w:rPr>
        <w:t>Model Documentation</w:t>
      </w:r>
    </w:p>
    <w:p w14:paraId="0972F96E" w14:textId="77777777" w:rsidR="007135C2" w:rsidRDefault="00000000">
      <w:pPr>
        <w:spacing w:after="120"/>
        <w:jc w:val="center"/>
      </w:pPr>
      <w:r>
        <w:rPr>
          <w:color w:val="2E75B6"/>
          <w:sz w:val="26"/>
          <w:szCs w:val="26"/>
        </w:rPr>
        <w:t>FI-2010 Limit Order Book — Mid-Price Movement Prediction</w:t>
      </w:r>
    </w:p>
    <w:p w14:paraId="1AD7A44A" w14:textId="77777777" w:rsidR="007135C2" w:rsidRDefault="00000000">
      <w:pPr>
        <w:spacing w:after="1440"/>
        <w:jc w:val="center"/>
      </w:pPr>
      <w:r>
        <w:rPr>
          <w:color w:val="888888"/>
        </w:rPr>
        <w:t xml:space="preserve">Folds 7, 8, </w:t>
      </w:r>
      <w:proofErr w:type="gramStart"/>
      <w:r>
        <w:rPr>
          <w:color w:val="888888"/>
        </w:rPr>
        <w:t>9  ·</w:t>
      </w:r>
      <w:proofErr w:type="gramEnd"/>
      <w:r>
        <w:rPr>
          <w:color w:val="888888"/>
        </w:rPr>
        <w:t xml:space="preserve">  Horizon k=5  ·  </w:t>
      </w:r>
      <w:proofErr w:type="spellStart"/>
      <w:r>
        <w:rPr>
          <w:color w:val="888888"/>
        </w:rPr>
        <w:t>NoAuction</w:t>
      </w:r>
      <w:proofErr w:type="spellEnd"/>
      <w:r>
        <w:rPr>
          <w:color w:val="888888"/>
        </w:rPr>
        <w:t xml:space="preserve"> </w:t>
      </w:r>
      <w:proofErr w:type="spellStart"/>
      <w:r>
        <w:rPr>
          <w:color w:val="888888"/>
        </w:rPr>
        <w:t>ZScore</w:t>
      </w:r>
      <w:proofErr w:type="spellEnd"/>
      <w:r>
        <w:rPr>
          <w:color w:val="888888"/>
        </w:rPr>
        <w:t xml:space="preserve"> Normalisation</w:t>
      </w:r>
    </w:p>
    <w:p w14:paraId="5DC66E9E" w14:textId="77777777" w:rsidR="007135C2" w:rsidRDefault="00000000">
      <w:pPr>
        <w:pStyle w:val="Heading1"/>
      </w:pPr>
      <w:r>
        <w:t>1. Overview</w:t>
      </w:r>
    </w:p>
    <w:p w14:paraId="208E8508" w14:textId="77777777" w:rsidR="007135C2" w:rsidRDefault="00000000">
      <w:pPr>
        <w:spacing w:before="60" w:after="120"/>
      </w:pPr>
      <w:r>
        <w:t>This document describes the six machine learning models implemented and evaluated on the FI-2010 benchmark dataset for limit order book (LOB) mid-price movement prediction. Each model is evaluated on folds 7, 8, and 9 using macro F1 score as the primary metric, with accuracy and per-class F1 (Up, Stationary, Down) reported as secondary metrics.</w:t>
      </w:r>
    </w:p>
    <w:p w14:paraId="16925163" w14:textId="77777777" w:rsidR="007135C2" w:rsidRDefault="00000000">
      <w:pPr>
        <w:spacing w:before="60" w:after="120"/>
      </w:pPr>
      <w:r>
        <w:t>The models are ordered from simplest to most complex, forming a deliberate progression that allows us to measure how much value is added by increasing model complexity, non-linearity, and temporal awareness.</w:t>
      </w:r>
    </w:p>
    <w:p w14:paraId="0648EF67"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00"/>
        <w:gridCol w:w="2360"/>
      </w:tblGrid>
      <w:tr w:rsidR="007135C2" w14:paraId="60248669" w14:textId="77777777">
        <w:tblPrEx>
          <w:tblCellMar>
            <w:top w:w="0" w:type="dxa"/>
            <w:bottom w:w="0" w:type="dxa"/>
          </w:tblCellMar>
        </w:tblPrEx>
        <w:trPr>
          <w:tblHeader/>
        </w:trPr>
        <w:tc>
          <w:tcPr>
            <w:tcW w:w="26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3714EAE1" w14:textId="77777777" w:rsidR="007135C2" w:rsidRDefault="00000000">
            <w:r>
              <w:rPr>
                <w:b/>
                <w:bCs/>
                <w:color w:val="1F4E79"/>
                <w:sz w:val="20"/>
                <w:szCs w:val="20"/>
              </w:rPr>
              <w:t>Model</w:t>
            </w:r>
          </w:p>
        </w:tc>
        <w:tc>
          <w:tcPr>
            <w:tcW w:w="20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388396E0" w14:textId="77777777" w:rsidR="007135C2" w:rsidRDefault="00000000">
            <w:r>
              <w:rPr>
                <w:b/>
                <w:bCs/>
                <w:color w:val="1F4E79"/>
                <w:sz w:val="20"/>
                <w:szCs w:val="20"/>
              </w:rPr>
              <w:t>Type</w:t>
            </w:r>
          </w:p>
        </w:tc>
        <w:tc>
          <w:tcPr>
            <w:tcW w:w="24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2B3FE0C0" w14:textId="77777777" w:rsidR="007135C2" w:rsidRDefault="00000000">
            <w:r>
              <w:rPr>
                <w:b/>
                <w:bCs/>
                <w:color w:val="1F4E79"/>
                <w:sz w:val="20"/>
                <w:szCs w:val="20"/>
              </w:rPr>
              <w:t>Input</w:t>
            </w:r>
          </w:p>
        </w:tc>
        <w:tc>
          <w:tcPr>
            <w:tcW w:w="23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4C9DE344" w14:textId="77777777" w:rsidR="007135C2" w:rsidRDefault="00000000">
            <w:r>
              <w:rPr>
                <w:b/>
                <w:bCs/>
                <w:color w:val="1F4E79"/>
                <w:sz w:val="20"/>
                <w:szCs w:val="20"/>
              </w:rPr>
              <w:t>Hyperparameter Tuning</w:t>
            </w:r>
          </w:p>
        </w:tc>
      </w:tr>
      <w:tr w:rsidR="007135C2" w14:paraId="67BAF39B"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4455AC2" w14:textId="77777777" w:rsidR="007135C2" w:rsidRDefault="00000000">
            <w:r>
              <w:rPr>
                <w:sz w:val="20"/>
                <w:szCs w:val="20"/>
              </w:rPr>
              <w:t>Ridge Regression</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3B7C4E8" w14:textId="77777777" w:rsidR="007135C2" w:rsidRDefault="00000000">
            <w:r>
              <w:rPr>
                <w:sz w:val="20"/>
                <w:szCs w:val="20"/>
              </w:rPr>
              <w:t>Linear</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C09B87E" w14:textId="77777777" w:rsidR="007135C2" w:rsidRDefault="00000000">
            <w:r>
              <w:rPr>
                <w:sz w:val="20"/>
                <w:szCs w:val="20"/>
              </w:rPr>
              <w:t>144 flat features</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BF7AD29" w14:textId="77777777" w:rsidR="007135C2" w:rsidRDefault="00000000">
            <w:r>
              <w:rPr>
                <w:sz w:val="20"/>
                <w:szCs w:val="20"/>
              </w:rPr>
              <w:t>Grid search: λ</w:t>
            </w:r>
          </w:p>
        </w:tc>
      </w:tr>
      <w:tr w:rsidR="007135C2" w14:paraId="34C5CE9E"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A2068F0" w14:textId="77777777" w:rsidR="007135C2" w:rsidRDefault="00000000">
            <w:r>
              <w:rPr>
                <w:sz w:val="20"/>
                <w:szCs w:val="20"/>
              </w:rPr>
              <w:t>Logistic Regression</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8667AAF" w14:textId="77777777" w:rsidR="007135C2" w:rsidRDefault="00000000">
            <w:r>
              <w:rPr>
                <w:sz w:val="20"/>
                <w:szCs w:val="20"/>
              </w:rPr>
              <w:t>Linear</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E7D4798" w14:textId="77777777" w:rsidR="007135C2" w:rsidRDefault="00000000">
            <w:r>
              <w:rPr>
                <w:sz w:val="20"/>
                <w:szCs w:val="20"/>
              </w:rPr>
              <w:t>144 flat features</w:t>
            </w:r>
          </w:p>
        </w:tc>
        <w:tc>
          <w:tcPr>
            <w:tcW w:w="2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73058A7" w14:textId="77777777" w:rsidR="007135C2" w:rsidRDefault="00000000">
            <w:r>
              <w:rPr>
                <w:sz w:val="20"/>
                <w:szCs w:val="20"/>
              </w:rPr>
              <w:t>Grid search: C</w:t>
            </w:r>
          </w:p>
        </w:tc>
      </w:tr>
      <w:tr w:rsidR="007135C2" w14:paraId="59265DB4"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39455F9" w14:textId="77777777" w:rsidR="007135C2" w:rsidRDefault="00000000">
            <w:r>
              <w:rPr>
                <w:sz w:val="20"/>
                <w:szCs w:val="20"/>
              </w:rPr>
              <w:t>MLP</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CB2EB61" w14:textId="77777777" w:rsidR="007135C2" w:rsidRDefault="00000000">
            <w:r>
              <w:rPr>
                <w:sz w:val="20"/>
                <w:szCs w:val="20"/>
              </w:rPr>
              <w:t>Neural Network</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6FCAB60" w14:textId="77777777" w:rsidR="007135C2" w:rsidRDefault="00000000">
            <w:r>
              <w:rPr>
                <w:sz w:val="20"/>
                <w:szCs w:val="20"/>
              </w:rPr>
              <w:t>144 flat features</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647521F" w14:textId="77777777" w:rsidR="007135C2" w:rsidRDefault="00000000">
            <w:r>
              <w:rPr>
                <w:sz w:val="20"/>
                <w:szCs w:val="20"/>
              </w:rPr>
              <w:t>Fixed defaults</w:t>
            </w:r>
          </w:p>
        </w:tc>
      </w:tr>
      <w:tr w:rsidR="007135C2" w14:paraId="1302995A"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FE5B88E" w14:textId="77777777" w:rsidR="007135C2" w:rsidRDefault="00000000">
            <w:r>
              <w:rPr>
                <w:sz w:val="20"/>
                <w:szCs w:val="20"/>
              </w:rPr>
              <w:t>Random Forest</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AE5E439" w14:textId="77777777" w:rsidR="007135C2" w:rsidRDefault="00000000">
            <w:r>
              <w:rPr>
                <w:sz w:val="20"/>
                <w:szCs w:val="20"/>
              </w:rPr>
              <w:t>Ensemble (trees)</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07120DF" w14:textId="77777777" w:rsidR="007135C2" w:rsidRDefault="00000000">
            <w:r>
              <w:rPr>
                <w:sz w:val="20"/>
                <w:szCs w:val="20"/>
              </w:rPr>
              <w:t>144 flat features</w:t>
            </w:r>
          </w:p>
        </w:tc>
        <w:tc>
          <w:tcPr>
            <w:tcW w:w="2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F06CD67" w14:textId="77777777" w:rsidR="007135C2" w:rsidRDefault="00000000">
            <w:r>
              <w:rPr>
                <w:sz w:val="20"/>
                <w:szCs w:val="20"/>
              </w:rPr>
              <w:t xml:space="preserve">Grid search: </w:t>
            </w:r>
            <w:proofErr w:type="spellStart"/>
            <w:r>
              <w:rPr>
                <w:sz w:val="20"/>
                <w:szCs w:val="20"/>
              </w:rPr>
              <w:t>n_estimators</w:t>
            </w:r>
            <w:proofErr w:type="spellEnd"/>
            <w:r>
              <w:rPr>
                <w:sz w:val="20"/>
                <w:szCs w:val="20"/>
              </w:rPr>
              <w:t xml:space="preserve">, </w:t>
            </w:r>
            <w:proofErr w:type="spellStart"/>
            <w:r>
              <w:rPr>
                <w:sz w:val="20"/>
                <w:szCs w:val="20"/>
              </w:rPr>
              <w:t>max_depth</w:t>
            </w:r>
            <w:proofErr w:type="spellEnd"/>
          </w:p>
        </w:tc>
      </w:tr>
      <w:tr w:rsidR="007135C2" w14:paraId="0EE7E947"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5C1C1C3" w14:textId="77777777" w:rsidR="007135C2" w:rsidRDefault="00000000">
            <w:proofErr w:type="spellStart"/>
            <w:r>
              <w:rPr>
                <w:sz w:val="20"/>
                <w:szCs w:val="20"/>
              </w:rPr>
              <w:t>XGBoost</w:t>
            </w:r>
            <w:proofErr w:type="spellEnd"/>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533308A" w14:textId="77777777" w:rsidR="007135C2" w:rsidRDefault="00000000">
            <w:r>
              <w:rPr>
                <w:sz w:val="20"/>
                <w:szCs w:val="20"/>
              </w:rPr>
              <w:t>Ensemble (trees)</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7DA066F" w14:textId="77777777" w:rsidR="007135C2" w:rsidRDefault="00000000">
            <w:r>
              <w:rPr>
                <w:sz w:val="20"/>
                <w:szCs w:val="20"/>
              </w:rPr>
              <w:t>144 flat features</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235A42B" w14:textId="77777777" w:rsidR="007135C2" w:rsidRDefault="00000000">
            <w:r>
              <w:rPr>
                <w:sz w:val="20"/>
                <w:szCs w:val="20"/>
              </w:rPr>
              <w:t xml:space="preserve">Grid search: </w:t>
            </w:r>
            <w:proofErr w:type="spellStart"/>
            <w:r>
              <w:rPr>
                <w:sz w:val="20"/>
                <w:szCs w:val="20"/>
              </w:rPr>
              <w:t>n_estimators</w:t>
            </w:r>
            <w:proofErr w:type="spellEnd"/>
            <w:r>
              <w:rPr>
                <w:sz w:val="20"/>
                <w:szCs w:val="20"/>
              </w:rPr>
              <w:t xml:space="preserve">, </w:t>
            </w:r>
            <w:proofErr w:type="spellStart"/>
            <w:r>
              <w:rPr>
                <w:sz w:val="20"/>
                <w:szCs w:val="20"/>
              </w:rPr>
              <w:t>max_depth</w:t>
            </w:r>
            <w:proofErr w:type="spellEnd"/>
            <w:r>
              <w:rPr>
                <w:sz w:val="20"/>
                <w:szCs w:val="20"/>
              </w:rPr>
              <w:t xml:space="preserve">, </w:t>
            </w:r>
            <w:proofErr w:type="spellStart"/>
            <w:r>
              <w:rPr>
                <w:sz w:val="20"/>
                <w:szCs w:val="20"/>
              </w:rPr>
              <w:t>lr</w:t>
            </w:r>
            <w:proofErr w:type="spellEnd"/>
          </w:p>
        </w:tc>
      </w:tr>
      <w:tr w:rsidR="007135C2" w14:paraId="56A8B9FD"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1ED1298" w14:textId="77777777" w:rsidR="007135C2" w:rsidRDefault="00000000">
            <w:r>
              <w:rPr>
                <w:sz w:val="20"/>
                <w:szCs w:val="20"/>
              </w:rPr>
              <w:t>LSTM</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EEF4E33" w14:textId="77777777" w:rsidR="007135C2" w:rsidRDefault="00000000">
            <w:r>
              <w:rPr>
                <w:sz w:val="20"/>
                <w:szCs w:val="20"/>
              </w:rPr>
              <w:t>Recurrent NN</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D97D378" w14:textId="77777777" w:rsidR="007135C2" w:rsidRDefault="00000000">
            <w:r>
              <w:rPr>
                <w:sz w:val="20"/>
                <w:szCs w:val="20"/>
              </w:rPr>
              <w:t>100 × 144 sequences</w:t>
            </w:r>
          </w:p>
        </w:tc>
        <w:tc>
          <w:tcPr>
            <w:tcW w:w="2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4986D60" w14:textId="77777777" w:rsidR="007135C2" w:rsidRDefault="00000000">
            <w:r>
              <w:rPr>
                <w:sz w:val="20"/>
                <w:szCs w:val="20"/>
              </w:rPr>
              <w:t>Fixed defaults + early stopping</w:t>
            </w:r>
          </w:p>
        </w:tc>
      </w:tr>
    </w:tbl>
    <w:p w14:paraId="21F40F01" w14:textId="77777777" w:rsidR="007135C2" w:rsidRDefault="007135C2">
      <w:pPr>
        <w:spacing w:before="80" w:after="80"/>
      </w:pPr>
    </w:p>
    <w:p w14:paraId="2AF06903" w14:textId="77777777" w:rsidR="007135C2" w:rsidRDefault="00000000">
      <w:pPr>
        <w:pStyle w:val="Heading1"/>
      </w:pPr>
      <w:r>
        <w:t>2. Experimental Setup</w:t>
      </w:r>
    </w:p>
    <w:p w14:paraId="63F97526" w14:textId="77777777" w:rsidR="007135C2" w:rsidRDefault="00000000">
      <w:pPr>
        <w:pStyle w:val="Heading2"/>
        <w:pBdr>
          <w:bottom w:val="single" w:sz="6" w:space="1" w:color="2E75B6"/>
        </w:pBdr>
      </w:pPr>
      <w:r>
        <w:lastRenderedPageBreak/>
        <w:t>2.1 Dataset</w:t>
      </w:r>
    </w:p>
    <w:p w14:paraId="74102392" w14:textId="77777777" w:rsidR="007135C2" w:rsidRDefault="00000000">
      <w:pPr>
        <w:spacing w:before="60" w:after="120"/>
      </w:pPr>
      <w:r>
        <w:t xml:space="preserve">The FI-2010 benchmark dataset contains event-driven limit order book snapshots for five Finnish stocks. The </w:t>
      </w:r>
      <w:proofErr w:type="spellStart"/>
      <w:r>
        <w:t>NoAuction</w:t>
      </w:r>
      <w:proofErr w:type="spellEnd"/>
      <w:r>
        <w:t xml:space="preserve">, </w:t>
      </w:r>
      <w:proofErr w:type="spellStart"/>
      <w:r>
        <w:t>ZScore</w:t>
      </w:r>
      <w:proofErr w:type="spellEnd"/>
      <w:r>
        <w:t xml:space="preserve"> normalisation split is used throughout. Each snapshot consists of 144 features organised into nine groups (u1–u9) covering raw order book levels, price/volume statistics, and temporal derivatives.</w:t>
      </w:r>
    </w:p>
    <w:p w14:paraId="2A31800B" w14:textId="77777777" w:rsidR="007135C2" w:rsidRDefault="00000000">
      <w:pPr>
        <w:spacing w:before="60" w:after="120"/>
      </w:pPr>
      <w:r>
        <w:t>Labels encode the direction of the mid-price movement over the next k=5 events: 1 = Up, 2 = Stationary, 3 = Down. The dataset is class-imbalanced with Stationary being the dominant class, which all models address through class weighting.</w:t>
      </w:r>
    </w:p>
    <w:p w14:paraId="4809DDF8" w14:textId="77777777" w:rsidR="007135C2" w:rsidRDefault="007135C2">
      <w:pPr>
        <w:spacing w:before="80" w:after="80"/>
      </w:pPr>
    </w:p>
    <w:p w14:paraId="3D9540DF" w14:textId="77777777" w:rsidR="007135C2" w:rsidRDefault="00000000">
      <w:pPr>
        <w:pStyle w:val="Heading2"/>
        <w:pBdr>
          <w:bottom w:val="single" w:sz="6" w:space="1" w:color="2E75B6"/>
        </w:pBdr>
      </w:pPr>
      <w:proofErr w:type="gramStart"/>
      <w:r>
        <w:t>2.2 Fold</w:t>
      </w:r>
      <w:proofErr w:type="gramEnd"/>
      <w:r>
        <w:t xml:space="preserve"> Structure</w:t>
      </w:r>
    </w:p>
    <w:p w14:paraId="21E67352" w14:textId="77777777" w:rsidR="007135C2" w:rsidRDefault="00000000">
      <w:pPr>
        <w:spacing w:before="60" w:after="120"/>
      </w:pPr>
      <w:r>
        <w:t>The dataset is split into nine folds, each corresponding approximately to one trading day. Training uses folds 7, 8, and 9 in an anchored forward cross-validation scheme: for fold N, all data from folds 1 through N-1 is used for training and the data in fold N is held out for testing.</w:t>
      </w:r>
    </w:p>
    <w:p w14:paraId="20E2CF22" w14:textId="77777777" w:rsidR="007135C2" w:rsidRDefault="00000000">
      <w:pPr>
        <w:spacing w:before="60" w:after="120"/>
      </w:pPr>
      <w:r>
        <w:t>A validation set is carved from the end of the training data (the last 1/fold fraction) and used for hyperparameter tuning and early stopping. The test set is never seen during training or tuning.</w:t>
      </w:r>
    </w:p>
    <w:p w14:paraId="383103A0" w14:textId="77777777" w:rsidR="007135C2" w:rsidRDefault="007135C2">
      <w:pPr>
        <w:spacing w:before="80" w:after="80"/>
      </w:pPr>
    </w:p>
    <w:p w14:paraId="4B64D469" w14:textId="77777777" w:rsidR="007135C2" w:rsidRDefault="00000000">
      <w:pPr>
        <w:pStyle w:val="Heading2"/>
        <w:pBdr>
          <w:bottom w:val="single" w:sz="6" w:space="1" w:color="2E75B6"/>
        </w:pBdr>
      </w:pPr>
      <w:r>
        <w:t>2.3 Metrics</w:t>
      </w:r>
    </w:p>
    <w:p w14:paraId="76359E54" w14:textId="77777777" w:rsidR="007135C2" w:rsidRDefault="00000000">
      <w:pPr>
        <w:spacing w:before="60" w:after="120"/>
      </w:pPr>
      <w:r>
        <w:t>The primary metric is macro F1 score, computed as the unweighted mean of per-class F1 scores across the three classes. This treats all three classes equally regardless of their frequency, making it more informative than accuracy for imbalanced datasets.</w:t>
      </w:r>
    </w:p>
    <w:p w14:paraId="0207E2B9" w14:textId="77777777" w:rsidR="007135C2" w:rsidRDefault="00000000">
      <w:pPr>
        <w:spacing w:before="60" w:after="120"/>
      </w:pPr>
      <w:r>
        <w:t>Secondary metrics reported per fold and as mean ± std across folds 7, 8, 9 include accuracy, per-class F1 (F1 Up, F1 Stationary, F1 Down), macro precision, and macro recall.</w:t>
      </w:r>
    </w:p>
    <w:p w14:paraId="03917D65" w14:textId="77777777" w:rsidR="007135C2" w:rsidRDefault="007135C2">
      <w:pPr>
        <w:spacing w:before="80" w:after="80"/>
      </w:pPr>
    </w:p>
    <w:p w14:paraId="7F844948" w14:textId="77777777" w:rsidR="007135C2" w:rsidRDefault="00000000">
      <w:pPr>
        <w:pStyle w:val="Heading1"/>
      </w:pPr>
      <w:r>
        <w:t>3. Model 1 — Ridge Regression</w:t>
      </w:r>
    </w:p>
    <w:p w14:paraId="10FC4BD6" w14:textId="77777777" w:rsidR="007135C2" w:rsidRDefault="00000000">
      <w:pPr>
        <w:pStyle w:val="Heading2"/>
        <w:pBdr>
          <w:bottom w:val="single" w:sz="6" w:space="1" w:color="2E75B6"/>
        </w:pBdr>
      </w:pPr>
      <w:r>
        <w:t>3.1 Description</w:t>
      </w:r>
    </w:p>
    <w:p w14:paraId="39F6062B" w14:textId="77777777" w:rsidR="007135C2" w:rsidRDefault="00000000">
      <w:pPr>
        <w:spacing w:before="60" w:after="120"/>
      </w:pPr>
      <w:r>
        <w:t xml:space="preserve">Ridge Regression is a linear model that minimises the squared error between predicted and true values subject to an L2 regularisation penalty on the model weights. It serves as the primary paper baseline: </w:t>
      </w:r>
      <w:proofErr w:type="spellStart"/>
      <w:r>
        <w:t>Ntakaris</w:t>
      </w:r>
      <w:proofErr w:type="spellEnd"/>
      <w:r>
        <w:t xml:space="preserve"> et al. (2018) report a macro F1 of 0.427 ± 0.041 for this model on the </w:t>
      </w:r>
      <w:proofErr w:type="spellStart"/>
      <w:r>
        <w:t>ZScore</w:t>
      </w:r>
      <w:proofErr w:type="spellEnd"/>
      <w:r>
        <w:t xml:space="preserve"> normalisation split.</w:t>
      </w:r>
    </w:p>
    <w:p w14:paraId="2E5766A8" w14:textId="77777777" w:rsidR="007135C2" w:rsidRDefault="00000000">
      <w:pPr>
        <w:spacing w:before="60" w:after="120"/>
      </w:pPr>
      <w:r>
        <w:t>For multi-class prediction the labels are encoded using a one-vs-all scheme where each class is assigned +1 when it is the true class and -1 otherwise, producing a 3 × n target matrix. The model solves three binary regression problems simultaneously and predicts the class with the highest output score.</w:t>
      </w:r>
    </w:p>
    <w:p w14:paraId="6A09F5FF" w14:textId="77777777" w:rsidR="007135C2" w:rsidRDefault="007135C2">
      <w:pPr>
        <w:spacing w:before="80" w:after="80"/>
      </w:pPr>
    </w:p>
    <w:p w14:paraId="1B2F35F8" w14:textId="77777777" w:rsidR="007135C2" w:rsidRDefault="00000000">
      <w:pPr>
        <w:pStyle w:val="Heading2"/>
        <w:pBdr>
          <w:bottom w:val="single" w:sz="6" w:space="1" w:color="2E75B6"/>
        </w:pBdr>
      </w:pPr>
      <w:r>
        <w:t>3.2 Closed-Form Solution</w:t>
      </w:r>
    </w:p>
    <w:p w14:paraId="7D362802" w14:textId="77777777" w:rsidR="007135C2" w:rsidRDefault="00000000">
      <w:pPr>
        <w:spacing w:before="60" w:after="120"/>
      </w:pPr>
      <w:r>
        <w:lastRenderedPageBreak/>
        <w:t>Unlike iterative methods, Ridge Regression has a closed-form solution. Given feature matrix X (144 × n) and target matrix T (3 × n), the weight matrix W is computed as:</w:t>
      </w:r>
    </w:p>
    <w:p w14:paraId="21A9C86B" w14:textId="77777777" w:rsidR="007135C2" w:rsidRDefault="00000000">
      <w:pPr>
        <w:spacing w:before="120" w:after="120"/>
        <w:jc w:val="center"/>
      </w:pPr>
      <w:r>
        <w:rPr>
          <w:rFonts w:ascii="Courier New" w:eastAsia="Courier New" w:hAnsi="Courier New" w:cs="Courier New"/>
          <w:b/>
          <w:bCs/>
          <w:color w:val="1F4E79"/>
          <w:sz w:val="24"/>
          <w:szCs w:val="24"/>
        </w:rPr>
        <w:t xml:space="preserve">W = (XXᵀ + </w:t>
      </w:r>
      <w:proofErr w:type="spellStart"/>
      <w:r>
        <w:rPr>
          <w:rFonts w:ascii="Courier New" w:eastAsia="Courier New" w:hAnsi="Courier New" w:cs="Courier New"/>
          <w:b/>
          <w:bCs/>
          <w:color w:val="1F4E79"/>
          <w:sz w:val="24"/>
          <w:szCs w:val="24"/>
        </w:rPr>
        <w:t>λ</w:t>
      </w:r>
      <w:proofErr w:type="gramStart"/>
      <w:r>
        <w:rPr>
          <w:rFonts w:ascii="Courier New" w:eastAsia="Courier New" w:hAnsi="Courier New" w:cs="Courier New"/>
          <w:b/>
          <w:bCs/>
          <w:color w:val="1F4E79"/>
          <w:sz w:val="24"/>
          <w:szCs w:val="24"/>
        </w:rPr>
        <w:t>mI</w:t>
      </w:r>
      <w:proofErr w:type="spellEnd"/>
      <w:r>
        <w:rPr>
          <w:rFonts w:ascii="Courier New" w:eastAsia="Courier New" w:hAnsi="Courier New" w:cs="Courier New"/>
          <w:b/>
          <w:bCs/>
          <w:color w:val="1F4E79"/>
          <w:sz w:val="24"/>
          <w:szCs w:val="24"/>
        </w:rPr>
        <w:t>)⁻</w:t>
      </w:r>
      <w:proofErr w:type="gramEnd"/>
      <w:r>
        <w:rPr>
          <w:rFonts w:ascii="Courier New" w:eastAsia="Courier New" w:hAnsi="Courier New" w:cs="Courier New"/>
          <w:b/>
          <w:bCs/>
          <w:color w:val="1F4E79"/>
          <w:sz w:val="24"/>
          <w:szCs w:val="24"/>
        </w:rPr>
        <w:t>¹ XTᵀ</w:t>
      </w:r>
    </w:p>
    <w:p w14:paraId="097A75BC" w14:textId="77777777" w:rsidR="007135C2" w:rsidRDefault="00000000">
      <w:pPr>
        <w:spacing w:before="60" w:after="120"/>
      </w:pPr>
      <w:r>
        <w:t xml:space="preserve">where </w:t>
      </w:r>
      <w:proofErr w:type="spellStart"/>
      <w:r>
        <w:t>λm</w:t>
      </w:r>
      <w:proofErr w:type="spellEnd"/>
      <w:r>
        <w:t xml:space="preserve"> is the regularisation parameter scaled by the number of samples m. This is solved using </w:t>
      </w:r>
      <w:proofErr w:type="spellStart"/>
      <w:proofErr w:type="gramStart"/>
      <w:r>
        <w:t>numpy.linalg</w:t>
      </w:r>
      <w:proofErr w:type="gramEnd"/>
      <w:r>
        <w:t>.solve</w:t>
      </w:r>
      <w:proofErr w:type="spellEnd"/>
      <w:r>
        <w:t xml:space="preserve"> for numerical stability, avoiding matrix inversion directly.</w:t>
      </w:r>
    </w:p>
    <w:p w14:paraId="3A035E00" w14:textId="77777777" w:rsidR="007135C2" w:rsidRDefault="007135C2">
      <w:pPr>
        <w:spacing w:before="80" w:after="80"/>
      </w:pPr>
    </w:p>
    <w:p w14:paraId="2E3A0263" w14:textId="77777777" w:rsidR="007135C2" w:rsidRDefault="00000000">
      <w:pPr>
        <w:pStyle w:val="Heading2"/>
        <w:pBdr>
          <w:bottom w:val="single" w:sz="6" w:space="1" w:color="2E75B6"/>
        </w:pBdr>
      </w:pPr>
      <w:r>
        <w:t>3.3 Hyperparameter Tuning</w:t>
      </w:r>
    </w:p>
    <w:p w14:paraId="027A6862" w14:textId="77777777" w:rsidR="007135C2" w:rsidRDefault="00000000">
      <w:pPr>
        <w:spacing w:before="60" w:after="120"/>
      </w:pPr>
      <w:r>
        <w:t>A single hyperparameter is tuned: the regularisation strength λ. Larger values of λ shrink weights toward zero, reducing variance at the cost of bias. The search grid and selection criterion are as follows:</w:t>
      </w:r>
    </w:p>
    <w:p w14:paraId="2D0337F7"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7135C2" w14:paraId="254135EE" w14:textId="77777777">
        <w:tblPrEx>
          <w:tblCellMar>
            <w:top w:w="0" w:type="dxa"/>
            <w:bottom w:w="0" w:type="dxa"/>
          </w:tblCellMar>
        </w:tblPrEx>
        <w:trPr>
          <w:tblHeader/>
        </w:trPr>
        <w:tc>
          <w:tcPr>
            <w:tcW w:w="24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6F86D9B1" w14:textId="77777777" w:rsidR="007135C2" w:rsidRDefault="00000000">
            <w:r>
              <w:rPr>
                <w:b/>
                <w:bCs/>
                <w:color w:val="1F4E79"/>
                <w:sz w:val="20"/>
                <w:szCs w:val="20"/>
              </w:rPr>
              <w:t>Parameter</w:t>
            </w:r>
          </w:p>
        </w:tc>
        <w:tc>
          <w:tcPr>
            <w:tcW w:w="42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235A5FC7" w14:textId="77777777" w:rsidR="007135C2" w:rsidRDefault="00000000">
            <w:r>
              <w:rPr>
                <w:b/>
                <w:bCs/>
                <w:color w:val="1F4E79"/>
                <w:sz w:val="20"/>
                <w:szCs w:val="20"/>
              </w:rPr>
              <w:t>Search Grid</w:t>
            </w:r>
          </w:p>
        </w:tc>
        <w:tc>
          <w:tcPr>
            <w:tcW w:w="27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5D190E29" w14:textId="77777777" w:rsidR="007135C2" w:rsidRDefault="00000000">
            <w:r>
              <w:rPr>
                <w:b/>
                <w:bCs/>
                <w:color w:val="1F4E79"/>
                <w:sz w:val="20"/>
                <w:szCs w:val="20"/>
              </w:rPr>
              <w:t>Selection Criterion</w:t>
            </w:r>
          </w:p>
        </w:tc>
      </w:tr>
      <w:tr w:rsidR="007135C2" w14:paraId="47A290A6"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1BEA8AD" w14:textId="77777777" w:rsidR="007135C2" w:rsidRDefault="00000000">
            <w:r>
              <w:rPr>
                <w:sz w:val="20"/>
                <w:szCs w:val="20"/>
              </w:rPr>
              <w:t>λ (regularisation)</w:t>
            </w:r>
          </w:p>
        </w:tc>
        <w:tc>
          <w:tcPr>
            <w:tcW w:w="4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A59DE0D" w14:textId="77777777" w:rsidR="007135C2" w:rsidRDefault="00000000">
            <w:r>
              <w:rPr>
                <w:sz w:val="20"/>
                <w:szCs w:val="20"/>
              </w:rPr>
              <w:t>1e-5, 1e-4, 1e-3, 1e-2, 0.1, 1.0, 10.0</w:t>
            </w:r>
          </w:p>
        </w:tc>
        <w:tc>
          <w:tcPr>
            <w:tcW w:w="27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4A84D1A" w14:textId="77777777" w:rsidR="007135C2" w:rsidRDefault="00000000">
            <w:r>
              <w:rPr>
                <w:sz w:val="20"/>
                <w:szCs w:val="20"/>
              </w:rPr>
              <w:t>Best macro F1 on validation set</w:t>
            </w:r>
          </w:p>
        </w:tc>
      </w:tr>
    </w:tbl>
    <w:p w14:paraId="4293FE9B" w14:textId="77777777" w:rsidR="007135C2" w:rsidRDefault="007135C2">
      <w:pPr>
        <w:spacing w:before="80" w:after="80"/>
      </w:pPr>
    </w:p>
    <w:p w14:paraId="429B5308" w14:textId="77777777" w:rsidR="007135C2" w:rsidRDefault="00000000">
      <w:pPr>
        <w:spacing w:before="60" w:after="120"/>
      </w:pPr>
      <w:r>
        <w:t>After the best λ is identified, the model is retrained on the combined training and validation data before evaluation on the test set.</w:t>
      </w:r>
    </w:p>
    <w:p w14:paraId="5BCD21C3" w14:textId="77777777" w:rsidR="007135C2" w:rsidRDefault="007135C2">
      <w:pPr>
        <w:spacing w:before="80" w:after="80"/>
      </w:pPr>
    </w:p>
    <w:p w14:paraId="67951718" w14:textId="77777777" w:rsidR="007135C2" w:rsidRDefault="00000000">
      <w:pPr>
        <w:pStyle w:val="Heading1"/>
      </w:pPr>
      <w:r>
        <w:t>4. Model 2 — Logistic Regression</w:t>
      </w:r>
    </w:p>
    <w:p w14:paraId="5DA3EB14" w14:textId="77777777" w:rsidR="007135C2" w:rsidRDefault="00000000">
      <w:pPr>
        <w:pStyle w:val="Heading2"/>
        <w:pBdr>
          <w:bottom w:val="single" w:sz="6" w:space="1" w:color="2E75B6"/>
        </w:pBdr>
      </w:pPr>
      <w:r>
        <w:t>4.1 Description</w:t>
      </w:r>
    </w:p>
    <w:p w14:paraId="747E45AA" w14:textId="77777777" w:rsidR="007135C2" w:rsidRDefault="00000000">
      <w:pPr>
        <w:spacing w:before="60" w:after="120"/>
      </w:pPr>
      <w:r>
        <w:t xml:space="preserve">Logistic Regression is a discriminative linear classifier that directly models the posterior class probabilities using a </w:t>
      </w:r>
      <w:proofErr w:type="spellStart"/>
      <w:r>
        <w:t>softmax</w:t>
      </w:r>
      <w:proofErr w:type="spellEnd"/>
      <w:r>
        <w:t xml:space="preserve"> function. Unlike Ridge Regression, it is trained by maximising the log-likelihood of the observed labels (cross-entropy loss) rather than minimising squared error, making it more principled for classification tasks.</w:t>
      </w:r>
    </w:p>
    <w:p w14:paraId="2B437E13" w14:textId="77777777" w:rsidR="007135C2" w:rsidRDefault="00000000">
      <w:pPr>
        <w:spacing w:before="60" w:after="120"/>
      </w:pPr>
      <w:r>
        <w:t>It uses the multinomial (</w:t>
      </w:r>
      <w:proofErr w:type="spellStart"/>
      <w:r>
        <w:t>softmax</w:t>
      </w:r>
      <w:proofErr w:type="spellEnd"/>
      <w:r>
        <w:t xml:space="preserve">) formulation with the L-BFGS solver, which is well-suited for multi-class problems on dense feature matrices. Class weights are set to </w:t>
      </w:r>
      <w:proofErr w:type="spellStart"/>
      <w:r>
        <w:t>balanced</w:t>
      </w:r>
      <w:proofErr w:type="spellEnd"/>
      <w:r>
        <w:t xml:space="preserve"> to up-weight the minority Up and Down classes during training.</w:t>
      </w:r>
    </w:p>
    <w:p w14:paraId="5748675B" w14:textId="77777777" w:rsidR="007135C2" w:rsidRDefault="007135C2">
      <w:pPr>
        <w:spacing w:before="80" w:after="80"/>
      </w:pPr>
    </w:p>
    <w:p w14:paraId="0FB200B4" w14:textId="77777777" w:rsidR="007135C2" w:rsidRDefault="00000000">
      <w:pPr>
        <w:pStyle w:val="Heading2"/>
        <w:pBdr>
          <w:bottom w:val="single" w:sz="6" w:space="1" w:color="2E75B6"/>
        </w:pBdr>
      </w:pPr>
      <w:r>
        <w:t>4.2 Hyperparameter Tuning</w:t>
      </w:r>
    </w:p>
    <w:p w14:paraId="3AD1A96C" w14:textId="77777777" w:rsidR="007135C2" w:rsidRDefault="00000000">
      <w:pPr>
        <w:spacing w:before="60" w:after="120"/>
      </w:pPr>
      <w:r>
        <w:t>The inverse regularisation strength C is tuned, where C = 1/λ. Larger C means less regularisation. The search proceeds on the validation set:</w:t>
      </w:r>
    </w:p>
    <w:p w14:paraId="185D5846"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7135C2" w14:paraId="26F000D5" w14:textId="77777777">
        <w:tblPrEx>
          <w:tblCellMar>
            <w:top w:w="0" w:type="dxa"/>
            <w:bottom w:w="0" w:type="dxa"/>
          </w:tblCellMar>
        </w:tblPrEx>
        <w:trPr>
          <w:tblHeader/>
        </w:trPr>
        <w:tc>
          <w:tcPr>
            <w:tcW w:w="2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50102635" w14:textId="77777777" w:rsidR="007135C2" w:rsidRDefault="00000000">
            <w:r>
              <w:rPr>
                <w:b/>
                <w:bCs/>
                <w:color w:val="1F4E79"/>
                <w:sz w:val="20"/>
                <w:szCs w:val="20"/>
              </w:rPr>
              <w:t>Parameter</w:t>
            </w:r>
          </w:p>
        </w:tc>
        <w:tc>
          <w:tcPr>
            <w:tcW w:w="3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1696A29D" w14:textId="77777777" w:rsidR="007135C2" w:rsidRDefault="00000000">
            <w:r>
              <w:rPr>
                <w:b/>
                <w:bCs/>
                <w:color w:val="1F4E79"/>
                <w:sz w:val="20"/>
                <w:szCs w:val="20"/>
              </w:rPr>
              <w:t>Search Grid</w:t>
            </w:r>
          </w:p>
        </w:tc>
        <w:tc>
          <w:tcPr>
            <w:tcW w:w="27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2BE90EF8" w14:textId="77777777" w:rsidR="007135C2" w:rsidRDefault="00000000">
            <w:r>
              <w:rPr>
                <w:b/>
                <w:bCs/>
                <w:color w:val="1F4E79"/>
                <w:sz w:val="20"/>
                <w:szCs w:val="20"/>
              </w:rPr>
              <w:t>Selection Criterion</w:t>
            </w:r>
          </w:p>
        </w:tc>
      </w:tr>
      <w:tr w:rsidR="007135C2" w14:paraId="75AECF34" w14:textId="77777777">
        <w:tblPrEx>
          <w:tblCellMar>
            <w:top w:w="0" w:type="dxa"/>
            <w:bottom w:w="0" w:type="dxa"/>
          </w:tblCellMar>
        </w:tblPrEx>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05CC2D2" w14:textId="77777777" w:rsidR="007135C2" w:rsidRDefault="00000000">
            <w:r>
              <w:rPr>
                <w:sz w:val="20"/>
                <w:szCs w:val="20"/>
              </w:rPr>
              <w:t>C (inverse regularisation)</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1AACB27" w14:textId="77777777" w:rsidR="007135C2" w:rsidRDefault="00000000">
            <w:r>
              <w:rPr>
                <w:sz w:val="20"/>
                <w:szCs w:val="20"/>
              </w:rPr>
              <w:t>1e-4, 1e-3, 1e-2, 0.1, 1.0, 10.0, 100.0</w:t>
            </w:r>
          </w:p>
        </w:tc>
        <w:tc>
          <w:tcPr>
            <w:tcW w:w="27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0408157" w14:textId="77777777" w:rsidR="007135C2" w:rsidRDefault="00000000">
            <w:r>
              <w:rPr>
                <w:sz w:val="20"/>
                <w:szCs w:val="20"/>
              </w:rPr>
              <w:t>Best macro F1 on validation set</w:t>
            </w:r>
          </w:p>
        </w:tc>
      </w:tr>
    </w:tbl>
    <w:p w14:paraId="4E4FED9C" w14:textId="77777777" w:rsidR="007135C2" w:rsidRDefault="007135C2">
      <w:pPr>
        <w:spacing w:before="80" w:after="80"/>
      </w:pPr>
    </w:p>
    <w:p w14:paraId="6B5B4CEA" w14:textId="77777777" w:rsidR="007135C2" w:rsidRDefault="00000000">
      <w:pPr>
        <w:spacing w:before="60" w:after="120"/>
      </w:pPr>
      <w:r>
        <w:t>After the best C is identified, the model is retrained on the combined training and validation data before test evaluation.</w:t>
      </w:r>
    </w:p>
    <w:p w14:paraId="28A2A5A5" w14:textId="77777777" w:rsidR="007135C2" w:rsidRDefault="007135C2">
      <w:pPr>
        <w:spacing w:before="80" w:after="80"/>
      </w:pPr>
    </w:p>
    <w:p w14:paraId="02B96F5B" w14:textId="77777777" w:rsidR="007135C2" w:rsidRDefault="00000000">
      <w:pPr>
        <w:pStyle w:val="Heading1"/>
      </w:pPr>
      <w:r>
        <w:t>5. Model 3 — Multi-Layer Perceptron (MLP)</w:t>
      </w:r>
    </w:p>
    <w:p w14:paraId="1EF1A351" w14:textId="77777777" w:rsidR="007135C2" w:rsidRDefault="00000000">
      <w:pPr>
        <w:pStyle w:val="Heading2"/>
        <w:pBdr>
          <w:bottom w:val="single" w:sz="6" w:space="1" w:color="2E75B6"/>
        </w:pBdr>
      </w:pPr>
      <w:r>
        <w:t>5.1 Description</w:t>
      </w:r>
    </w:p>
    <w:p w14:paraId="3713292E" w14:textId="77777777" w:rsidR="007135C2" w:rsidRDefault="00000000">
      <w:pPr>
        <w:spacing w:before="60" w:after="120"/>
      </w:pPr>
      <w:r>
        <w:t xml:space="preserve">The MLP is a fully connected feedforward neural network that sits logically between the linear models (Ridge, Logistic) and the tree ensemble models (Random Forest, </w:t>
      </w:r>
      <w:proofErr w:type="spellStart"/>
      <w:r>
        <w:t>XGBoost</w:t>
      </w:r>
      <w:proofErr w:type="spellEnd"/>
      <w:r>
        <w:t>) in terms of model complexity. It can learn non-linear feature interactions that the linear models cannot, but like all static models it treats each 144-feature snapshot independently with no notion of temporal order.</w:t>
      </w:r>
    </w:p>
    <w:p w14:paraId="751F9084" w14:textId="77777777" w:rsidR="007135C2" w:rsidRDefault="00000000">
      <w:pPr>
        <w:spacing w:before="60" w:after="120"/>
      </w:pPr>
      <w:r>
        <w:t xml:space="preserve">Each hidden layer uses Batch Normalisation for training stability, a </w:t>
      </w:r>
      <w:proofErr w:type="spellStart"/>
      <w:r>
        <w:t>ReLU</w:t>
      </w:r>
      <w:proofErr w:type="spellEnd"/>
      <w:r>
        <w:t xml:space="preserve"> activation function, and Dropout for regularisation. The output layer produces raw logits for three classes and is trained with weighted cross-entropy loss.</w:t>
      </w:r>
    </w:p>
    <w:p w14:paraId="56F80ABE" w14:textId="77777777" w:rsidR="007135C2" w:rsidRDefault="007135C2">
      <w:pPr>
        <w:spacing w:before="80" w:after="80"/>
      </w:pPr>
    </w:p>
    <w:p w14:paraId="04C0FF5B" w14:textId="77777777" w:rsidR="007135C2" w:rsidRDefault="00000000">
      <w:pPr>
        <w:pStyle w:val="Heading2"/>
        <w:pBdr>
          <w:bottom w:val="single" w:sz="6" w:space="1" w:color="2E75B6"/>
        </w:pBdr>
      </w:pPr>
      <w:r>
        <w:t>5.2 Architecture</w:t>
      </w:r>
    </w:p>
    <w:p w14:paraId="7B1101D9"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4360"/>
      </w:tblGrid>
      <w:tr w:rsidR="007135C2" w14:paraId="0F14E7A8" w14:textId="77777777">
        <w:tblPrEx>
          <w:tblCellMar>
            <w:top w:w="0" w:type="dxa"/>
            <w:bottom w:w="0" w:type="dxa"/>
          </w:tblCellMar>
        </w:tblPrEx>
        <w:trPr>
          <w:tblHeader/>
        </w:trPr>
        <w:tc>
          <w:tcPr>
            <w:tcW w:w="1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5680E016" w14:textId="77777777" w:rsidR="007135C2" w:rsidRDefault="00000000">
            <w:r>
              <w:rPr>
                <w:b/>
                <w:bCs/>
                <w:color w:val="1F4E79"/>
                <w:sz w:val="20"/>
                <w:szCs w:val="20"/>
              </w:rPr>
              <w:t>Layer</w:t>
            </w:r>
          </w:p>
        </w:tc>
        <w:tc>
          <w:tcPr>
            <w:tcW w:w="14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29218861" w14:textId="77777777" w:rsidR="007135C2" w:rsidRDefault="00000000">
            <w:r>
              <w:rPr>
                <w:b/>
                <w:bCs/>
                <w:color w:val="1F4E79"/>
                <w:sz w:val="20"/>
                <w:szCs w:val="20"/>
              </w:rPr>
              <w:t>Size</w:t>
            </w:r>
          </w:p>
        </w:tc>
        <w:tc>
          <w:tcPr>
            <w:tcW w:w="1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0679C9A8" w14:textId="77777777" w:rsidR="007135C2" w:rsidRDefault="00000000">
            <w:r>
              <w:rPr>
                <w:b/>
                <w:bCs/>
                <w:color w:val="1F4E79"/>
                <w:sz w:val="20"/>
                <w:szCs w:val="20"/>
              </w:rPr>
              <w:t>Activation</w:t>
            </w:r>
          </w:p>
        </w:tc>
        <w:tc>
          <w:tcPr>
            <w:tcW w:w="43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0939F266" w14:textId="77777777" w:rsidR="007135C2" w:rsidRDefault="00000000">
            <w:r>
              <w:rPr>
                <w:b/>
                <w:bCs/>
                <w:color w:val="1F4E79"/>
                <w:sz w:val="20"/>
                <w:szCs w:val="20"/>
              </w:rPr>
              <w:t>Notes</w:t>
            </w:r>
          </w:p>
        </w:tc>
      </w:tr>
      <w:tr w:rsidR="007135C2" w14:paraId="236F2C82"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007DF24" w14:textId="77777777" w:rsidR="007135C2" w:rsidRDefault="00000000">
            <w:r>
              <w:rPr>
                <w:sz w:val="20"/>
                <w:szCs w:val="20"/>
              </w:rPr>
              <w:t>Input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9082A04" w14:textId="77777777" w:rsidR="007135C2" w:rsidRDefault="00000000">
            <w:r>
              <w:rPr>
                <w:sz w:val="20"/>
                <w:szCs w:val="20"/>
              </w:rPr>
              <w:t>144</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940AF4D" w14:textId="77777777" w:rsidR="007135C2" w:rsidRDefault="00000000">
            <w:r>
              <w:rPr>
                <w:sz w:val="20"/>
                <w:szCs w:val="20"/>
              </w:rPr>
              <w:t>—</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191DA44" w14:textId="77777777" w:rsidR="007135C2" w:rsidRDefault="00000000">
            <w:r>
              <w:rPr>
                <w:sz w:val="20"/>
                <w:szCs w:val="20"/>
              </w:rPr>
              <w:t>Flat LOB feature vector</w:t>
            </w:r>
          </w:p>
        </w:tc>
      </w:tr>
      <w:tr w:rsidR="007135C2" w14:paraId="36147179"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B0B4DD7" w14:textId="77777777" w:rsidR="007135C2" w:rsidRDefault="00000000">
            <w:r>
              <w:rPr>
                <w:sz w:val="20"/>
                <w:szCs w:val="20"/>
              </w:rPr>
              <w:t>Hidden 1</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BB63068" w14:textId="77777777" w:rsidR="007135C2" w:rsidRDefault="00000000">
            <w:r>
              <w:rPr>
                <w:sz w:val="20"/>
                <w:szCs w:val="20"/>
              </w:rPr>
              <w:t>256</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76BF700" w14:textId="77777777" w:rsidR="007135C2" w:rsidRDefault="00000000">
            <w:proofErr w:type="spellStart"/>
            <w:r>
              <w:rPr>
                <w:sz w:val="20"/>
                <w:szCs w:val="20"/>
              </w:rPr>
              <w:t>ReLU</w:t>
            </w:r>
            <w:proofErr w:type="spellEnd"/>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3EF8029" w14:textId="77777777" w:rsidR="007135C2" w:rsidRDefault="00000000">
            <w:proofErr w:type="spellStart"/>
            <w:r>
              <w:rPr>
                <w:sz w:val="20"/>
                <w:szCs w:val="20"/>
              </w:rPr>
              <w:t>BatchNorm</w:t>
            </w:r>
            <w:proofErr w:type="spellEnd"/>
            <w:r>
              <w:rPr>
                <w:sz w:val="20"/>
                <w:szCs w:val="20"/>
              </w:rPr>
              <w:t xml:space="preserve"> + Dropout (0.3)</w:t>
            </w:r>
          </w:p>
        </w:tc>
      </w:tr>
      <w:tr w:rsidR="007135C2" w14:paraId="4C7B169C"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951FADC" w14:textId="77777777" w:rsidR="007135C2" w:rsidRDefault="00000000">
            <w:r>
              <w:rPr>
                <w:sz w:val="20"/>
                <w:szCs w:val="20"/>
              </w:rPr>
              <w:t>Hidden 2</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911A3D5" w14:textId="77777777" w:rsidR="007135C2" w:rsidRDefault="00000000">
            <w:r>
              <w:rPr>
                <w:sz w:val="20"/>
                <w:szCs w:val="20"/>
              </w:rPr>
              <w:t>128</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4C72161" w14:textId="77777777" w:rsidR="007135C2" w:rsidRDefault="00000000">
            <w:proofErr w:type="spellStart"/>
            <w:r>
              <w:rPr>
                <w:sz w:val="20"/>
                <w:szCs w:val="20"/>
              </w:rPr>
              <w:t>ReLU</w:t>
            </w:r>
            <w:proofErr w:type="spellEnd"/>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65881DF" w14:textId="77777777" w:rsidR="007135C2" w:rsidRDefault="00000000">
            <w:proofErr w:type="spellStart"/>
            <w:r>
              <w:rPr>
                <w:sz w:val="20"/>
                <w:szCs w:val="20"/>
              </w:rPr>
              <w:t>BatchNorm</w:t>
            </w:r>
            <w:proofErr w:type="spellEnd"/>
            <w:r>
              <w:rPr>
                <w:sz w:val="20"/>
                <w:szCs w:val="20"/>
              </w:rPr>
              <w:t xml:space="preserve"> + Dropout (0.3)</w:t>
            </w:r>
          </w:p>
        </w:tc>
      </w:tr>
      <w:tr w:rsidR="007135C2" w14:paraId="08772FDD"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91F4D45" w14:textId="77777777" w:rsidR="007135C2" w:rsidRDefault="00000000">
            <w:r>
              <w:rPr>
                <w:sz w:val="20"/>
                <w:szCs w:val="20"/>
              </w:rPr>
              <w:t>Hidden 3</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0E40771" w14:textId="77777777" w:rsidR="007135C2" w:rsidRDefault="00000000">
            <w:r>
              <w:rPr>
                <w:sz w:val="20"/>
                <w:szCs w:val="20"/>
              </w:rPr>
              <w:t>64</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6FE3672" w14:textId="77777777" w:rsidR="007135C2" w:rsidRDefault="00000000">
            <w:proofErr w:type="spellStart"/>
            <w:r>
              <w:rPr>
                <w:sz w:val="20"/>
                <w:szCs w:val="20"/>
              </w:rPr>
              <w:t>ReLU</w:t>
            </w:r>
            <w:proofErr w:type="spellEnd"/>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517B7653" w14:textId="77777777" w:rsidR="007135C2" w:rsidRDefault="00000000">
            <w:proofErr w:type="spellStart"/>
            <w:r>
              <w:rPr>
                <w:sz w:val="20"/>
                <w:szCs w:val="20"/>
              </w:rPr>
              <w:t>BatchNorm</w:t>
            </w:r>
            <w:proofErr w:type="spellEnd"/>
            <w:r>
              <w:rPr>
                <w:sz w:val="20"/>
                <w:szCs w:val="20"/>
              </w:rPr>
              <w:t xml:space="preserve"> + Dropout (0.3)</w:t>
            </w:r>
          </w:p>
        </w:tc>
      </w:tr>
      <w:tr w:rsidR="007135C2" w14:paraId="13A2D434"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F73DF5D" w14:textId="77777777" w:rsidR="007135C2" w:rsidRDefault="00000000">
            <w:r>
              <w:rPr>
                <w:sz w:val="20"/>
                <w:szCs w:val="20"/>
              </w:rPr>
              <w:t>Output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B4CE7D2" w14:textId="77777777" w:rsidR="007135C2" w:rsidRDefault="00000000">
            <w:r>
              <w:rPr>
                <w:sz w:val="20"/>
                <w:szCs w:val="20"/>
              </w:rPr>
              <w:t>3</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06658DA" w14:textId="77777777" w:rsidR="007135C2" w:rsidRDefault="00000000">
            <w:r>
              <w:rPr>
                <w:sz w:val="20"/>
                <w:szCs w:val="20"/>
              </w:rPr>
              <w:t>—</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16B7CE3" w14:textId="77777777" w:rsidR="007135C2" w:rsidRDefault="00000000">
            <w:r>
              <w:rPr>
                <w:sz w:val="20"/>
                <w:szCs w:val="20"/>
              </w:rPr>
              <w:t xml:space="preserve">Raw logits, </w:t>
            </w:r>
            <w:proofErr w:type="spellStart"/>
            <w:r>
              <w:rPr>
                <w:sz w:val="20"/>
                <w:szCs w:val="20"/>
              </w:rPr>
              <w:t>softmax</w:t>
            </w:r>
            <w:proofErr w:type="spellEnd"/>
            <w:r>
              <w:rPr>
                <w:sz w:val="20"/>
                <w:szCs w:val="20"/>
              </w:rPr>
              <w:t xml:space="preserve"> in loss function</w:t>
            </w:r>
          </w:p>
        </w:tc>
      </w:tr>
    </w:tbl>
    <w:p w14:paraId="68B38A28" w14:textId="77777777" w:rsidR="007135C2" w:rsidRDefault="007135C2">
      <w:pPr>
        <w:spacing w:before="80" w:after="80"/>
      </w:pPr>
    </w:p>
    <w:p w14:paraId="4AC81FDF" w14:textId="77777777" w:rsidR="007135C2" w:rsidRDefault="00000000">
      <w:pPr>
        <w:pStyle w:val="Heading2"/>
        <w:pBdr>
          <w:bottom w:val="single" w:sz="6" w:space="1" w:color="2E75B6"/>
        </w:pBdr>
      </w:pPr>
      <w:r>
        <w:t>5.3 Hyperparameter Tuning</w:t>
      </w:r>
    </w:p>
    <w:p w14:paraId="7A7B8F7D" w14:textId="77777777" w:rsidR="007135C2" w:rsidRDefault="00000000">
      <w:pPr>
        <w:spacing w:before="60" w:after="120"/>
      </w:pPr>
      <w:r>
        <w:t>The MLP uses fixed hyperparameters rather than a grid search. This is justified because: (1) the architecture follows established best practices for tabular data, (2) early stopping on the validation set provides implicit regularisation, and (3) training time is already fast on Apple MPS hardware. The fixed settings are:</w:t>
      </w:r>
    </w:p>
    <w:p w14:paraId="713CBAAC"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135C2" w14:paraId="70ADE42B" w14:textId="77777777">
        <w:tblPrEx>
          <w:tblCellMar>
            <w:top w:w="0" w:type="dxa"/>
            <w:bottom w:w="0" w:type="dxa"/>
          </w:tblCellMar>
        </w:tblPrEx>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41D259E3" w14:textId="77777777" w:rsidR="007135C2" w:rsidRDefault="00000000">
            <w:r>
              <w:rPr>
                <w:b/>
                <w:bCs/>
                <w:color w:val="1F4E79"/>
                <w:sz w:val="20"/>
                <w:szCs w:val="20"/>
              </w:rPr>
              <w:t>Parameter</w:t>
            </w:r>
          </w:p>
        </w:tc>
        <w:tc>
          <w:tcPr>
            <w:tcW w:w="1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3DCF279E" w14:textId="77777777" w:rsidR="007135C2" w:rsidRDefault="00000000">
            <w:r>
              <w:rPr>
                <w:b/>
                <w:bCs/>
                <w:color w:val="1F4E79"/>
                <w:sz w:val="20"/>
                <w:szCs w:val="20"/>
              </w:rPr>
              <w:t>Value</w:t>
            </w:r>
          </w:p>
        </w:tc>
        <w:tc>
          <w:tcPr>
            <w:tcW w:w="53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4F2F9D2F" w14:textId="77777777" w:rsidR="007135C2" w:rsidRDefault="00000000">
            <w:r>
              <w:rPr>
                <w:b/>
                <w:bCs/>
                <w:color w:val="1F4E79"/>
                <w:sz w:val="20"/>
                <w:szCs w:val="20"/>
              </w:rPr>
              <w:t>Rationale</w:t>
            </w:r>
          </w:p>
        </w:tc>
      </w:tr>
      <w:tr w:rsidR="007135C2" w14:paraId="5D9F52C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A174C7E" w14:textId="77777777" w:rsidR="007135C2" w:rsidRDefault="00000000">
            <w:r>
              <w:rPr>
                <w:sz w:val="20"/>
                <w:szCs w:val="20"/>
              </w:rPr>
              <w:t>Hidden layers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ADE55D0" w14:textId="77777777" w:rsidR="007135C2" w:rsidRDefault="00000000">
            <w:r>
              <w:rPr>
                <w:sz w:val="20"/>
                <w:szCs w:val="20"/>
              </w:rPr>
              <w:t>[256, 128, 64]</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E8EF6CF" w14:textId="77777777" w:rsidR="007135C2" w:rsidRDefault="00000000">
            <w:r>
              <w:rPr>
                <w:sz w:val="20"/>
                <w:szCs w:val="20"/>
              </w:rPr>
              <w:t>Progressive funnel — standard for tabular data</w:t>
            </w:r>
          </w:p>
        </w:tc>
      </w:tr>
      <w:tr w:rsidR="007135C2" w14:paraId="395822D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443714CD" w14:textId="77777777" w:rsidR="007135C2" w:rsidRDefault="00000000">
            <w:r>
              <w:rPr>
                <w:sz w:val="20"/>
                <w:szCs w:val="20"/>
              </w:rPr>
              <w:lastRenderedPageBreak/>
              <w:t>Dropout</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025D005" w14:textId="77777777" w:rsidR="007135C2" w:rsidRDefault="00000000">
            <w:r>
              <w:rPr>
                <w:sz w:val="20"/>
                <w:szCs w:val="20"/>
              </w:rPr>
              <w:t>0.3</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5AA179A" w14:textId="77777777" w:rsidR="007135C2" w:rsidRDefault="00000000">
            <w:r>
              <w:rPr>
                <w:sz w:val="20"/>
                <w:szCs w:val="20"/>
              </w:rPr>
              <w:t>Slightly higher than LSTM due to no recurrent regularisation</w:t>
            </w:r>
          </w:p>
        </w:tc>
      </w:tr>
      <w:tr w:rsidR="007135C2" w14:paraId="3266E91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53E9A22" w14:textId="77777777" w:rsidR="007135C2" w:rsidRDefault="00000000">
            <w:r>
              <w:rPr>
                <w:sz w:val="20"/>
                <w:szCs w:val="20"/>
              </w:rPr>
              <w:t>Learning rate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DABCB04" w14:textId="77777777" w:rsidR="007135C2" w:rsidRDefault="00000000">
            <w:r>
              <w:rPr>
                <w:sz w:val="20"/>
                <w:szCs w:val="20"/>
              </w:rPr>
              <w:t>0.001</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29828ED" w14:textId="77777777" w:rsidR="007135C2" w:rsidRDefault="00000000">
            <w:r>
              <w:rPr>
                <w:sz w:val="20"/>
                <w:szCs w:val="20"/>
              </w:rPr>
              <w:t>Adam default — well-established for neural networks</w:t>
            </w:r>
          </w:p>
        </w:tc>
      </w:tr>
      <w:tr w:rsidR="007135C2" w14:paraId="793CED2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108B46E" w14:textId="77777777" w:rsidR="007135C2" w:rsidRDefault="00000000">
            <w:r>
              <w:rPr>
                <w:sz w:val="20"/>
                <w:szCs w:val="20"/>
              </w:rPr>
              <w:t>Batch size</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5FEA5B8" w14:textId="77777777" w:rsidR="007135C2" w:rsidRDefault="00000000">
            <w:r>
              <w:rPr>
                <w:sz w:val="20"/>
                <w:szCs w:val="20"/>
              </w:rPr>
              <w:t>256</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52861CF" w14:textId="77777777" w:rsidR="007135C2" w:rsidRDefault="00000000">
            <w:r>
              <w:rPr>
                <w:sz w:val="20"/>
                <w:szCs w:val="20"/>
              </w:rPr>
              <w:t>Large batch for MPS/CUDA efficiency</w:t>
            </w:r>
          </w:p>
        </w:tc>
      </w:tr>
      <w:tr w:rsidR="007135C2" w14:paraId="727193D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1620E44" w14:textId="77777777" w:rsidR="007135C2" w:rsidRDefault="00000000">
            <w:r>
              <w:rPr>
                <w:sz w:val="20"/>
                <w:szCs w:val="20"/>
              </w:rPr>
              <w:t>Max epochs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9CA032C" w14:textId="77777777" w:rsidR="007135C2" w:rsidRDefault="00000000">
            <w:r>
              <w:rPr>
                <w:sz w:val="20"/>
                <w:szCs w:val="20"/>
              </w:rPr>
              <w:t>50</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5E878DC" w14:textId="77777777" w:rsidR="007135C2" w:rsidRDefault="00000000">
            <w:r>
              <w:rPr>
                <w:sz w:val="20"/>
                <w:szCs w:val="20"/>
              </w:rPr>
              <w:t>Cap with early stopping to prevent overfitting</w:t>
            </w:r>
          </w:p>
        </w:tc>
      </w:tr>
      <w:tr w:rsidR="007135C2" w14:paraId="1104A35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A42A6E9" w14:textId="77777777" w:rsidR="007135C2" w:rsidRDefault="00000000">
            <w:r>
              <w:rPr>
                <w:sz w:val="20"/>
                <w:szCs w:val="20"/>
              </w:rPr>
              <w:t>Early stopping</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A09E47A" w14:textId="77777777" w:rsidR="007135C2" w:rsidRDefault="00000000">
            <w:r>
              <w:rPr>
                <w:sz w:val="20"/>
                <w:szCs w:val="20"/>
              </w:rPr>
              <w:t>Patience = 10</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88F0020" w14:textId="77777777" w:rsidR="007135C2" w:rsidRDefault="00000000">
            <w:r>
              <w:rPr>
                <w:sz w:val="20"/>
                <w:szCs w:val="20"/>
              </w:rPr>
              <w:t>Stops when validation loss does not improve for 10 epochs</w:t>
            </w:r>
          </w:p>
        </w:tc>
      </w:tr>
    </w:tbl>
    <w:p w14:paraId="79FC1B85" w14:textId="77777777" w:rsidR="007135C2" w:rsidRDefault="007135C2">
      <w:pPr>
        <w:spacing w:before="80" w:after="80"/>
      </w:pPr>
    </w:p>
    <w:p w14:paraId="57B8BD5E" w14:textId="77777777" w:rsidR="007135C2" w:rsidRDefault="00000000">
      <w:pPr>
        <w:pStyle w:val="Heading1"/>
      </w:pPr>
      <w:r>
        <w:t>6. Model 4 — Random Forest</w:t>
      </w:r>
    </w:p>
    <w:p w14:paraId="6545A952" w14:textId="77777777" w:rsidR="007135C2" w:rsidRDefault="00000000">
      <w:pPr>
        <w:pStyle w:val="Heading2"/>
        <w:pBdr>
          <w:bottom w:val="single" w:sz="6" w:space="1" w:color="2E75B6"/>
        </w:pBdr>
      </w:pPr>
      <w:r>
        <w:t>6.1 Description</w:t>
      </w:r>
    </w:p>
    <w:p w14:paraId="3C7D9764" w14:textId="77777777" w:rsidR="007135C2" w:rsidRDefault="00000000">
      <w:pPr>
        <w:spacing w:before="60" w:after="120"/>
      </w:pPr>
      <w:r>
        <w:t>Random Forest is an ensemble of decision trees where each tree is trained on a bootstrap sample of the data and only a random subset of features (</w:t>
      </w:r>
      <w:proofErr w:type="gramStart"/>
      <w:r>
        <w:t>sqrt(</w:t>
      </w:r>
      <w:proofErr w:type="gramEnd"/>
      <w:r>
        <w:t>144) ≈ 12) is considered at each split. The final prediction is by majority vote across all trees. This double randomisation — in the data and in the features — reduces overfitting and produces a strong, robust classifier.</w:t>
      </w:r>
    </w:p>
    <w:p w14:paraId="3925A0AF" w14:textId="77777777" w:rsidR="007135C2" w:rsidRDefault="00000000">
      <w:pPr>
        <w:spacing w:before="60" w:after="120"/>
      </w:pPr>
      <w:r>
        <w:t xml:space="preserve">Random Forest can capture non-linear relationships and feature interactions without explicit feature engineering. It also produces feature </w:t>
      </w:r>
      <w:proofErr w:type="spellStart"/>
      <w:r>
        <w:t>importances</w:t>
      </w:r>
      <w:proofErr w:type="spellEnd"/>
      <w:r>
        <w:t xml:space="preserve"> across all 144 features, which are visualised and grouped by the nine LOB feature groups (u1–u9) as an additional analytical output.</w:t>
      </w:r>
    </w:p>
    <w:p w14:paraId="73922CBE" w14:textId="77777777" w:rsidR="007135C2" w:rsidRDefault="007135C2">
      <w:pPr>
        <w:spacing w:before="80" w:after="80"/>
      </w:pPr>
    </w:p>
    <w:p w14:paraId="49CB66B0" w14:textId="77777777" w:rsidR="007135C2" w:rsidRDefault="00000000">
      <w:pPr>
        <w:pStyle w:val="Heading2"/>
        <w:pBdr>
          <w:bottom w:val="single" w:sz="6" w:space="1" w:color="2E75B6"/>
        </w:pBdr>
      </w:pPr>
      <w:r>
        <w:t>6.2 Hyperparameter Tuning</w:t>
      </w:r>
    </w:p>
    <w:p w14:paraId="1B2F5CE9" w14:textId="77777777" w:rsidR="007135C2" w:rsidRDefault="00000000">
      <w:pPr>
        <w:spacing w:before="60" w:after="120"/>
      </w:pPr>
      <w:r>
        <w:t xml:space="preserve">Two hyperparameters are tuned via grid search on the validation set, matching the approach used for </w:t>
      </w:r>
      <w:proofErr w:type="spellStart"/>
      <w:r>
        <w:t>XGBoost</w:t>
      </w:r>
      <w:proofErr w:type="spellEnd"/>
      <w:r>
        <w:t xml:space="preserve"> to ensure a fair comparison between the two tree ensemble methods:</w:t>
      </w:r>
    </w:p>
    <w:p w14:paraId="030C0A80"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7135C2" w14:paraId="552ED85A" w14:textId="77777777">
        <w:tblPrEx>
          <w:tblCellMar>
            <w:top w:w="0" w:type="dxa"/>
            <w:bottom w:w="0" w:type="dxa"/>
          </w:tblCellMar>
        </w:tblPrEx>
        <w:trPr>
          <w:tblHeader/>
        </w:trPr>
        <w:tc>
          <w:tcPr>
            <w:tcW w:w="24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7FFB7849" w14:textId="77777777" w:rsidR="007135C2" w:rsidRDefault="00000000">
            <w:r>
              <w:rPr>
                <w:b/>
                <w:bCs/>
                <w:color w:val="1F4E79"/>
                <w:sz w:val="20"/>
                <w:szCs w:val="20"/>
              </w:rPr>
              <w:t>Parameter</w:t>
            </w:r>
          </w:p>
        </w:tc>
        <w:tc>
          <w:tcPr>
            <w:tcW w:w="32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6D4273AB" w14:textId="77777777" w:rsidR="007135C2" w:rsidRDefault="00000000">
            <w:r>
              <w:rPr>
                <w:b/>
                <w:bCs/>
                <w:color w:val="1F4E79"/>
                <w:sz w:val="20"/>
                <w:szCs w:val="20"/>
              </w:rPr>
              <w:t>Search Grid</w:t>
            </w:r>
          </w:p>
        </w:tc>
        <w:tc>
          <w:tcPr>
            <w:tcW w:w="37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295C4E26" w14:textId="77777777" w:rsidR="007135C2" w:rsidRDefault="00000000">
            <w:r>
              <w:rPr>
                <w:b/>
                <w:bCs/>
                <w:color w:val="1F4E79"/>
                <w:sz w:val="20"/>
                <w:szCs w:val="20"/>
              </w:rPr>
              <w:t>Description</w:t>
            </w:r>
          </w:p>
        </w:tc>
      </w:tr>
      <w:tr w:rsidR="007135C2" w14:paraId="519BA330"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12ED8A7" w14:textId="77777777" w:rsidR="007135C2" w:rsidRDefault="00000000">
            <w:proofErr w:type="spellStart"/>
            <w:r>
              <w:rPr>
                <w:sz w:val="20"/>
                <w:szCs w:val="20"/>
              </w:rPr>
              <w:t>n_estimators</w:t>
            </w:r>
            <w:proofErr w:type="spellEnd"/>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D3A3DFB" w14:textId="77777777" w:rsidR="007135C2" w:rsidRDefault="00000000">
            <w:r>
              <w:rPr>
                <w:sz w:val="20"/>
                <w:szCs w:val="20"/>
              </w:rPr>
              <w:t>100, 200, 300</w:t>
            </w:r>
          </w:p>
        </w:tc>
        <w:tc>
          <w:tcPr>
            <w:tcW w:w="37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E68B2AE" w14:textId="77777777" w:rsidR="007135C2" w:rsidRDefault="00000000">
            <w:r>
              <w:rPr>
                <w:sz w:val="20"/>
                <w:szCs w:val="20"/>
              </w:rPr>
              <w:t>Number of trees in the ensemble</w:t>
            </w:r>
          </w:p>
        </w:tc>
      </w:tr>
      <w:tr w:rsidR="007135C2" w14:paraId="2C092517"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5AD04A71" w14:textId="77777777" w:rsidR="007135C2" w:rsidRDefault="00000000">
            <w:proofErr w:type="spellStart"/>
            <w:r>
              <w:rPr>
                <w:sz w:val="20"/>
                <w:szCs w:val="20"/>
              </w:rPr>
              <w:t>max_depth</w:t>
            </w:r>
            <w:proofErr w:type="spellEnd"/>
          </w:p>
        </w:tc>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3C4C15F" w14:textId="77777777" w:rsidR="007135C2" w:rsidRDefault="00000000">
            <w:r>
              <w:rPr>
                <w:sz w:val="20"/>
                <w:szCs w:val="20"/>
              </w:rPr>
              <w:t>5, 10, 20, None</w:t>
            </w:r>
          </w:p>
        </w:tc>
        <w:tc>
          <w:tcPr>
            <w:tcW w:w="37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E3B17B4" w14:textId="77777777" w:rsidR="007135C2" w:rsidRDefault="00000000">
            <w:r>
              <w:rPr>
                <w:sz w:val="20"/>
                <w:szCs w:val="20"/>
              </w:rPr>
              <w:t>Maximum depth of each tree. None = fully grown</w:t>
            </w:r>
          </w:p>
        </w:tc>
      </w:tr>
    </w:tbl>
    <w:p w14:paraId="75E0AEE1" w14:textId="77777777" w:rsidR="007135C2" w:rsidRDefault="007135C2">
      <w:pPr>
        <w:spacing w:before="80" w:after="80"/>
      </w:pPr>
    </w:p>
    <w:p w14:paraId="47A1F189" w14:textId="77777777" w:rsidR="007135C2" w:rsidRDefault="00000000">
      <w:pPr>
        <w:spacing w:before="60" w:after="120"/>
      </w:pPr>
      <w:r>
        <w:t xml:space="preserve">This produces 3 × 4 = 12 combinations evaluated per fold. The combination with the highest validation macro F1 is selected. The model is then retrained on the combined training and validation data with the best parameters before test evaluation. Class imbalance is handled by setting </w:t>
      </w:r>
      <w:proofErr w:type="spellStart"/>
      <w:r>
        <w:t>class_weight</w:t>
      </w:r>
      <w:proofErr w:type="spellEnd"/>
      <w:r>
        <w:t>='balanced'.</w:t>
      </w:r>
    </w:p>
    <w:p w14:paraId="2ABC0217" w14:textId="77777777" w:rsidR="007135C2" w:rsidRDefault="007135C2">
      <w:pPr>
        <w:spacing w:before="80" w:after="80"/>
      </w:pPr>
    </w:p>
    <w:p w14:paraId="09A906B9" w14:textId="77777777" w:rsidR="007135C2" w:rsidRDefault="00000000">
      <w:pPr>
        <w:pStyle w:val="Heading1"/>
      </w:pPr>
      <w:r>
        <w:lastRenderedPageBreak/>
        <w:t xml:space="preserve">7. Model 5 — </w:t>
      </w:r>
      <w:proofErr w:type="spellStart"/>
      <w:r>
        <w:t>XGBoost</w:t>
      </w:r>
      <w:proofErr w:type="spellEnd"/>
    </w:p>
    <w:p w14:paraId="34739CEF" w14:textId="77777777" w:rsidR="007135C2" w:rsidRDefault="00000000">
      <w:pPr>
        <w:pStyle w:val="Heading2"/>
        <w:pBdr>
          <w:bottom w:val="single" w:sz="6" w:space="1" w:color="2E75B6"/>
        </w:pBdr>
      </w:pPr>
      <w:r>
        <w:t>7.1 Description</w:t>
      </w:r>
    </w:p>
    <w:p w14:paraId="5258395E" w14:textId="77777777" w:rsidR="007135C2" w:rsidRDefault="00000000">
      <w:pPr>
        <w:spacing w:before="60" w:after="120"/>
      </w:pPr>
      <w:proofErr w:type="spellStart"/>
      <w:r>
        <w:t>XGBoost</w:t>
      </w:r>
      <w:proofErr w:type="spellEnd"/>
      <w:r>
        <w:t xml:space="preserve"> is a gradient boosted tree model that builds trees sequentially, where each new tree is trained to correct the residual errors of the ensemble so far. Unlike Random Forest which trains all trees independently in parallel, </w:t>
      </w:r>
      <w:proofErr w:type="spellStart"/>
      <w:r>
        <w:t>XGBoost</w:t>
      </w:r>
      <w:proofErr w:type="spellEnd"/>
      <w:r>
        <w:t xml:space="preserve"> trains trees in a series where later trees focus on the hardest-to-predict samples.</w:t>
      </w:r>
    </w:p>
    <w:p w14:paraId="1D9D9C00" w14:textId="77777777" w:rsidR="007135C2" w:rsidRDefault="00000000">
      <w:pPr>
        <w:spacing w:before="60" w:after="120"/>
      </w:pPr>
      <w:proofErr w:type="spellStart"/>
      <w:r>
        <w:t>XGBoost</w:t>
      </w:r>
      <w:proofErr w:type="spellEnd"/>
      <w:r>
        <w:t xml:space="preserve"> typically outperforms Random Forest on structured tabular data due to its gradient-guided tree construction. It also benefits from built-in early stopping during the grid search, which prevents overfitting during hyperparameter evaluation and speeds up the search by terminating unpromising combinations early.</w:t>
      </w:r>
    </w:p>
    <w:p w14:paraId="42765F1A" w14:textId="77777777" w:rsidR="007135C2" w:rsidRDefault="007135C2">
      <w:pPr>
        <w:spacing w:before="80" w:after="80"/>
      </w:pPr>
    </w:p>
    <w:p w14:paraId="522B3DA3" w14:textId="77777777" w:rsidR="007135C2" w:rsidRDefault="00000000">
      <w:pPr>
        <w:pStyle w:val="Heading2"/>
        <w:pBdr>
          <w:bottom w:val="single" w:sz="6" w:space="1" w:color="2E75B6"/>
        </w:pBdr>
      </w:pPr>
      <w:r>
        <w:t>7.2 Hyperparameter Tuning</w:t>
      </w:r>
    </w:p>
    <w:p w14:paraId="5FE88435" w14:textId="77777777" w:rsidR="007135C2" w:rsidRDefault="00000000">
      <w:pPr>
        <w:spacing w:before="60" w:after="120"/>
      </w:pPr>
      <w:r>
        <w:t>Three hyperparameters are tuned, producing a 3 × 3 × 3 = 27 combination grid search per fold. Early stopping with patience 20 is applied during the search to speed up evaluation of each combination:</w:t>
      </w:r>
    </w:p>
    <w:p w14:paraId="7624D7F7"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135C2" w14:paraId="24D127AC" w14:textId="77777777">
        <w:tblPrEx>
          <w:tblCellMar>
            <w:top w:w="0" w:type="dxa"/>
            <w:bottom w:w="0" w:type="dxa"/>
          </w:tblCellMar>
        </w:tblPrEx>
        <w:trPr>
          <w:tblHeader/>
        </w:trPr>
        <w:tc>
          <w:tcPr>
            <w:tcW w:w="24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7E7E2273" w14:textId="77777777" w:rsidR="007135C2" w:rsidRDefault="00000000">
            <w:r>
              <w:rPr>
                <w:b/>
                <w:bCs/>
                <w:color w:val="1F4E79"/>
                <w:sz w:val="20"/>
                <w:szCs w:val="20"/>
              </w:rPr>
              <w:t>Parameter</w:t>
            </w:r>
          </w:p>
        </w:tc>
        <w:tc>
          <w:tcPr>
            <w:tcW w:w="2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47FCA26B" w14:textId="77777777" w:rsidR="007135C2" w:rsidRDefault="00000000">
            <w:r>
              <w:rPr>
                <w:b/>
                <w:bCs/>
                <w:color w:val="1F4E79"/>
                <w:sz w:val="20"/>
                <w:szCs w:val="20"/>
              </w:rPr>
              <w:t>Search Grid</w:t>
            </w:r>
          </w:p>
        </w:tc>
        <w:tc>
          <w:tcPr>
            <w:tcW w:w="41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41EFBA76" w14:textId="77777777" w:rsidR="007135C2" w:rsidRDefault="00000000">
            <w:r>
              <w:rPr>
                <w:b/>
                <w:bCs/>
                <w:color w:val="1F4E79"/>
                <w:sz w:val="20"/>
                <w:szCs w:val="20"/>
              </w:rPr>
              <w:t>Description</w:t>
            </w:r>
          </w:p>
        </w:tc>
      </w:tr>
      <w:tr w:rsidR="007135C2" w14:paraId="749B7A4D"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6EBAD0E" w14:textId="77777777" w:rsidR="007135C2" w:rsidRDefault="00000000">
            <w:proofErr w:type="spellStart"/>
            <w:r>
              <w:rPr>
                <w:sz w:val="20"/>
                <w:szCs w:val="20"/>
              </w:rPr>
              <w:t>n_estimators</w:t>
            </w:r>
            <w:proofErr w:type="spellEnd"/>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A5AB513" w14:textId="77777777" w:rsidR="007135C2" w:rsidRDefault="00000000">
            <w:r>
              <w:rPr>
                <w:sz w:val="20"/>
                <w:szCs w:val="20"/>
              </w:rPr>
              <w:t>100, 200, 300</w:t>
            </w:r>
          </w:p>
        </w:tc>
        <w:tc>
          <w:tcPr>
            <w:tcW w:w="41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4E15C37" w14:textId="77777777" w:rsidR="007135C2" w:rsidRDefault="00000000">
            <w:r>
              <w:rPr>
                <w:sz w:val="20"/>
                <w:szCs w:val="20"/>
              </w:rPr>
              <w:t>Number of boosting rounds</w:t>
            </w:r>
          </w:p>
        </w:tc>
      </w:tr>
      <w:tr w:rsidR="007135C2" w14:paraId="1D0FFD2C"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BAFD164" w14:textId="77777777" w:rsidR="007135C2" w:rsidRDefault="00000000">
            <w:proofErr w:type="spellStart"/>
            <w:r>
              <w:rPr>
                <w:sz w:val="20"/>
                <w:szCs w:val="20"/>
              </w:rPr>
              <w:t>max_depth</w:t>
            </w:r>
            <w:proofErr w:type="spellEnd"/>
          </w:p>
        </w:tc>
        <w:tc>
          <w:tcPr>
            <w:tcW w:w="2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3008EB7" w14:textId="77777777" w:rsidR="007135C2" w:rsidRDefault="00000000">
            <w:r>
              <w:rPr>
                <w:sz w:val="20"/>
                <w:szCs w:val="20"/>
              </w:rPr>
              <w:t>3, 6, 10</w:t>
            </w:r>
          </w:p>
        </w:tc>
        <w:tc>
          <w:tcPr>
            <w:tcW w:w="41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76FF4D1" w14:textId="77777777" w:rsidR="007135C2" w:rsidRDefault="00000000">
            <w:r>
              <w:rPr>
                <w:sz w:val="20"/>
                <w:szCs w:val="20"/>
              </w:rPr>
              <w:t>Maximum depth per tree — shallower trees reduce overfitting</w:t>
            </w:r>
          </w:p>
        </w:tc>
      </w:tr>
      <w:tr w:rsidR="007135C2" w14:paraId="255EEB88" w14:textId="77777777">
        <w:tblPrEx>
          <w:tblCellMar>
            <w:top w:w="0" w:type="dxa"/>
            <w:bottom w:w="0" w:type="dxa"/>
          </w:tblCellMar>
        </w:tblPrEx>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9705595" w14:textId="77777777" w:rsidR="007135C2" w:rsidRDefault="00000000">
            <w:proofErr w:type="spellStart"/>
            <w:r>
              <w:rPr>
                <w:sz w:val="20"/>
                <w:szCs w:val="20"/>
              </w:rPr>
              <w:t>learning_rate</w:t>
            </w:r>
            <w:proofErr w:type="spellEnd"/>
          </w:p>
        </w:tc>
        <w:tc>
          <w:tcPr>
            <w:tcW w:w="2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58FEB61" w14:textId="77777777" w:rsidR="007135C2" w:rsidRDefault="00000000">
            <w:r>
              <w:rPr>
                <w:sz w:val="20"/>
                <w:szCs w:val="20"/>
              </w:rPr>
              <w:t>0.01, 0.05, 0.1</w:t>
            </w:r>
          </w:p>
        </w:tc>
        <w:tc>
          <w:tcPr>
            <w:tcW w:w="41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D45AF31" w14:textId="77777777" w:rsidR="007135C2" w:rsidRDefault="00000000">
            <w:r>
              <w:rPr>
                <w:sz w:val="20"/>
                <w:szCs w:val="20"/>
              </w:rPr>
              <w:t>Step size shrinkage — smaller values need more rounds</w:t>
            </w:r>
          </w:p>
        </w:tc>
      </w:tr>
    </w:tbl>
    <w:p w14:paraId="457E7621" w14:textId="77777777" w:rsidR="007135C2" w:rsidRDefault="007135C2">
      <w:pPr>
        <w:spacing w:before="80" w:after="80"/>
      </w:pPr>
    </w:p>
    <w:p w14:paraId="1F86B2E5" w14:textId="77777777" w:rsidR="007135C2" w:rsidRDefault="00000000">
      <w:pPr>
        <w:spacing w:before="60" w:after="120"/>
      </w:pPr>
      <w:r>
        <w:t xml:space="preserve">Class imbalance is handled via sample weights computed using </w:t>
      </w:r>
      <w:proofErr w:type="spellStart"/>
      <w:r>
        <w:t>sklearn's</w:t>
      </w:r>
      <w:proofErr w:type="spellEnd"/>
      <w:r>
        <w:t xml:space="preserve"> </w:t>
      </w:r>
      <w:proofErr w:type="spellStart"/>
      <w:r>
        <w:t>compute_sample_weight</w:t>
      </w:r>
      <w:proofErr w:type="spellEnd"/>
      <w:r>
        <w:t>('balanced'), assigning higher weight to minority Up and Down samples. The best combination is identified by validation macro F1, and the model is retrained on combined training and validation data before test evaluation.</w:t>
      </w:r>
    </w:p>
    <w:p w14:paraId="0D89CC0B" w14:textId="77777777" w:rsidR="007135C2" w:rsidRDefault="007135C2">
      <w:pPr>
        <w:spacing w:before="80" w:after="80"/>
      </w:pPr>
    </w:p>
    <w:p w14:paraId="7A657518" w14:textId="77777777" w:rsidR="007135C2" w:rsidRDefault="00000000">
      <w:pPr>
        <w:pStyle w:val="Heading1"/>
      </w:pPr>
      <w:r>
        <w:t>8. Model 6 — LSTM</w:t>
      </w:r>
    </w:p>
    <w:p w14:paraId="214A1547" w14:textId="77777777" w:rsidR="007135C2" w:rsidRDefault="00000000">
      <w:pPr>
        <w:pStyle w:val="Heading2"/>
        <w:pBdr>
          <w:bottom w:val="single" w:sz="6" w:space="1" w:color="2E75B6"/>
        </w:pBdr>
      </w:pPr>
      <w:r>
        <w:t>8.1 Description</w:t>
      </w:r>
    </w:p>
    <w:p w14:paraId="321F0C80" w14:textId="77777777" w:rsidR="007135C2" w:rsidRDefault="00000000">
      <w:pPr>
        <w:spacing w:before="60" w:after="120"/>
      </w:pPr>
      <w:r>
        <w:t>The LSTM (Long Short-Term Memory) is a recurrent neural network that explicitly models temporal dependencies across sequences of LOB snapshots. Unlike all other models in this study, which treat each sample as an independent flat feature vector, the LSTM receives a sliding window of 100 consecutive LOB snapshots and learns how the order book evolves over time to predict the next price movement.</w:t>
      </w:r>
    </w:p>
    <w:p w14:paraId="6C2F5DD1" w14:textId="77777777" w:rsidR="007135C2" w:rsidRDefault="00000000">
      <w:pPr>
        <w:spacing w:before="60" w:after="120"/>
      </w:pPr>
      <w:r>
        <w:lastRenderedPageBreak/>
        <w:t xml:space="preserve">LSTMs use gated memory cells to selectively retain and forget information across timesteps, allowing them to capture long-range dependencies in the order book sequence. This temporal awareness is the key advantage over the static models and is consistent with the </w:t>
      </w:r>
      <w:proofErr w:type="spellStart"/>
      <w:r>
        <w:t>DeepLOB</w:t>
      </w:r>
      <w:proofErr w:type="spellEnd"/>
      <w:r>
        <w:t xml:space="preserve"> architecture proposed by Zhang et al. (2019).</w:t>
      </w:r>
    </w:p>
    <w:p w14:paraId="702F1A87" w14:textId="77777777" w:rsidR="007135C2" w:rsidRDefault="007135C2">
      <w:pPr>
        <w:spacing w:before="80" w:after="80"/>
      </w:pPr>
    </w:p>
    <w:p w14:paraId="5A1993C5" w14:textId="77777777" w:rsidR="007135C2" w:rsidRDefault="00000000">
      <w:pPr>
        <w:pStyle w:val="Heading2"/>
        <w:pBdr>
          <w:bottom w:val="single" w:sz="6" w:space="1" w:color="2E75B6"/>
        </w:pBdr>
      </w:pPr>
      <w:r>
        <w:t>8.2 Architecture</w:t>
      </w:r>
    </w:p>
    <w:p w14:paraId="2246C79B"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7135C2" w14:paraId="40FD9782" w14:textId="77777777">
        <w:tblPrEx>
          <w:tblCellMar>
            <w:top w:w="0" w:type="dxa"/>
            <w:bottom w:w="0" w:type="dxa"/>
          </w:tblCellMar>
        </w:tblPrEx>
        <w:trPr>
          <w:tblHeader/>
        </w:trPr>
        <w:tc>
          <w:tcPr>
            <w:tcW w:w="1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10645363" w14:textId="77777777" w:rsidR="007135C2" w:rsidRDefault="00000000">
            <w:r>
              <w:rPr>
                <w:b/>
                <w:bCs/>
                <w:color w:val="1F4E79"/>
                <w:sz w:val="20"/>
                <w:szCs w:val="20"/>
              </w:rPr>
              <w:t>Layer</w:t>
            </w:r>
          </w:p>
        </w:tc>
        <w:tc>
          <w:tcPr>
            <w:tcW w:w="32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73DFBAC7" w14:textId="77777777" w:rsidR="007135C2" w:rsidRDefault="00000000">
            <w:r>
              <w:rPr>
                <w:b/>
                <w:bCs/>
                <w:color w:val="1F4E79"/>
                <w:sz w:val="20"/>
                <w:szCs w:val="20"/>
              </w:rPr>
              <w:t>Configuration</w:t>
            </w:r>
          </w:p>
        </w:tc>
        <w:tc>
          <w:tcPr>
            <w:tcW w:w="43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690D5EE0" w14:textId="77777777" w:rsidR="007135C2" w:rsidRDefault="00000000">
            <w:r>
              <w:rPr>
                <w:b/>
                <w:bCs/>
                <w:color w:val="1F4E79"/>
                <w:sz w:val="20"/>
                <w:szCs w:val="20"/>
              </w:rPr>
              <w:t>Notes</w:t>
            </w:r>
          </w:p>
        </w:tc>
      </w:tr>
      <w:tr w:rsidR="007135C2" w14:paraId="4BEBA898"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BAA31CA" w14:textId="77777777" w:rsidR="007135C2" w:rsidRDefault="00000000">
            <w:r>
              <w:rPr>
                <w:sz w:val="20"/>
                <w:szCs w:val="20"/>
              </w:rPr>
              <w:t>Input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B44EAE0" w14:textId="77777777" w:rsidR="007135C2" w:rsidRDefault="00000000">
            <w:r>
              <w:rPr>
                <w:sz w:val="20"/>
                <w:szCs w:val="20"/>
              </w:rPr>
              <w:t>(batch, 100, 144)</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DF35AB6" w14:textId="77777777" w:rsidR="007135C2" w:rsidRDefault="00000000">
            <w:r>
              <w:rPr>
                <w:sz w:val="20"/>
                <w:szCs w:val="20"/>
              </w:rPr>
              <w:t>100 timestep sliding window, 144 features per step</w:t>
            </w:r>
          </w:p>
        </w:tc>
      </w:tr>
      <w:tr w:rsidR="007135C2" w14:paraId="63A3E708"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AAFBD11" w14:textId="77777777" w:rsidR="007135C2" w:rsidRDefault="00000000">
            <w:r>
              <w:rPr>
                <w:sz w:val="20"/>
                <w:szCs w:val="20"/>
              </w:rPr>
              <w:t>LSTM</w:t>
            </w:r>
          </w:p>
        </w:tc>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2F4F398" w14:textId="77777777" w:rsidR="007135C2" w:rsidRDefault="00000000">
            <w:r>
              <w:rPr>
                <w:sz w:val="20"/>
                <w:szCs w:val="20"/>
              </w:rPr>
              <w:t>Hidden size = 64, 1 layer</w:t>
            </w:r>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A31CD74" w14:textId="77777777" w:rsidR="007135C2" w:rsidRDefault="00000000">
            <w:proofErr w:type="spellStart"/>
            <w:r>
              <w:rPr>
                <w:sz w:val="20"/>
                <w:szCs w:val="20"/>
              </w:rPr>
              <w:t>batch_first</w:t>
            </w:r>
            <w:proofErr w:type="spellEnd"/>
            <w:r>
              <w:rPr>
                <w:sz w:val="20"/>
                <w:szCs w:val="20"/>
              </w:rPr>
              <w:t>=True, processes full sequence</w:t>
            </w:r>
          </w:p>
        </w:tc>
      </w:tr>
      <w:tr w:rsidR="007135C2" w14:paraId="4AAA574F"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1E2FC8B" w14:textId="77777777" w:rsidR="007135C2" w:rsidRDefault="00000000">
            <w:r>
              <w:rPr>
                <w:sz w:val="20"/>
                <w:szCs w:val="20"/>
              </w:rPr>
              <w:t>Dropout</w:t>
            </w:r>
          </w:p>
        </w:tc>
        <w:tc>
          <w:tcPr>
            <w:tcW w:w="3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BFF23C9" w14:textId="77777777" w:rsidR="007135C2" w:rsidRDefault="00000000">
            <w:r>
              <w:rPr>
                <w:sz w:val="20"/>
                <w:szCs w:val="20"/>
              </w:rPr>
              <w:t>Rate = 0.2</w:t>
            </w:r>
          </w:p>
        </w:tc>
        <w:tc>
          <w:tcPr>
            <w:tcW w:w="4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60C8DD8" w14:textId="77777777" w:rsidR="007135C2" w:rsidRDefault="00000000">
            <w:r>
              <w:rPr>
                <w:sz w:val="20"/>
                <w:szCs w:val="20"/>
              </w:rPr>
              <w:t>Applied to LSTM output before FC layer</w:t>
            </w:r>
          </w:p>
        </w:tc>
      </w:tr>
      <w:tr w:rsidR="007135C2" w14:paraId="666DAC27" w14:textId="77777777">
        <w:tblPrEx>
          <w:tblCellMar>
            <w:top w:w="0" w:type="dxa"/>
            <w:bottom w:w="0" w:type="dxa"/>
          </w:tblCellMar>
        </w:tblPrEx>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3E44240" w14:textId="77777777" w:rsidR="007135C2" w:rsidRDefault="00000000">
            <w:r>
              <w:rPr>
                <w:sz w:val="20"/>
                <w:szCs w:val="20"/>
              </w:rPr>
              <w:t>FC Output</w:t>
            </w:r>
          </w:p>
        </w:tc>
        <w:tc>
          <w:tcPr>
            <w:tcW w:w="3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6CE4ED7" w14:textId="77777777" w:rsidR="007135C2" w:rsidRDefault="00000000">
            <w:r>
              <w:rPr>
                <w:sz w:val="20"/>
                <w:szCs w:val="20"/>
              </w:rPr>
              <w:t>64 → 3</w:t>
            </w:r>
          </w:p>
        </w:tc>
        <w:tc>
          <w:tcPr>
            <w:tcW w:w="4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3B373C9" w14:textId="77777777" w:rsidR="007135C2" w:rsidRDefault="00000000">
            <w:r>
              <w:rPr>
                <w:sz w:val="20"/>
                <w:szCs w:val="20"/>
              </w:rPr>
              <w:t>Maps final hidden state to 3 class logits</w:t>
            </w:r>
          </w:p>
        </w:tc>
      </w:tr>
    </w:tbl>
    <w:p w14:paraId="18722E9C" w14:textId="77777777" w:rsidR="007135C2" w:rsidRDefault="007135C2">
      <w:pPr>
        <w:spacing w:before="80" w:after="80"/>
      </w:pPr>
    </w:p>
    <w:p w14:paraId="6F72D35C" w14:textId="77777777" w:rsidR="007135C2" w:rsidRDefault="00000000">
      <w:pPr>
        <w:pStyle w:val="Heading2"/>
        <w:pBdr>
          <w:bottom w:val="single" w:sz="6" w:space="1" w:color="2E75B6"/>
        </w:pBdr>
      </w:pPr>
      <w:r>
        <w:t>8.3 Sliding Window</w:t>
      </w:r>
    </w:p>
    <w:p w14:paraId="23237592" w14:textId="77777777" w:rsidR="007135C2" w:rsidRDefault="00000000">
      <w:pPr>
        <w:spacing w:before="60" w:after="120"/>
      </w:pPr>
      <w:r>
        <w:t>Each training sample is constructed as a sliding window of 100 consecutive LOB events. The label for each window is the mid-price movement class at the final timestep. Windows do not cross the train/</w:t>
      </w:r>
      <w:proofErr w:type="spellStart"/>
      <w:r>
        <w:t>val</w:t>
      </w:r>
      <w:proofErr w:type="spellEnd"/>
      <w:r>
        <w:t xml:space="preserve"> or </w:t>
      </w:r>
      <w:proofErr w:type="spellStart"/>
      <w:r>
        <w:t>val</w:t>
      </w:r>
      <w:proofErr w:type="spellEnd"/>
      <w:r>
        <w:t>/test boundaries, ensuring no data leakage between splits. With a window of 100, the first 99 samples of each split are used only as context and do not contribute prediction targets.</w:t>
      </w:r>
    </w:p>
    <w:p w14:paraId="22623357" w14:textId="77777777" w:rsidR="007135C2" w:rsidRDefault="007135C2">
      <w:pPr>
        <w:spacing w:before="80" w:after="80"/>
      </w:pPr>
    </w:p>
    <w:p w14:paraId="2C584728" w14:textId="77777777" w:rsidR="007135C2" w:rsidRDefault="00000000">
      <w:pPr>
        <w:pStyle w:val="Heading2"/>
        <w:pBdr>
          <w:bottom w:val="single" w:sz="6" w:space="1" w:color="2E75B6"/>
        </w:pBdr>
      </w:pPr>
      <w:r>
        <w:t>8.4 Hyperparameter Tuning</w:t>
      </w:r>
    </w:p>
    <w:p w14:paraId="51AE85FF" w14:textId="77777777" w:rsidR="007135C2" w:rsidRDefault="00000000">
      <w:pPr>
        <w:spacing w:before="60" w:after="120"/>
      </w:pPr>
      <w:r>
        <w:t>The LSTM uses fixed hyperparameters with early stopping on validation loss serving as the primary regularisation mechanism. This is standard practice for recurrent networks where full grid search is computationally prohibitive:</w:t>
      </w:r>
    </w:p>
    <w:p w14:paraId="2F5777E1"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135C2" w14:paraId="08FE84B5" w14:textId="77777777">
        <w:tblPrEx>
          <w:tblCellMar>
            <w:top w:w="0" w:type="dxa"/>
            <w:bottom w:w="0" w:type="dxa"/>
          </w:tblCellMar>
        </w:tblPrEx>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499ED053" w14:textId="77777777" w:rsidR="007135C2" w:rsidRDefault="00000000">
            <w:r>
              <w:rPr>
                <w:b/>
                <w:bCs/>
                <w:color w:val="1F4E79"/>
                <w:sz w:val="20"/>
                <w:szCs w:val="20"/>
              </w:rPr>
              <w:t>Parameter</w:t>
            </w:r>
          </w:p>
        </w:tc>
        <w:tc>
          <w:tcPr>
            <w:tcW w:w="18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6CAAD4F8" w14:textId="77777777" w:rsidR="007135C2" w:rsidRDefault="00000000">
            <w:r>
              <w:rPr>
                <w:b/>
                <w:bCs/>
                <w:color w:val="1F4E79"/>
                <w:sz w:val="20"/>
                <w:szCs w:val="20"/>
              </w:rPr>
              <w:t>Value</w:t>
            </w:r>
          </w:p>
        </w:tc>
        <w:tc>
          <w:tcPr>
            <w:tcW w:w="53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70B91F9C" w14:textId="77777777" w:rsidR="007135C2" w:rsidRDefault="00000000">
            <w:r>
              <w:rPr>
                <w:b/>
                <w:bCs/>
                <w:color w:val="1F4E79"/>
                <w:sz w:val="20"/>
                <w:szCs w:val="20"/>
              </w:rPr>
              <w:t>Rationale</w:t>
            </w:r>
          </w:p>
        </w:tc>
      </w:tr>
      <w:tr w:rsidR="007135C2" w14:paraId="16158F4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735CFEC" w14:textId="77777777" w:rsidR="007135C2" w:rsidRDefault="00000000">
            <w:r>
              <w:rPr>
                <w:sz w:val="20"/>
                <w:szCs w:val="20"/>
              </w:rPr>
              <w:t>Window size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676651A" w14:textId="77777777" w:rsidR="007135C2" w:rsidRDefault="00000000">
            <w:r>
              <w:rPr>
                <w:sz w:val="20"/>
                <w:szCs w:val="20"/>
              </w:rPr>
              <w:t>100</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7118485" w14:textId="77777777" w:rsidR="007135C2" w:rsidRDefault="00000000">
            <w:r>
              <w:rPr>
                <w:sz w:val="20"/>
                <w:szCs w:val="20"/>
              </w:rPr>
              <w:t xml:space="preserve">Matches </w:t>
            </w:r>
            <w:proofErr w:type="spellStart"/>
            <w:r>
              <w:rPr>
                <w:sz w:val="20"/>
                <w:szCs w:val="20"/>
              </w:rPr>
              <w:t>DeepLOB</w:t>
            </w:r>
            <w:proofErr w:type="spellEnd"/>
            <w:r>
              <w:rPr>
                <w:sz w:val="20"/>
                <w:szCs w:val="20"/>
              </w:rPr>
              <w:t xml:space="preserve"> standard; provides sufficient temporal context</w:t>
            </w:r>
          </w:p>
        </w:tc>
      </w:tr>
      <w:tr w:rsidR="007135C2" w14:paraId="3D6F155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542649AB" w14:textId="77777777" w:rsidR="007135C2" w:rsidRDefault="00000000">
            <w:r>
              <w:rPr>
                <w:sz w:val="20"/>
                <w:szCs w:val="20"/>
              </w:rPr>
              <w:t>Hidden size</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5BE50BC5" w14:textId="77777777" w:rsidR="007135C2" w:rsidRDefault="00000000">
            <w:r>
              <w:rPr>
                <w:sz w:val="20"/>
                <w:szCs w:val="20"/>
              </w:rPr>
              <w:t>64</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D017EEC" w14:textId="77777777" w:rsidR="007135C2" w:rsidRDefault="00000000">
            <w:r>
              <w:rPr>
                <w:sz w:val="20"/>
                <w:szCs w:val="20"/>
              </w:rPr>
              <w:t>Sufficient capacity for LOB sequence modelling</w:t>
            </w:r>
          </w:p>
        </w:tc>
      </w:tr>
      <w:tr w:rsidR="007135C2" w14:paraId="690228A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991F913" w14:textId="77777777" w:rsidR="007135C2" w:rsidRDefault="00000000">
            <w:r>
              <w:rPr>
                <w:sz w:val="20"/>
                <w:szCs w:val="20"/>
              </w:rPr>
              <w:t>Layers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00D4BA2" w14:textId="77777777" w:rsidR="007135C2" w:rsidRDefault="00000000">
            <w:r>
              <w:rPr>
                <w:sz w:val="20"/>
                <w:szCs w:val="20"/>
              </w:rPr>
              <w:t>1</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91B57C0" w14:textId="77777777" w:rsidR="007135C2" w:rsidRDefault="00000000">
            <w:r>
              <w:rPr>
                <w:sz w:val="20"/>
                <w:szCs w:val="20"/>
              </w:rPr>
              <w:t>Single layer avoids overfitting on this dataset size</w:t>
            </w:r>
          </w:p>
        </w:tc>
      </w:tr>
      <w:tr w:rsidR="007135C2" w14:paraId="56EFD3C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12DF8370" w14:textId="77777777" w:rsidR="007135C2" w:rsidRDefault="00000000">
            <w:r>
              <w:rPr>
                <w:sz w:val="20"/>
                <w:szCs w:val="20"/>
              </w:rPr>
              <w:t>Dropout</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3C22C91" w14:textId="77777777" w:rsidR="007135C2" w:rsidRDefault="00000000">
            <w:r>
              <w:rPr>
                <w:sz w:val="20"/>
                <w:szCs w:val="20"/>
              </w:rPr>
              <w:t>0.2</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B347816" w14:textId="77777777" w:rsidR="007135C2" w:rsidRDefault="00000000">
            <w:r>
              <w:rPr>
                <w:sz w:val="20"/>
                <w:szCs w:val="20"/>
              </w:rPr>
              <w:t>Light regularisation — LSTM has implicit regularisation via gates</w:t>
            </w:r>
          </w:p>
        </w:tc>
      </w:tr>
      <w:tr w:rsidR="007135C2" w14:paraId="42A57BB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499CA028" w14:textId="77777777" w:rsidR="007135C2" w:rsidRDefault="00000000">
            <w:r>
              <w:rPr>
                <w:sz w:val="20"/>
                <w:szCs w:val="20"/>
              </w:rPr>
              <w:t>Learning rate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8B90C14" w14:textId="77777777" w:rsidR="007135C2" w:rsidRDefault="00000000">
            <w:r>
              <w:rPr>
                <w:sz w:val="20"/>
                <w:szCs w:val="20"/>
              </w:rPr>
              <w:t>0.001</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E11242D" w14:textId="77777777" w:rsidR="007135C2" w:rsidRDefault="00000000">
            <w:r>
              <w:rPr>
                <w:sz w:val="20"/>
                <w:szCs w:val="20"/>
              </w:rPr>
              <w:t>Adam default</w:t>
            </w:r>
          </w:p>
        </w:tc>
      </w:tr>
      <w:tr w:rsidR="007135C2" w14:paraId="0F5CE22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187B2C8" w14:textId="77777777" w:rsidR="007135C2" w:rsidRDefault="00000000">
            <w:r>
              <w:rPr>
                <w:sz w:val="20"/>
                <w:szCs w:val="20"/>
              </w:rPr>
              <w:t>Batch size</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DE28F4E" w14:textId="77777777" w:rsidR="007135C2" w:rsidRDefault="00000000">
            <w:r>
              <w:rPr>
                <w:sz w:val="20"/>
                <w:szCs w:val="20"/>
              </w:rPr>
              <w:t>256</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7A06558" w14:textId="77777777" w:rsidR="007135C2" w:rsidRDefault="00000000">
            <w:r>
              <w:rPr>
                <w:sz w:val="20"/>
                <w:szCs w:val="20"/>
              </w:rPr>
              <w:t>Large batch for MPS/CUDA efficiency</w:t>
            </w:r>
          </w:p>
        </w:tc>
      </w:tr>
      <w:tr w:rsidR="007135C2" w14:paraId="3B6BC77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795C84F9" w14:textId="77777777" w:rsidR="007135C2" w:rsidRDefault="00000000">
            <w:r>
              <w:rPr>
                <w:sz w:val="20"/>
                <w:szCs w:val="20"/>
              </w:rPr>
              <w:lastRenderedPageBreak/>
              <w:t>Max epochs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D6634FF" w14:textId="77777777" w:rsidR="007135C2" w:rsidRDefault="00000000">
            <w:r>
              <w:rPr>
                <w:sz w:val="20"/>
                <w:szCs w:val="20"/>
              </w:rPr>
              <w:t>50</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50C1419" w14:textId="77777777" w:rsidR="007135C2" w:rsidRDefault="00000000">
            <w:r>
              <w:rPr>
                <w:sz w:val="20"/>
                <w:szCs w:val="20"/>
              </w:rPr>
              <w:t>Capped to prevent excessive training time</w:t>
            </w:r>
          </w:p>
        </w:tc>
      </w:tr>
      <w:tr w:rsidR="007135C2" w14:paraId="551603D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0D10065" w14:textId="77777777" w:rsidR="007135C2" w:rsidRDefault="00000000">
            <w:r>
              <w:rPr>
                <w:sz w:val="20"/>
                <w:szCs w:val="20"/>
              </w:rPr>
              <w:t>Early stopping</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5D08F171" w14:textId="77777777" w:rsidR="007135C2" w:rsidRDefault="00000000">
            <w:r>
              <w:rPr>
                <w:sz w:val="20"/>
                <w:szCs w:val="20"/>
              </w:rPr>
              <w:t>Patience = 10</w:t>
            </w:r>
          </w:p>
        </w:tc>
        <w:tc>
          <w:tcPr>
            <w:tcW w:w="53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B235238" w14:textId="77777777" w:rsidR="007135C2" w:rsidRDefault="00000000">
            <w:r>
              <w:rPr>
                <w:sz w:val="20"/>
                <w:szCs w:val="20"/>
              </w:rPr>
              <w:t xml:space="preserve">Restores best weights when </w:t>
            </w:r>
            <w:proofErr w:type="spellStart"/>
            <w:r>
              <w:rPr>
                <w:sz w:val="20"/>
                <w:szCs w:val="20"/>
              </w:rPr>
              <w:t>val</w:t>
            </w:r>
            <w:proofErr w:type="spellEnd"/>
            <w:r>
              <w:rPr>
                <w:sz w:val="20"/>
                <w:szCs w:val="20"/>
              </w:rPr>
              <w:t xml:space="preserve"> loss plateaus</w:t>
            </w:r>
          </w:p>
        </w:tc>
      </w:tr>
    </w:tbl>
    <w:p w14:paraId="489E0C3F" w14:textId="77777777" w:rsidR="007135C2" w:rsidRDefault="007135C2">
      <w:pPr>
        <w:spacing w:before="80" w:after="80"/>
      </w:pPr>
    </w:p>
    <w:p w14:paraId="7248AF1D" w14:textId="77777777" w:rsidR="007135C2" w:rsidRDefault="00000000">
      <w:pPr>
        <w:pStyle w:val="Heading2"/>
        <w:pBdr>
          <w:bottom w:val="single" w:sz="6" w:space="1" w:color="2E75B6"/>
        </w:pBdr>
      </w:pPr>
      <w:r>
        <w:t>8.5 Device Acceleration</w:t>
      </w:r>
    </w:p>
    <w:p w14:paraId="6972F0C1" w14:textId="77777777" w:rsidR="007135C2" w:rsidRDefault="00000000">
      <w:pPr>
        <w:spacing w:before="60" w:after="120"/>
      </w:pPr>
      <w:r>
        <w:t xml:space="preserve">The LSTM implementation detects the best available compute device automatically. On Apple Silicon MacBooks (M1/M2) it uses the Metal Performance Shaders (MPS) backend, which provides substantial acceleration over CPU. On machines with </w:t>
      </w:r>
      <w:proofErr w:type="gramStart"/>
      <w:r>
        <w:t>NVIDIA GPUs</w:t>
      </w:r>
      <w:proofErr w:type="gramEnd"/>
      <w:r>
        <w:t xml:space="preserve"> it uses CUDA. This is configured via </w:t>
      </w:r>
      <w:proofErr w:type="spellStart"/>
      <w:r>
        <w:t>PyTorch's</w:t>
      </w:r>
      <w:proofErr w:type="spellEnd"/>
      <w:r>
        <w:t xml:space="preserve"> </w:t>
      </w:r>
      <w:proofErr w:type="spellStart"/>
      <w:proofErr w:type="gramStart"/>
      <w:r>
        <w:t>torch.device</w:t>
      </w:r>
      <w:proofErr w:type="spellEnd"/>
      <w:proofErr w:type="gramEnd"/>
      <w:r>
        <w:t xml:space="preserve"> API and the relevant device flags are clearly documented in the code for partners to override if needed.</w:t>
      </w:r>
    </w:p>
    <w:p w14:paraId="798B1AAA" w14:textId="77777777" w:rsidR="007135C2" w:rsidRDefault="007135C2">
      <w:pPr>
        <w:spacing w:before="80" w:after="80"/>
      </w:pPr>
    </w:p>
    <w:p w14:paraId="688AE3F1" w14:textId="77777777" w:rsidR="007135C2" w:rsidRDefault="00000000">
      <w:pPr>
        <w:pStyle w:val="Heading1"/>
      </w:pPr>
      <w:r>
        <w:t>9. Results Summary</w:t>
      </w:r>
    </w:p>
    <w:p w14:paraId="33577BE1" w14:textId="77777777" w:rsidR="007135C2" w:rsidRDefault="00000000">
      <w:pPr>
        <w:spacing w:before="60" w:after="120"/>
      </w:pPr>
      <w:r>
        <w:t xml:space="preserve">The table below shows mean ± std macro F1 across folds 7, 8, and 9 for all six models. The paper baseline for Ridge Regression on the </w:t>
      </w:r>
      <w:proofErr w:type="spellStart"/>
      <w:r>
        <w:t>ZScore</w:t>
      </w:r>
      <w:proofErr w:type="spellEnd"/>
      <w:r>
        <w:t xml:space="preserve"> split is F1 = 0.427 ± 0.041.</w:t>
      </w:r>
    </w:p>
    <w:p w14:paraId="3E382CB9" w14:textId="77777777" w:rsidR="007135C2" w:rsidRDefault="007135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400"/>
        <w:gridCol w:w="1760"/>
      </w:tblGrid>
      <w:tr w:rsidR="007135C2" w14:paraId="4D992BD0" w14:textId="77777777">
        <w:tblPrEx>
          <w:tblCellMar>
            <w:top w:w="0" w:type="dxa"/>
            <w:bottom w:w="0" w:type="dxa"/>
          </w:tblCellMar>
        </w:tblPrEx>
        <w:trPr>
          <w:tblHeader/>
        </w:trPr>
        <w:tc>
          <w:tcPr>
            <w:tcW w:w="26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0C1881B6" w14:textId="77777777" w:rsidR="007135C2" w:rsidRDefault="00000000">
            <w:r>
              <w:rPr>
                <w:b/>
                <w:bCs/>
                <w:color w:val="1F4E79"/>
                <w:sz w:val="20"/>
                <w:szCs w:val="20"/>
              </w:rPr>
              <w:t>Model</w:t>
            </w:r>
          </w:p>
        </w:tc>
        <w:tc>
          <w:tcPr>
            <w:tcW w:w="26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2334E80E" w14:textId="77777777" w:rsidR="007135C2" w:rsidRDefault="00000000">
            <w:r>
              <w:rPr>
                <w:b/>
                <w:bCs/>
                <w:color w:val="1F4E79"/>
                <w:sz w:val="20"/>
                <w:szCs w:val="20"/>
              </w:rPr>
              <w:t>F1 Macro (mean ± std)</w:t>
            </w:r>
          </w:p>
        </w:tc>
        <w:tc>
          <w:tcPr>
            <w:tcW w:w="240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3FB718C2" w14:textId="77777777" w:rsidR="007135C2" w:rsidRDefault="00000000">
            <w:r>
              <w:rPr>
                <w:b/>
                <w:bCs/>
                <w:color w:val="1F4E79"/>
                <w:sz w:val="20"/>
                <w:szCs w:val="20"/>
              </w:rPr>
              <w:t>Accuracy (mean ± std)</w:t>
            </w:r>
          </w:p>
        </w:tc>
        <w:tc>
          <w:tcPr>
            <w:tcW w:w="1760" w:type="dxa"/>
            <w:tcBorders>
              <w:top w:val="single" w:sz="1" w:space="0" w:color="BBCFE0"/>
              <w:left w:val="single" w:sz="1" w:space="0" w:color="BBCFE0"/>
              <w:bottom w:val="single" w:sz="1" w:space="0" w:color="BBCFE0"/>
              <w:right w:val="single" w:sz="1" w:space="0" w:color="BBCFE0"/>
            </w:tcBorders>
            <w:shd w:val="clear" w:color="auto" w:fill="D5E4F0"/>
            <w:tcMar>
              <w:top w:w="100" w:type="dxa"/>
              <w:left w:w="140" w:type="dxa"/>
              <w:bottom w:w="100" w:type="dxa"/>
              <w:right w:w="140" w:type="dxa"/>
            </w:tcMar>
          </w:tcPr>
          <w:p w14:paraId="6E3DA2BD" w14:textId="77777777" w:rsidR="007135C2" w:rsidRDefault="00000000">
            <w:r>
              <w:rPr>
                <w:b/>
                <w:bCs/>
                <w:color w:val="1F4E79"/>
                <w:sz w:val="20"/>
                <w:szCs w:val="20"/>
              </w:rPr>
              <w:t>vs. Paper Baseline</w:t>
            </w:r>
          </w:p>
        </w:tc>
      </w:tr>
      <w:tr w:rsidR="007135C2" w14:paraId="5D5BF848"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832ADD9" w14:textId="77777777" w:rsidR="007135C2" w:rsidRDefault="00000000">
            <w:r>
              <w:rPr>
                <w:sz w:val="20"/>
                <w:szCs w:val="20"/>
              </w:rPr>
              <w:t>Ridge Regression</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B4404CC" w14:textId="77777777" w:rsidR="007135C2" w:rsidRDefault="00000000">
            <w:r>
              <w:rPr>
                <w:sz w:val="20"/>
                <w:szCs w:val="20"/>
              </w:rPr>
              <w:t>0.437 ± 0.009</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1B78CAF9" w14:textId="77777777" w:rsidR="007135C2" w:rsidRDefault="00000000">
            <w:r>
              <w:rPr>
                <w:sz w:val="20"/>
                <w:szCs w:val="20"/>
              </w:rPr>
              <w:t>0.466 ± 0.002</w:t>
            </w:r>
          </w:p>
        </w:tc>
        <w:tc>
          <w:tcPr>
            <w:tcW w:w="17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040F632A" w14:textId="77777777" w:rsidR="007135C2" w:rsidRDefault="00000000">
            <w:r>
              <w:rPr>
                <w:sz w:val="20"/>
                <w:szCs w:val="20"/>
              </w:rPr>
              <w:t>+0.010</w:t>
            </w:r>
          </w:p>
        </w:tc>
      </w:tr>
      <w:tr w:rsidR="007135C2" w14:paraId="335166DF"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C50BA93" w14:textId="77777777" w:rsidR="007135C2" w:rsidRDefault="00000000">
            <w:r>
              <w:rPr>
                <w:sz w:val="20"/>
                <w:szCs w:val="20"/>
              </w:rPr>
              <w:t>Logistic Regression</w:t>
            </w:r>
          </w:p>
        </w:tc>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301259C4" w14:textId="77777777" w:rsidR="007135C2" w:rsidRDefault="00000000">
            <w:r>
              <w:rPr>
                <w:sz w:val="20"/>
                <w:szCs w:val="20"/>
              </w:rPr>
              <w:t>0.439 ± 0.010</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4B0A8F2A" w14:textId="77777777" w:rsidR="007135C2" w:rsidRDefault="00000000">
            <w:r>
              <w:rPr>
                <w:sz w:val="20"/>
                <w:szCs w:val="20"/>
              </w:rPr>
              <w:t>0.468 ± 0.002</w:t>
            </w:r>
          </w:p>
        </w:tc>
        <w:tc>
          <w:tcPr>
            <w:tcW w:w="17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F232BBA" w14:textId="77777777" w:rsidR="007135C2" w:rsidRDefault="00000000">
            <w:r>
              <w:rPr>
                <w:sz w:val="20"/>
                <w:szCs w:val="20"/>
              </w:rPr>
              <w:t>+0.012</w:t>
            </w:r>
          </w:p>
        </w:tc>
      </w:tr>
      <w:tr w:rsidR="007135C2" w14:paraId="720E5B27"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4E44CDB" w14:textId="77777777" w:rsidR="007135C2" w:rsidRDefault="00000000">
            <w:r>
              <w:rPr>
                <w:sz w:val="20"/>
                <w:szCs w:val="20"/>
              </w:rPr>
              <w:t>MLP</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5655136" w14:textId="77777777" w:rsidR="007135C2" w:rsidRDefault="00000000">
            <w:r>
              <w:rPr>
                <w:sz w:val="20"/>
                <w:szCs w:val="20"/>
              </w:rPr>
              <w:t>0.487 ± 0.010</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2AE974C9" w14:textId="77777777" w:rsidR="007135C2" w:rsidRDefault="00000000">
            <w:r>
              <w:rPr>
                <w:sz w:val="20"/>
                <w:szCs w:val="20"/>
              </w:rPr>
              <w:t>0.513 ± 0.012</w:t>
            </w:r>
          </w:p>
        </w:tc>
        <w:tc>
          <w:tcPr>
            <w:tcW w:w="17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93219A3" w14:textId="77777777" w:rsidR="007135C2" w:rsidRDefault="00000000">
            <w:r>
              <w:rPr>
                <w:sz w:val="20"/>
                <w:szCs w:val="20"/>
              </w:rPr>
              <w:t>+0.060</w:t>
            </w:r>
          </w:p>
        </w:tc>
      </w:tr>
      <w:tr w:rsidR="007135C2" w14:paraId="3AFA5317"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BCBD850" w14:textId="77777777" w:rsidR="007135C2" w:rsidRDefault="00000000">
            <w:r>
              <w:rPr>
                <w:sz w:val="20"/>
                <w:szCs w:val="20"/>
              </w:rPr>
              <w:t>Random Forest</w:t>
            </w:r>
          </w:p>
        </w:tc>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4636332E" w14:textId="77777777" w:rsidR="007135C2" w:rsidRDefault="00000000">
            <w:r>
              <w:rPr>
                <w:sz w:val="20"/>
                <w:szCs w:val="20"/>
              </w:rPr>
              <w:t>0.552 ± 0.019</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28563571" w14:textId="77777777" w:rsidR="007135C2" w:rsidRDefault="00000000">
            <w:r>
              <w:rPr>
                <w:sz w:val="20"/>
                <w:szCs w:val="20"/>
              </w:rPr>
              <w:t>0.589 ± 0.028</w:t>
            </w:r>
          </w:p>
        </w:tc>
        <w:tc>
          <w:tcPr>
            <w:tcW w:w="17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E4CFFB4" w14:textId="77777777" w:rsidR="007135C2" w:rsidRDefault="00000000">
            <w:r>
              <w:rPr>
                <w:sz w:val="20"/>
                <w:szCs w:val="20"/>
              </w:rPr>
              <w:t>+0.125</w:t>
            </w:r>
          </w:p>
        </w:tc>
      </w:tr>
      <w:tr w:rsidR="007135C2" w14:paraId="19D02A82"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305263C3" w14:textId="77777777" w:rsidR="007135C2" w:rsidRDefault="00000000">
            <w:proofErr w:type="spellStart"/>
            <w:r>
              <w:rPr>
                <w:sz w:val="20"/>
                <w:szCs w:val="20"/>
              </w:rPr>
              <w:t>XGBoost</w:t>
            </w:r>
            <w:proofErr w:type="spellEnd"/>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63C9F17A" w14:textId="77777777" w:rsidR="007135C2" w:rsidRDefault="00000000">
            <w:r>
              <w:rPr>
                <w:sz w:val="20"/>
                <w:szCs w:val="20"/>
              </w:rPr>
              <w:t>0.564 ± 0.022</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541B3A7" w14:textId="77777777" w:rsidR="007135C2" w:rsidRDefault="00000000">
            <w:r>
              <w:rPr>
                <w:sz w:val="20"/>
                <w:szCs w:val="20"/>
              </w:rPr>
              <w:t>0.593 ± 0.029</w:t>
            </w:r>
          </w:p>
        </w:tc>
        <w:tc>
          <w:tcPr>
            <w:tcW w:w="1760" w:type="dxa"/>
            <w:tcBorders>
              <w:top w:val="single" w:sz="1" w:space="0" w:color="BBCFE0"/>
              <w:left w:val="single" w:sz="1" w:space="0" w:color="BBCFE0"/>
              <w:bottom w:val="single" w:sz="1" w:space="0" w:color="BBCFE0"/>
              <w:right w:val="single" w:sz="1" w:space="0" w:color="BBCFE0"/>
            </w:tcBorders>
            <w:shd w:val="clear" w:color="auto" w:fill="FFFFFF"/>
            <w:tcMar>
              <w:top w:w="100" w:type="dxa"/>
              <w:left w:w="140" w:type="dxa"/>
              <w:bottom w:w="100" w:type="dxa"/>
              <w:right w:w="140" w:type="dxa"/>
            </w:tcMar>
          </w:tcPr>
          <w:p w14:paraId="549601CE" w14:textId="77777777" w:rsidR="007135C2" w:rsidRDefault="00000000">
            <w:r>
              <w:rPr>
                <w:sz w:val="20"/>
                <w:szCs w:val="20"/>
              </w:rPr>
              <w:t>+0.137</w:t>
            </w:r>
          </w:p>
        </w:tc>
      </w:tr>
      <w:tr w:rsidR="007135C2" w14:paraId="5A8DBA3B" w14:textId="77777777">
        <w:tblPrEx>
          <w:tblCellMar>
            <w:top w:w="0" w:type="dxa"/>
            <w:bottom w:w="0" w:type="dxa"/>
          </w:tblCellMar>
        </w:tblPrEx>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1FB7B91" w14:textId="77777777" w:rsidR="007135C2" w:rsidRDefault="00000000">
            <w:r>
              <w:rPr>
                <w:sz w:val="20"/>
                <w:szCs w:val="20"/>
              </w:rPr>
              <w:t>LSTM</w:t>
            </w:r>
          </w:p>
        </w:tc>
        <w:tc>
          <w:tcPr>
            <w:tcW w:w="26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07C04850" w14:textId="77777777" w:rsidR="007135C2" w:rsidRDefault="00000000">
            <w:r>
              <w:rPr>
                <w:sz w:val="20"/>
                <w:szCs w:val="20"/>
              </w:rPr>
              <w:t>0.765 ± 0.015</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76A2E858" w14:textId="77777777" w:rsidR="007135C2" w:rsidRDefault="00000000">
            <w:r>
              <w:rPr>
                <w:sz w:val="20"/>
                <w:szCs w:val="20"/>
              </w:rPr>
              <w:t>0.782 ± 0.009</w:t>
            </w:r>
          </w:p>
        </w:tc>
        <w:tc>
          <w:tcPr>
            <w:tcW w:w="1760" w:type="dxa"/>
            <w:tcBorders>
              <w:top w:val="single" w:sz="1" w:space="0" w:color="BBCFE0"/>
              <w:left w:val="single" w:sz="1" w:space="0" w:color="BBCFE0"/>
              <w:bottom w:val="single" w:sz="1" w:space="0" w:color="BBCFE0"/>
              <w:right w:val="single" w:sz="1" w:space="0" w:color="BBCFE0"/>
            </w:tcBorders>
            <w:shd w:val="clear" w:color="auto" w:fill="EBF3FB"/>
            <w:tcMar>
              <w:top w:w="100" w:type="dxa"/>
              <w:left w:w="140" w:type="dxa"/>
              <w:bottom w:w="100" w:type="dxa"/>
              <w:right w:w="140" w:type="dxa"/>
            </w:tcMar>
          </w:tcPr>
          <w:p w14:paraId="62B87C84" w14:textId="77777777" w:rsidR="007135C2" w:rsidRDefault="00000000">
            <w:r>
              <w:rPr>
                <w:sz w:val="20"/>
                <w:szCs w:val="20"/>
              </w:rPr>
              <w:t>+0.338</w:t>
            </w:r>
          </w:p>
        </w:tc>
      </w:tr>
    </w:tbl>
    <w:p w14:paraId="0A2E40F4" w14:textId="77777777" w:rsidR="007135C2" w:rsidRDefault="007135C2">
      <w:pPr>
        <w:spacing w:before="80" w:after="80"/>
      </w:pPr>
    </w:p>
    <w:p w14:paraId="2B7E8A1D" w14:textId="77777777" w:rsidR="007135C2" w:rsidRDefault="00000000">
      <w:pPr>
        <w:spacing w:before="60" w:after="120"/>
      </w:pPr>
      <w:r>
        <w:t xml:space="preserve">The LSTM delivers by far the strongest performance, achieving a macro F1 of 0.765 — a 0.338 improvement over the paper baseline. This demonstrates the substantial value of temporal modelling for LOB prediction. Among the static models, </w:t>
      </w:r>
      <w:proofErr w:type="spellStart"/>
      <w:r>
        <w:t>XGBoost</w:t>
      </w:r>
      <w:proofErr w:type="spellEnd"/>
      <w:r>
        <w:t xml:space="preserve"> and Random Forest outperform the linear baselines by a large margin, confirming that non-linear feature interactions are important. The MLP result will be updated once the model has been evaluated.</w:t>
      </w:r>
    </w:p>
    <w:p w14:paraId="30853A3A" w14:textId="77777777" w:rsidR="007135C2" w:rsidRDefault="007135C2">
      <w:pPr>
        <w:spacing w:before="80" w:after="80"/>
      </w:pPr>
    </w:p>
    <w:p w14:paraId="5FA2878A" w14:textId="77777777" w:rsidR="00DE1415" w:rsidRDefault="00DE1415">
      <w:pPr>
        <w:spacing w:before="80" w:after="80"/>
      </w:pPr>
    </w:p>
    <w:p w14:paraId="3F0CFC7B" w14:textId="77777777" w:rsidR="00DE1415" w:rsidRDefault="00DE1415">
      <w:pPr>
        <w:spacing w:before="80" w:after="80"/>
      </w:pPr>
    </w:p>
    <w:p w14:paraId="35606ADF" w14:textId="77777777" w:rsidR="00DE1415" w:rsidRDefault="00DE1415">
      <w:pPr>
        <w:spacing w:before="80" w:after="80"/>
      </w:pPr>
    </w:p>
    <w:p w14:paraId="02B0D169" w14:textId="77777777" w:rsidR="00DE1415" w:rsidRDefault="00DE1415">
      <w:pPr>
        <w:spacing w:before="80" w:after="80"/>
      </w:pPr>
    </w:p>
    <w:p w14:paraId="0C558654" w14:textId="77777777" w:rsidR="00DE1415" w:rsidRDefault="00DE1415">
      <w:pPr>
        <w:spacing w:before="80" w:after="80"/>
      </w:pPr>
    </w:p>
    <w:p w14:paraId="0423AE3E" w14:textId="77777777" w:rsidR="00DE1415" w:rsidRDefault="00DE1415">
      <w:pPr>
        <w:spacing w:before="80" w:after="80"/>
      </w:pPr>
    </w:p>
    <w:p w14:paraId="661AC7B5" w14:textId="2FCF8965" w:rsidR="00DE1415" w:rsidRPr="00DE1415" w:rsidRDefault="00DE1415" w:rsidP="00DE1415">
      <w:pPr>
        <w:rPr>
          <w:b/>
          <w:bCs/>
        </w:rPr>
      </w:pPr>
      <w:r w:rsidRPr="00DE1415">
        <w:rPr>
          <w:b/>
          <w:bCs/>
        </w:rPr>
        <w:t>F1 v Accuracy:</w:t>
      </w:r>
      <w:r w:rsidRPr="00DE1415">
        <w:rPr>
          <w:b/>
          <w:bCs/>
        </w:rPr>
        <w:br/>
      </w:r>
      <w:r w:rsidRPr="00DE1415">
        <w:rPr>
          <w:b/>
          <w:bCs/>
        </w:rPr>
        <w:br/>
      </w:r>
      <w:r w:rsidRPr="007F2B9A">
        <w:t>The paper actually addresses this directly — F1 is deliberately chosen over accuracy for this dataset, and there's a good reason.</w:t>
      </w:r>
    </w:p>
    <w:p w14:paraId="2C6C6976" w14:textId="77777777" w:rsidR="00DE1415" w:rsidRPr="007F2B9A" w:rsidRDefault="00DE1415" w:rsidP="00DE1415">
      <w:pPr>
        <w:spacing w:before="100" w:beforeAutospacing="1" w:after="100" w:afterAutospacing="1"/>
      </w:pPr>
      <w:r w:rsidRPr="007F2B9A">
        <w:t>The classes are heavily imbalanced. Looking back at your label distribution plots, the Stationary class dominates significantly. This creates a problem for accuracy:</w:t>
      </w:r>
    </w:p>
    <w:p w14:paraId="56168D43" w14:textId="77777777" w:rsidR="00DE1415" w:rsidRPr="007F2B9A" w:rsidRDefault="00DE1415" w:rsidP="00DE1415">
      <w:pPr>
        <w:spacing w:before="100" w:beforeAutospacing="1" w:after="100" w:afterAutospacing="1"/>
      </w:pPr>
      <w:r w:rsidRPr="007F2B9A">
        <w:t>Imagine your data is 70% Stationary, 15% Up, 15% Down. A model that just predicts "Stationary" for everything would achieve 70% accuracy while being completely useless — it never predicts any actual price movement.</w:t>
      </w:r>
    </w:p>
    <w:p w14:paraId="3A36226D" w14:textId="77777777" w:rsidR="00DE1415" w:rsidRPr="007F2B9A" w:rsidRDefault="00DE1415" w:rsidP="00DE1415">
      <w:pPr>
        <w:spacing w:before="100" w:beforeAutospacing="1" w:after="100" w:afterAutospacing="1"/>
      </w:pPr>
      <w:r w:rsidRPr="007F2B9A">
        <w:t xml:space="preserve">F1 score avoids this because it is the harmonic mean of Precision and Recall, computed per class. It only goes high if the model is </w:t>
      </w:r>
      <w:proofErr w:type="gramStart"/>
      <w:r w:rsidRPr="007F2B9A">
        <w:t>actually correctly</w:t>
      </w:r>
      <w:proofErr w:type="gramEnd"/>
      <w:r w:rsidRPr="007F2B9A">
        <w:t xml:space="preserve"> identifying all three classes, not just the dominant one. A model that ignores Up and Down entirely would get a very low F1 even if its accuracy looks impressive.</w:t>
      </w:r>
    </w:p>
    <w:p w14:paraId="49D37654" w14:textId="77777777" w:rsidR="00DE1415" w:rsidRPr="007F2B9A" w:rsidRDefault="00DE1415" w:rsidP="00DE1415">
      <w:pPr>
        <w:spacing w:before="100" w:beforeAutospacing="1" w:after="100" w:afterAutospacing="1"/>
      </w:pPr>
      <w:r w:rsidRPr="007F2B9A">
        <w:t xml:space="preserve">That said, accuracy isn't meaningless — it's worth reporting both. The </w:t>
      </w:r>
      <w:proofErr w:type="spellStart"/>
      <w:r w:rsidRPr="007F2B9A">
        <w:t>DeepLOB</w:t>
      </w:r>
      <w:proofErr w:type="spellEnd"/>
      <w:r w:rsidRPr="007F2B9A">
        <w:t xml:space="preserve"> paper reports accuracy (78.91%) because at that level of performance the model is genuinely predicting all three classes well, so accuracy becomes a fair reflection of performance.</w:t>
      </w:r>
    </w:p>
    <w:p w14:paraId="506F6056" w14:textId="77777777" w:rsidR="00DE1415" w:rsidRDefault="00DE1415" w:rsidP="00DE1415">
      <w:pPr>
        <w:spacing w:before="100" w:beforeAutospacing="1" w:after="100" w:afterAutospacing="1"/>
      </w:pPr>
      <w:r w:rsidRPr="007F2B9A">
        <w:t xml:space="preserve">For your own work I'd suggest reporting </w:t>
      </w:r>
      <w:proofErr w:type="gramStart"/>
      <w:r w:rsidRPr="007F2B9A">
        <w:t>both, but</w:t>
      </w:r>
      <w:proofErr w:type="gramEnd"/>
      <w:r w:rsidRPr="007F2B9A">
        <w:t xml:space="preserve"> using F1 as your primary metric for model selection and comparison, especially when comparing against the paper's baselines. You should also consider reporting per-class F1 separately for Up, Stationary, and Down — this tells you whether your model is </w:t>
      </w:r>
      <w:proofErr w:type="gramStart"/>
      <w:r w:rsidRPr="007F2B9A">
        <w:t>actually learning</w:t>
      </w:r>
      <w:proofErr w:type="gramEnd"/>
      <w:r w:rsidRPr="007F2B9A">
        <w:t xml:space="preserve"> all three movements or just getting good at predicting Stationary.</w:t>
      </w:r>
    </w:p>
    <w:p w14:paraId="1FAAB080" w14:textId="77777777" w:rsidR="00DE1415" w:rsidRDefault="00DE1415">
      <w:pPr>
        <w:spacing w:before="80" w:after="80"/>
      </w:pPr>
    </w:p>
    <w:sectPr w:rsidR="00DE1415">
      <w:footerReference w:type="default" r:id="rId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27E7F" w14:textId="77777777" w:rsidR="00FD67FD" w:rsidRDefault="00FD67FD">
      <w:r>
        <w:separator/>
      </w:r>
    </w:p>
  </w:endnote>
  <w:endnote w:type="continuationSeparator" w:id="0">
    <w:p w14:paraId="122F89CC" w14:textId="77777777" w:rsidR="00FD67FD" w:rsidRDefault="00FD6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26164" w14:textId="77777777" w:rsidR="007135C2" w:rsidRDefault="00000000">
    <w:pPr>
      <w:jc w:val="center"/>
    </w:pPr>
    <w:r>
      <w:rPr>
        <w:color w:val="888888"/>
        <w:sz w:val="18"/>
        <w:szCs w:val="18"/>
      </w:rPr>
      <w:t xml:space="preserve">FI-2010 LOB Model </w:t>
    </w:r>
    <w:proofErr w:type="gramStart"/>
    <w:r>
      <w:rPr>
        <w:color w:val="888888"/>
        <w:sz w:val="18"/>
        <w:szCs w:val="18"/>
      </w:rPr>
      <w:t>Documentation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E141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E6148" w14:textId="77777777" w:rsidR="00FD67FD" w:rsidRDefault="00FD67FD">
      <w:r>
        <w:separator/>
      </w:r>
    </w:p>
  </w:footnote>
  <w:footnote w:type="continuationSeparator" w:id="0">
    <w:p w14:paraId="053CE062" w14:textId="77777777" w:rsidR="00FD67FD" w:rsidRDefault="00FD67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D12C1"/>
    <w:multiLevelType w:val="hybridMultilevel"/>
    <w:tmpl w:val="67C45BEA"/>
    <w:lvl w:ilvl="0" w:tplc="B85ACE70">
      <w:start w:val="1"/>
      <w:numFmt w:val="bullet"/>
      <w:lvlText w:val="•"/>
      <w:lvlJc w:val="left"/>
      <w:pPr>
        <w:ind w:left="720" w:hanging="360"/>
      </w:pPr>
    </w:lvl>
    <w:lvl w:ilvl="1" w:tplc="14160148">
      <w:numFmt w:val="decimal"/>
      <w:lvlText w:val=""/>
      <w:lvlJc w:val="left"/>
    </w:lvl>
    <w:lvl w:ilvl="2" w:tplc="682CF430">
      <w:numFmt w:val="decimal"/>
      <w:lvlText w:val=""/>
      <w:lvlJc w:val="left"/>
    </w:lvl>
    <w:lvl w:ilvl="3" w:tplc="9DB6F8BE">
      <w:numFmt w:val="decimal"/>
      <w:lvlText w:val=""/>
      <w:lvlJc w:val="left"/>
    </w:lvl>
    <w:lvl w:ilvl="4" w:tplc="2D1AC342">
      <w:numFmt w:val="decimal"/>
      <w:lvlText w:val=""/>
      <w:lvlJc w:val="left"/>
    </w:lvl>
    <w:lvl w:ilvl="5" w:tplc="41A60B70">
      <w:numFmt w:val="decimal"/>
      <w:lvlText w:val=""/>
      <w:lvlJc w:val="left"/>
    </w:lvl>
    <w:lvl w:ilvl="6" w:tplc="3C8671CA">
      <w:numFmt w:val="decimal"/>
      <w:lvlText w:val=""/>
      <w:lvlJc w:val="left"/>
    </w:lvl>
    <w:lvl w:ilvl="7" w:tplc="D138DC60">
      <w:numFmt w:val="decimal"/>
      <w:lvlText w:val=""/>
      <w:lvlJc w:val="left"/>
    </w:lvl>
    <w:lvl w:ilvl="8" w:tplc="FCB684D2">
      <w:numFmt w:val="decimal"/>
      <w:lvlText w:val=""/>
      <w:lvlJc w:val="left"/>
    </w:lvl>
  </w:abstractNum>
  <w:abstractNum w:abstractNumId="1" w15:restartNumberingAfterBreak="0">
    <w:nsid w:val="69150C25"/>
    <w:multiLevelType w:val="hybridMultilevel"/>
    <w:tmpl w:val="310AC58A"/>
    <w:lvl w:ilvl="0" w:tplc="E6303F42">
      <w:start w:val="1"/>
      <w:numFmt w:val="bullet"/>
      <w:lvlText w:val="●"/>
      <w:lvlJc w:val="left"/>
      <w:pPr>
        <w:ind w:left="720" w:hanging="360"/>
      </w:pPr>
    </w:lvl>
    <w:lvl w:ilvl="1" w:tplc="2486A0A6">
      <w:start w:val="1"/>
      <w:numFmt w:val="bullet"/>
      <w:lvlText w:val="○"/>
      <w:lvlJc w:val="left"/>
      <w:pPr>
        <w:ind w:left="1440" w:hanging="360"/>
      </w:pPr>
    </w:lvl>
    <w:lvl w:ilvl="2" w:tplc="9C7E0328">
      <w:start w:val="1"/>
      <w:numFmt w:val="bullet"/>
      <w:lvlText w:val="■"/>
      <w:lvlJc w:val="left"/>
      <w:pPr>
        <w:ind w:left="2160" w:hanging="360"/>
      </w:pPr>
    </w:lvl>
    <w:lvl w:ilvl="3" w:tplc="53F43994">
      <w:start w:val="1"/>
      <w:numFmt w:val="bullet"/>
      <w:lvlText w:val="●"/>
      <w:lvlJc w:val="left"/>
      <w:pPr>
        <w:ind w:left="2880" w:hanging="360"/>
      </w:pPr>
    </w:lvl>
    <w:lvl w:ilvl="4" w:tplc="636C8BD4">
      <w:start w:val="1"/>
      <w:numFmt w:val="bullet"/>
      <w:lvlText w:val="○"/>
      <w:lvlJc w:val="left"/>
      <w:pPr>
        <w:ind w:left="3600" w:hanging="360"/>
      </w:pPr>
    </w:lvl>
    <w:lvl w:ilvl="5" w:tplc="AE903D66">
      <w:start w:val="1"/>
      <w:numFmt w:val="bullet"/>
      <w:lvlText w:val="■"/>
      <w:lvlJc w:val="left"/>
      <w:pPr>
        <w:ind w:left="4320" w:hanging="360"/>
      </w:pPr>
    </w:lvl>
    <w:lvl w:ilvl="6" w:tplc="03FC4E3A">
      <w:start w:val="1"/>
      <w:numFmt w:val="bullet"/>
      <w:lvlText w:val="●"/>
      <w:lvlJc w:val="left"/>
      <w:pPr>
        <w:ind w:left="5040" w:hanging="360"/>
      </w:pPr>
    </w:lvl>
    <w:lvl w:ilvl="7" w:tplc="5A3888FE">
      <w:start w:val="1"/>
      <w:numFmt w:val="bullet"/>
      <w:lvlText w:val="●"/>
      <w:lvlJc w:val="left"/>
      <w:pPr>
        <w:ind w:left="5760" w:hanging="360"/>
      </w:pPr>
    </w:lvl>
    <w:lvl w:ilvl="8" w:tplc="152ED59E">
      <w:start w:val="1"/>
      <w:numFmt w:val="bullet"/>
      <w:lvlText w:val="●"/>
      <w:lvlJc w:val="left"/>
      <w:pPr>
        <w:ind w:left="6480" w:hanging="360"/>
      </w:pPr>
    </w:lvl>
  </w:abstractNum>
  <w:num w:numId="1" w16cid:durableId="1471246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5C2"/>
    <w:rsid w:val="007135C2"/>
    <w:rsid w:val="00DE1415"/>
    <w:rsid w:val="00FD6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188B"/>
  <w15:docId w15:val="{E90B0F00-D2CE-1542-BC81-D26E9D76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0070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GHERSI, FEDERICO (Student)</cp:lastModifiedBy>
  <cp:revision>2</cp:revision>
  <dcterms:created xsi:type="dcterms:W3CDTF">2026-03-12T11:44:00Z</dcterms:created>
  <dcterms:modified xsi:type="dcterms:W3CDTF">2026-03-12T12:13:00Z</dcterms:modified>
</cp:coreProperties>
</file>