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32"/>
          <w:szCs w:val="32"/>
          <w:b w:val="1"/>
          <w:bCs w:val="1"/>
        </w:rPr>
        <w:t xml:space="preserve">Laporan Praktikum Jaringan Komputer</w:t>
      </w:r>
    </w:p>
    <w:p/>
    <w:p/>
    <w:p>
      <w:pPr/>
      <w:r>
        <w:rPr>
          <w:sz w:val="24"/>
          <w:szCs w:val="24"/>
        </w:rPr>
        <w:t xml:space="preserve">Laporan jaringan komputer mencakup:
1. Network configuration
2. Routing setup
3. Security implementation
4. Performance monitoring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2026-05-24T20:01:02+07:00</dcterms:created>
  <dcterms:modified xsi:type="dcterms:W3CDTF">2026-05-24T20:01:02+07:00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