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w:t>
      </w:r>
      <w:r>
        <w:t xml:space="preserve"> </w:t>
      </w:r>
      <w:r>
        <w:t xml:space="preserve">Project</w:t>
      </w:r>
      <w:r>
        <w:t xml:space="preserve"> </w:t>
      </w:r>
      <w:r>
        <w:t xml:space="preserve">1:</w:t>
      </w:r>
      <w:r>
        <w:t xml:space="preserve"> </w:t>
      </w:r>
      <w:r>
        <w:t xml:space="preserve">Maps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(mdsr)  </w:t>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(cspp)</w:t>
      </w:r>
      <w:r>
        <w:br/>
      </w:r>
      <w:r>
        <w:rPr>
          <w:rStyle w:val="FunctionTok"/>
        </w:rPr>
        <w:t xml:space="preserve">library</w:t>
      </w:r>
      <w:r>
        <w:rPr>
          <w:rStyle w:val="NormalTok"/>
        </w:rPr>
        <w:t xml:space="preserve">(htmltools)</w:t>
      </w:r>
      <w:r>
        <w:br/>
      </w:r>
      <w:r>
        <w:rPr>
          <w:rStyle w:val="FunctionTok"/>
        </w:rPr>
        <w:t xml:space="preserve">library</w:t>
      </w:r>
      <w:r>
        <w:rPr>
          <w:rStyle w:val="NormalTok"/>
        </w:rPr>
        <w:t xml:space="preserve">(glue)</w:t>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(leaflet)</w:t>
      </w:r>
    </w:p>
    <w:p>
      <w:pPr>
        <w:pStyle w:val="FirstParagraph"/>
      </w:pPr>
      <w:r>
        <w:t xml:space="preserve">Github source code</w:t>
      </w:r>
      <w:r>
        <w:t xml:space="preserve"> </w:t>
      </w:r>
      <w:hyperlink r:id="rId20">
        <w:r>
          <w:rPr>
            <w:rStyle w:val="Hyperlink"/>
          </w:rPr>
          <w:t xml:space="preserve">Link</w:t>
        </w:r>
      </w:hyperlink>
    </w:p>
    <w:bookmarkStart w:id="22" w:name="overview"/>
    <w:p>
      <w:pPr>
        <w:pStyle w:val="Heading3"/>
      </w:pPr>
      <w:r>
        <w:t xml:space="preserve">Overview</w:t>
      </w:r>
    </w:p>
    <w:p>
      <w:pPr>
        <w:pStyle w:val="FirstParagraph"/>
      </w:pPr>
      <w:r>
        <w:t xml:space="preserve">This mini projects aims to illustrate gun control trends in 48 states from the US in the year 2010.</w:t>
      </w:r>
    </w:p>
    <w:p>
      <w:pPr>
        <w:pStyle w:val="BodyText"/>
      </w:pPr>
      <w:r>
        <w:t xml:space="preserve">The variables we are interested in for this this project are</w:t>
      </w:r>
      <w:r>
        <w:t xml:space="preserve"> </w:t>
      </w:r>
      <w:r>
        <w:rPr>
          <w:rStyle w:val="VerbatimChar"/>
        </w:rPr>
        <w:t xml:space="preserve">state</w:t>
      </w:r>
      <w:r>
        <w:t xml:space="preserve">,</w:t>
      </w:r>
      <w:r>
        <w:t xml:space="preserve"> </w:t>
      </w:r>
      <w:r>
        <w:rPr>
          <w:rStyle w:val="VerbatimChar"/>
        </w:rPr>
        <w:t xml:space="preserve">arms_pro</w:t>
      </w:r>
      <w:r>
        <w:t xml:space="preserve">, and</w:t>
      </w:r>
      <w:r>
        <w:t xml:space="preserve"> </w:t>
      </w:r>
      <w:r>
        <w:rPr>
          <w:rStyle w:val="VerbatimChar"/>
        </w:rPr>
        <w:t xml:space="preserve">w_guncontrol_registration_requir</w:t>
      </w:r>
      <w:r>
        <w:t xml:space="preserve">.</w:t>
      </w:r>
      <w:r>
        <w:t xml:space="preserve"> </w:t>
      </w:r>
      <w:r>
        <w:rPr>
          <w:rStyle w:val="VerbatimChar"/>
        </w:rPr>
        <w:t xml:space="preserve">state</w:t>
      </w:r>
      <w:r>
        <w:t xml:space="preserve"> </w:t>
      </w:r>
      <w:r>
        <w:t xml:space="preserve">is our explanatory variable and</w:t>
      </w:r>
      <w:r>
        <w:t xml:space="preserve"> </w:t>
      </w:r>
      <w:r>
        <w:rPr>
          <w:rStyle w:val="VerbatimChar"/>
        </w:rPr>
        <w:t xml:space="preserve">arms_pro</w:t>
      </w:r>
      <w:r>
        <w:t xml:space="preserve">, and</w:t>
      </w:r>
      <w:r>
        <w:t xml:space="preserve"> </w:t>
      </w:r>
      <w:r>
        <w:rPr>
          <w:rStyle w:val="VerbatimChar"/>
        </w:rPr>
        <w:t xml:space="preserve">w_guncontrol_registration_requir</w:t>
      </w:r>
      <w:r>
        <w:t xml:space="preserve"> </w:t>
      </w:r>
      <w:r>
        <w:t xml:space="preserve">are our response variables. These variables are from the cspp R package, which is a compilation of more than 900 variables across 50 states from 1900-2016, which was compiled by the</w:t>
      </w:r>
      <w:r>
        <w:t xml:space="preserve"> </w:t>
      </w:r>
      <w:hyperlink r:id="rId21">
        <w:r>
          <w:rPr>
            <w:rStyle w:val="Hyperlink"/>
          </w:rPr>
          <w:t xml:space="preserve">The Correlates of State Policy Project</w:t>
        </w:r>
      </w:hyperlink>
      <w:r>
        <w:t xml:space="preserve">.</w:t>
      </w:r>
    </w:p>
    <w:p>
      <w:pPr>
        <w:pStyle w:val="BodyText"/>
      </w:pPr>
      <w:r>
        <w:t xml:space="preserve">The explanatory variable,</w:t>
      </w:r>
      <w:r>
        <w:t xml:space="preserve"> </w:t>
      </w:r>
      <w:r>
        <w:rPr>
          <w:rStyle w:val="VerbatimChar"/>
        </w:rPr>
        <w:t xml:space="preserve">state</w:t>
      </w:r>
      <w:r>
        <w:t xml:space="preserve">, is a categorical variable with each level being a state from one of the US states (excluding Alaska and Hawaii.)</w:t>
      </w:r>
    </w:p>
    <w:p>
      <w:pPr>
        <w:pStyle w:val="BodyText"/>
      </w:pPr>
      <w:r>
        <w:t xml:space="preserve">The first response variable,</w:t>
      </w:r>
      <w:r>
        <w:t xml:space="preserve"> </w:t>
      </w:r>
      <w:r>
        <w:rPr>
          <w:rStyle w:val="VerbatimChar"/>
        </w:rPr>
        <w:t xml:space="preserve">arms_pro</w:t>
      </w:r>
      <w:r>
        <w:t xml:space="preserve">, is a numerical variable that gives the percentage of Pro-arms public opinion by state. Pro-arms is favoring the right to own guns and opposing legislation restricting this right.</w:t>
      </w:r>
    </w:p>
    <w:p>
      <w:pPr>
        <w:pStyle w:val="BodyText"/>
      </w:pPr>
      <w:r>
        <w:t xml:space="preserve">The second response variable,</w:t>
      </w:r>
      <w:r>
        <w:t xml:space="preserve"> </w:t>
      </w:r>
      <w:r>
        <w:rPr>
          <w:rStyle w:val="VerbatimChar"/>
        </w:rPr>
        <w:t xml:space="preserve">w_guncontrol_registration_requir</w:t>
      </w:r>
      <w:r>
        <w:t xml:space="preserve">, categorizes if a state has registration requirement for guns. There are 3 levels, 0 = no; 1 = law applies to handguns only; 2 = law applies to all firearms, including rifles and shotguns.</w:t>
      </w:r>
    </w:p>
    <w:bookmarkEnd w:id="22"/>
    <w:bookmarkStart w:id="23" w:name="dataset-searching"/>
    <w:p>
      <w:pPr>
        <w:pStyle w:val="Heading3"/>
      </w:pPr>
      <w:r>
        <w:t xml:space="preserve">Dataset Searching</w:t>
      </w:r>
    </w:p>
    <w:p>
      <w:pPr>
        <w:pStyle w:val="SourceCode"/>
      </w:pPr>
      <w:r>
        <w:rPr>
          <w:rStyle w:val="CommentTok"/>
        </w:rPr>
        <w:t xml:space="preserve"># Find variables based on a category</w:t>
      </w:r>
      <w:r>
        <w:br/>
      </w:r>
      <w:r>
        <w:rPr>
          <w:rStyle w:val="NormalTok"/>
        </w:rPr>
        <w:t xml:space="preserve">demo_variables </w:t>
      </w:r>
      <w:r>
        <w:rPr>
          <w:rStyle w:val="OtherTok"/>
        </w:rPr>
        <w:t xml:space="preserve">&lt;-</w:t>
      </w:r>
      <w:r>
        <w:rPr>
          <w:rStyle w:val="NormalTok"/>
        </w:rPr>
        <w:t xml:space="preserve"> </w:t>
      </w:r>
      <w:r>
        <w:rPr>
          <w:rStyle w:val="FunctionTok"/>
        </w:rPr>
        <w:t xml:space="preserve">get_var_info</w:t>
      </w:r>
      <w:r>
        <w:rPr>
          <w:rStyle w:val="NormalTok"/>
        </w:rPr>
        <w:t xml:space="preserve">(</w:t>
      </w:r>
      <w:r>
        <w:rPr>
          <w:rStyle w:val="AttributeTok"/>
        </w:rPr>
        <w:t xml:space="preserve">categories =</w:t>
      </w:r>
      <w:r>
        <w:rPr>
          <w:rStyle w:val="NormalTok"/>
        </w:rPr>
        <w:t xml:space="preserve"> </w:t>
      </w:r>
      <w:r>
        <w:rPr>
          <w:rStyle w:val="StringTok"/>
        </w:rPr>
        <w:t xml:space="preserve">"gun control"</w:t>
      </w:r>
      <w:r>
        <w:rPr>
          <w:rStyle w:val="NormalTok"/>
        </w:rPr>
        <w:t xml:space="preserve">)</w:t>
      </w:r>
      <w:r>
        <w:br/>
      </w:r>
      <w:r>
        <w:br/>
      </w:r>
      <w:r>
        <w:rPr>
          <w:rStyle w:val="CommentTok"/>
        </w:rPr>
        <w:t xml:space="preserve"># Use these variables to get a full or subsetted version of the data</w:t>
      </w:r>
      <w:r>
        <w:br/>
      </w:r>
      <w:r>
        <w:rPr>
          <w:rStyle w:val="NormalTok"/>
        </w:rPr>
        <w:t xml:space="preserve">cspp_data </w:t>
      </w:r>
      <w:r>
        <w:rPr>
          <w:rStyle w:val="OtherTok"/>
        </w:rPr>
        <w:t xml:space="preserve">&lt;-</w:t>
      </w:r>
      <w:r>
        <w:rPr>
          <w:rStyle w:val="NormalTok"/>
        </w:rPr>
        <w:t xml:space="preserve"> </w:t>
      </w:r>
      <w:r>
        <w:rPr>
          <w:rStyle w:val="FunctionTok"/>
        </w:rPr>
        <w:t xml:space="preserve">get_cspp_data</w:t>
      </w:r>
      <w:r>
        <w:rPr>
          <w:rStyle w:val="NormalTok"/>
        </w:rPr>
        <w:t xml:space="preserve">(</w:t>
      </w:r>
      <w:r>
        <w:rPr>
          <w:rStyle w:val="AttributeTok"/>
        </w:rPr>
        <w:t xml:space="preserve">vars =</w:t>
      </w:r>
      <w:r>
        <w:rPr>
          <w:rStyle w:val="NormalTok"/>
        </w:rPr>
        <w:t xml:space="preserve"> demo_variables</w:t>
      </w:r>
      <w:r>
        <w:rPr>
          <w:rStyle w:val="SpecialCharTok"/>
        </w:rPr>
        <w:t xml:space="preserve">$</w:t>
      </w:r>
      <w:r>
        <w:rPr>
          <w:rStyle w:val="NormalTok"/>
        </w:rPr>
        <w:t xml:space="preserve">variable, </w:t>
      </w:r>
      <w:r>
        <w:br/>
      </w:r>
      <w:r>
        <w:rPr>
          <w:rStyle w:val="NormalTok"/>
        </w:rPr>
        <w:t xml:space="preserve">                           </w:t>
      </w:r>
      <w:r>
        <w:rPr>
          <w:rStyle w:val="AttributeTok"/>
        </w:rPr>
        <w:t xml:space="preserve">years =</w:t>
      </w:r>
      <w:r>
        <w:rPr>
          <w:rStyle w:val="NormalTok"/>
        </w:rPr>
        <w:t xml:space="preserve"> </w:t>
      </w:r>
      <w:r>
        <w:rPr>
          <w:rStyle w:val="FunctionTok"/>
        </w:rPr>
        <w:t xml:space="preserve">seq</w:t>
      </w:r>
      <w:r>
        <w:rPr>
          <w:rStyle w:val="NormalTok"/>
        </w:rPr>
        <w:t xml:space="preserve">(</w:t>
      </w:r>
      <w:r>
        <w:rPr>
          <w:rStyle w:val="DecValTok"/>
        </w:rPr>
        <w:t xml:space="preserve">2000</w:t>
      </w:r>
      <w:r>
        <w:rPr>
          <w:rStyle w:val="NormalTok"/>
        </w:rPr>
        <w:t xml:space="preserve">, </w:t>
      </w:r>
      <w:r>
        <w:rPr>
          <w:rStyle w:val="DecValTok"/>
        </w:rPr>
        <w:t xml:space="preserve">2012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(state, year, w_guncontrol_registration_requir, arms_pro)</w:t>
      </w:r>
    </w:p>
    <w:bookmarkEnd w:id="23"/>
    <w:bookmarkStart w:id="24" w:name="preparing-the-dataset"/>
    <w:p>
      <w:pPr>
        <w:pStyle w:val="Heading3"/>
      </w:pPr>
      <w:r>
        <w:t xml:space="preserve">Preparing the Dataset</w:t>
      </w:r>
    </w:p>
    <w:p>
      <w:pPr>
        <w:pStyle w:val="SourceCode"/>
      </w:pPr>
      <w:r>
        <w:rPr>
          <w:rStyle w:val="CommentTok"/>
        </w:rPr>
        <w:t xml:space="preserve"># Get info to draw US states for geom_polygon (connect the lat-long points)</w:t>
      </w:r>
      <w:r>
        <w:br/>
      </w:r>
      <w:r>
        <w:rPr>
          <w:rStyle w:val="NormalTok"/>
        </w:rPr>
        <w:t xml:space="preserve">states_polygon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(region, group, order, lat, long)</w:t>
      </w:r>
      <w:r>
        <w:br/>
      </w:r>
      <w:r>
        <w:br/>
      </w:r>
      <w:r>
        <w:rPr>
          <w:rStyle w:val="CommentTok"/>
        </w:rPr>
        <w:t xml:space="preserve"># Get info to draw US states for geom_sf and leaflet (simple features object </w:t>
      </w:r>
      <w:r>
        <w:br/>
      </w:r>
      <w:r>
        <w:rPr>
          <w:rStyle w:val="CommentTok"/>
        </w:rPr>
        <w:t xml:space="preserve">#   with multipolygon geometry column)</w:t>
      </w:r>
      <w:r>
        <w:br/>
      </w:r>
      <w:r>
        <w:rPr>
          <w:rStyle w:val="NormalTok"/>
        </w:rPr>
        <w:t xml:space="preserve">states_sf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"https://rstudio.github.io/leaflet/json/us-states.geojson"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(name, geometry)</w:t>
      </w:r>
      <w:r>
        <w:br/>
      </w:r>
      <w:r>
        <w:br/>
      </w:r>
      <w:r>
        <w:rPr>
          <w:rStyle w:val="CommentTok"/>
        </w:rPr>
        <w:t xml:space="preserve">#Use the cspp package for the other dataset</w:t>
      </w:r>
      <w:r>
        <w:br/>
      </w:r>
      <w:r>
        <w:rPr>
          <w:rStyle w:val="NormalTok"/>
        </w:rPr>
        <w:t xml:space="preserve">demo_variables </w:t>
      </w:r>
      <w:r>
        <w:rPr>
          <w:rStyle w:val="OtherTok"/>
        </w:rPr>
        <w:t xml:space="preserve">&lt;-</w:t>
      </w:r>
      <w:r>
        <w:rPr>
          <w:rStyle w:val="NormalTok"/>
        </w:rPr>
        <w:t xml:space="preserve"> </w:t>
      </w:r>
      <w:r>
        <w:rPr>
          <w:rStyle w:val="FunctionTok"/>
        </w:rPr>
        <w:t xml:space="preserve">get_var_info</w:t>
      </w:r>
      <w:r>
        <w:rPr>
          <w:rStyle w:val="NormalTok"/>
        </w:rPr>
        <w:t xml:space="preserve">(</w:t>
      </w:r>
      <w:r>
        <w:rPr>
          <w:rStyle w:val="AttributeTok"/>
        </w:rPr>
        <w:t xml:space="preserve">categories =</w:t>
      </w:r>
      <w:r>
        <w:rPr>
          <w:rStyle w:val="NormalTok"/>
        </w:rPr>
        <w:t xml:space="preserve"> </w:t>
      </w:r>
      <w:r>
        <w:rPr>
          <w:rStyle w:val="StringTok"/>
        </w:rPr>
        <w:t xml:space="preserve">"gun control"</w:t>
      </w:r>
      <w:r>
        <w:rPr>
          <w:rStyle w:val="NormalTok"/>
        </w:rPr>
        <w:t xml:space="preserve">)</w:t>
      </w:r>
      <w:r>
        <w:br/>
      </w:r>
      <w:r>
        <w:rPr>
          <w:rStyle w:val="NormalTok"/>
        </w:rPr>
        <w:t xml:space="preserve">cspp_data </w:t>
      </w:r>
      <w:r>
        <w:rPr>
          <w:rStyle w:val="OtherTok"/>
        </w:rPr>
        <w:t xml:space="preserve">&lt;-</w:t>
      </w:r>
      <w:r>
        <w:rPr>
          <w:rStyle w:val="NormalTok"/>
        </w:rPr>
        <w:t xml:space="preserve"> </w:t>
      </w:r>
      <w:r>
        <w:rPr>
          <w:rStyle w:val="FunctionTok"/>
        </w:rPr>
        <w:t xml:space="preserve">get_cspp_data</w:t>
      </w:r>
      <w:r>
        <w:rPr>
          <w:rStyle w:val="NormalTok"/>
        </w:rPr>
        <w:t xml:space="preserve">(</w:t>
      </w:r>
      <w:r>
        <w:rPr>
          <w:rStyle w:val="AttributeTok"/>
        </w:rPr>
        <w:t xml:space="preserve">vars =</w:t>
      </w:r>
      <w:r>
        <w:rPr>
          <w:rStyle w:val="NormalTok"/>
        </w:rPr>
        <w:t xml:space="preserve"> demo_variables</w:t>
      </w:r>
      <w:r>
        <w:rPr>
          <w:rStyle w:val="SpecialCharTok"/>
        </w:rPr>
        <w:t xml:space="preserve">$</w:t>
      </w:r>
      <w:r>
        <w:rPr>
          <w:rStyle w:val="NormalTok"/>
        </w:rPr>
        <w:t xml:space="preserve">variable, </w:t>
      </w:r>
      <w:r>
        <w:br/>
      </w:r>
      <w:r>
        <w:rPr>
          <w:rStyle w:val="NormalTok"/>
        </w:rPr>
        <w:t xml:space="preserve">                           </w:t>
      </w:r>
      <w:r>
        <w:rPr>
          <w:rStyle w:val="AttributeTok"/>
        </w:rPr>
        <w:t xml:space="preserve">years =</w:t>
      </w:r>
      <w:r>
        <w:rPr>
          <w:rStyle w:val="NormalTok"/>
        </w:rPr>
        <w:t xml:space="preserve"> </w:t>
      </w:r>
      <w:r>
        <w:rPr>
          <w:rStyle w:val="FunctionTok"/>
        </w:rPr>
        <w:t xml:space="preserve">seq</w:t>
      </w:r>
      <w:r>
        <w:rPr>
          <w:rStyle w:val="NormalTok"/>
        </w:rPr>
        <w:t xml:space="preserve">(</w:t>
      </w:r>
      <w:r>
        <w:rPr>
          <w:rStyle w:val="DecValTok"/>
        </w:rPr>
        <w:t xml:space="preserve">2000</w:t>
      </w:r>
      <w:r>
        <w:rPr>
          <w:rStyle w:val="NormalTok"/>
        </w:rPr>
        <w:t xml:space="preserve">, </w:t>
      </w:r>
      <w:r>
        <w:rPr>
          <w:rStyle w:val="DecValTok"/>
        </w:rPr>
        <w:t xml:space="preserve">2012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(state, year, w_guncontrol_registration_requir, arms_pro)</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w_guncontrol_registration_requir =</w:t>
      </w:r>
      <w:r>
        <w:rPr>
          <w:rStyle w:val="NormalTok"/>
        </w:rPr>
        <w:t xml:space="preserve"> </w:t>
      </w:r>
      <w:r>
        <w:rPr>
          <w:rStyle w:val="FunctionTok"/>
        </w:rPr>
        <w:t xml:space="preserve">as.factor</w:t>
      </w:r>
      <w:r>
        <w:rPr>
          <w:rStyle w:val="NormalTok"/>
        </w:rPr>
        <w:t xml:space="preserve">(w_guncontrol_registration_requir),</w:t>
      </w:r>
      <w:r>
        <w:br/>
      </w:r>
      <w:r>
        <w:rPr>
          <w:rStyle w:val="NormalTok"/>
        </w:rPr>
        <w:t xml:space="preserve">         </w:t>
      </w:r>
      <w:r>
        <w:rPr>
          <w:rStyle w:val="FunctionTok"/>
        </w:rPr>
        <w:t xml:space="preserve">across</w:t>
      </w:r>
      <w:r>
        <w:rPr>
          <w:rStyle w:val="NormalTok"/>
        </w:rPr>
        <w:t xml:space="preserve">(arms_pro, round, </w:t>
      </w:r>
      <w:r>
        <w:rPr>
          <w:rStyle w:val="DecValTok"/>
        </w:rPr>
        <w:t xml:space="preserve">3</w:t>
      </w:r>
      <w:r>
        <w:rPr>
          <w:rStyle w:val="NormalTok"/>
        </w:rPr>
        <w:t xml:space="preserve">))</w:t>
      </w:r>
      <w:r>
        <w:br/>
      </w:r>
      <w:r>
        <w:br/>
      </w:r>
      <w:r>
        <w:rPr>
          <w:rStyle w:val="CommentTok"/>
        </w:rPr>
        <w:t xml:space="preserve">#unique(cspp_data$state)</w:t>
      </w:r>
    </w:p>
    <w:p>
      <w:pPr>
        <w:pStyle w:val="SourceCode"/>
      </w:pPr>
      <w:r>
        <w:rPr>
          <w:rStyle w:val="CommentTok"/>
        </w:rPr>
        <w:t xml:space="preserve">#Prepare data for merge</w:t>
      </w:r>
      <w:r>
        <w:br/>
      </w:r>
      <w:r>
        <w:rPr>
          <w:rStyle w:val="NormalTok"/>
        </w:rPr>
        <w:t xml:space="preserve">states_polygon </w:t>
      </w:r>
      <w:r>
        <w:rPr>
          <w:rStyle w:val="OtherTok"/>
        </w:rPr>
        <w:t xml:space="preserve">&lt;-</w:t>
      </w:r>
      <w:r>
        <w:rPr>
          <w:rStyle w:val="NormalTok"/>
        </w:rPr>
        <w:t xml:space="preserve"> states_polygon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str_replace_all</w:t>
      </w:r>
      <w:r>
        <w:rPr>
          <w:rStyle w:val="NormalTok"/>
        </w:rPr>
        <w:t xml:space="preserve">(region, </w:t>
      </w:r>
      <w:r>
        <w:rPr>
          <w:rStyle w:val="StringTok"/>
        </w:rPr>
        <w:t xml:space="preserve">" "</w:t>
      </w:r>
      <w:r>
        <w:rPr>
          <w:rStyle w:val="NormalTok"/>
        </w:rPr>
        <w:t xml:space="preserve">, </w:t>
      </w:r>
      <w:r>
        <w:rPr>
          <w:rStyle w:val="StringTok"/>
        </w:rPr>
        <w:t xml:space="preserve">""</w:t>
      </w:r>
      <w:r>
        <w:rPr>
          <w:rStyle w:val="NormalTok"/>
        </w:rPr>
        <w:t xml:space="preserve">))</w:t>
      </w:r>
      <w:r>
        <w:br/>
      </w:r>
      <w:r>
        <w:br/>
      </w:r>
      <w:r>
        <w:rPr>
          <w:rStyle w:val="NormalTok"/>
        </w:rPr>
        <w:t xml:space="preserve">states_sf </w:t>
      </w:r>
      <w:r>
        <w:rPr>
          <w:rStyle w:val="OtherTok"/>
        </w:rPr>
        <w:t xml:space="preserve">&lt;-</w:t>
      </w:r>
      <w:r>
        <w:rPr>
          <w:rStyle w:val="NormalTok"/>
        </w:rPr>
        <w:t xml:space="preserve"> states_sf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str_to_lower</w:t>
      </w:r>
      <w:r>
        <w:rPr>
          <w:rStyle w:val="NormalTok"/>
        </w:rPr>
        <w:t xml:space="preserve">(name),</w:t>
      </w:r>
      <w:r>
        <w:br/>
      </w:r>
      <w:r>
        <w:rPr>
          <w:rStyle w:val="NormalTok"/>
        </w:rPr>
        <w:t xml:space="preserve">         </w:t>
      </w:r>
      <w:r>
        <w:rPr>
          <w:rStyle w:val="AttributeTok"/>
        </w:rPr>
        <w:t xml:space="preserve">name =</w:t>
      </w:r>
      <w:r>
        <w:rPr>
          <w:rStyle w:val="NormalTok"/>
        </w:rPr>
        <w:t xml:space="preserve"> </w:t>
      </w:r>
      <w:r>
        <w:rPr>
          <w:rStyle w:val="FunctionTok"/>
        </w:rPr>
        <w:t xml:space="preserve">str_replace_all</w:t>
      </w:r>
      <w:r>
        <w:rPr>
          <w:rStyle w:val="NormalTok"/>
        </w:rPr>
        <w:t xml:space="preserve">(name, </w:t>
      </w:r>
      <w:r>
        <w:rPr>
          <w:rStyle w:val="StringTok"/>
        </w:rPr>
        <w:t xml:space="preserve">" "</w:t>
      </w:r>
      <w:r>
        <w:rPr>
          <w:rStyle w:val="NormalTok"/>
        </w:rPr>
        <w:t xml:space="preserve">, </w:t>
      </w:r>
      <w:r>
        <w:rPr>
          <w:rStyle w:val="StringTok"/>
        </w:rPr>
        <w:t xml:space="preserve">""</w:t>
      </w:r>
      <w:r>
        <w:rPr>
          <w:rStyle w:val="NormalTok"/>
        </w:rPr>
        <w:t xml:space="preserve">))</w:t>
      </w:r>
      <w:r>
        <w:br/>
      </w:r>
      <w:r>
        <w:br/>
      </w:r>
      <w:r>
        <w:rPr>
          <w:rStyle w:val="NormalTok"/>
        </w:rPr>
        <w:t xml:space="preserve">cspp_data </w:t>
      </w:r>
      <w:r>
        <w:rPr>
          <w:rStyle w:val="OtherTok"/>
        </w:rPr>
        <w:t xml:space="preserve">&lt;-</w:t>
      </w:r>
      <w:r>
        <w:rPr>
          <w:rStyle w:val="NormalTok"/>
        </w:rPr>
        <w:t xml:space="preserve"> cspp_data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str_to_lower</w:t>
      </w:r>
      <w:r>
        <w:rPr>
          <w:rStyle w:val="NormalTok"/>
        </w:rPr>
        <w:t xml:space="preserve">(</w:t>
      </w:r>
      <w:r>
        <w:rPr>
          <w:rStyle w:val="FunctionTok"/>
        </w:rPr>
        <w:t xml:space="preserve">str_replace_all</w:t>
      </w:r>
      <w:r>
        <w:rPr>
          <w:rStyle w:val="NormalTok"/>
        </w:rPr>
        <w:t xml:space="preserve">(state, </w:t>
      </w:r>
      <w:r>
        <w:rPr>
          <w:rStyle w:val="StringTok"/>
        </w:rPr>
        <w:t xml:space="preserve">" "</w:t>
      </w:r>
      <w:r>
        <w:rPr>
          <w:rStyle w:val="NormalTok"/>
        </w:rPr>
        <w:t xml:space="preserve">, </w:t>
      </w:r>
      <w:r>
        <w:rPr>
          <w:rStyle w:val="StringTok"/>
        </w:rPr>
        <w:t xml:space="preserve">""</w:t>
      </w:r>
      <w:r>
        <w:rPr>
          <w:rStyle w:val="NormalTok"/>
        </w:rPr>
        <w:t xml:space="preserve">)))</w:t>
      </w:r>
    </w:p>
    <w:p>
      <w:pPr>
        <w:pStyle w:val="SourceCode"/>
      </w:pPr>
      <w:r>
        <w:rPr>
          <w:rStyle w:val="CommentTok"/>
        </w:rPr>
        <w:t xml:space="preserve">#Merge the dataset</w:t>
      </w:r>
      <w:r>
        <w:br/>
      </w:r>
      <w:r>
        <w:br/>
      </w:r>
      <w:r>
        <w:rPr>
          <w:rStyle w:val="CommentTok"/>
        </w:rPr>
        <w:t xml:space="preserve"># Merge with states_polygon (static)</w:t>
      </w:r>
      <w:r>
        <w:br/>
      </w:r>
      <w:r>
        <w:rPr>
          <w:rStyle w:val="NormalTok"/>
        </w:rPr>
        <w:t xml:space="preserve">cspp_polygon </w:t>
      </w:r>
      <w:r>
        <w:rPr>
          <w:rStyle w:val="OtherTok"/>
        </w:rPr>
        <w:t xml:space="preserve">&lt;-</w:t>
      </w:r>
      <w:r>
        <w:rPr>
          <w:rStyle w:val="NormalTok"/>
        </w:rPr>
        <w:t xml:space="preserve"> states_polygon </w:t>
      </w:r>
      <w:r>
        <w:rPr>
          <w:rStyle w:val="SpecialCharTok"/>
        </w:rPr>
        <w:t xml:space="preserve">|&gt;</w:t>
      </w:r>
      <w:r>
        <w:br/>
      </w:r>
      <w:r>
        <w:rPr>
          <w:rStyle w:val="NormalTok"/>
        </w:rPr>
        <w:t xml:space="preserve">  </w:t>
      </w:r>
      <w:r>
        <w:rPr>
          <w:rStyle w:val="FunctionTok"/>
        </w:rPr>
        <w:t xml:space="preserve">left_join</w:t>
      </w:r>
      <w:r>
        <w:rPr>
          <w:rStyle w:val="NormalTok"/>
        </w:rPr>
        <w:t xml:space="preserve">(cspp_data,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w:t>
      </w:r>
      <w:r>
        <w:br/>
      </w:r>
      <w:r>
        <w:br/>
      </w:r>
      <w:r>
        <w:rPr>
          <w:rStyle w:val="CommentTok"/>
        </w:rPr>
        <w:t xml:space="preserve"># Merge with states_sf (static or interactive)</w:t>
      </w:r>
      <w:r>
        <w:br/>
      </w:r>
      <w:r>
        <w:rPr>
          <w:rStyle w:val="NormalTok"/>
        </w:rPr>
        <w:t xml:space="preserve">cspp_sf </w:t>
      </w:r>
      <w:r>
        <w:rPr>
          <w:rStyle w:val="OtherTok"/>
        </w:rPr>
        <w:t xml:space="preserve">&lt;-</w:t>
      </w:r>
      <w:r>
        <w:rPr>
          <w:rStyle w:val="NormalTok"/>
        </w:rPr>
        <w:t xml:space="preserve"> states_sf </w:t>
      </w:r>
      <w:r>
        <w:rPr>
          <w:rStyle w:val="SpecialCharTok"/>
        </w:rPr>
        <w:t xml:space="preserve">|&gt;</w:t>
      </w:r>
      <w:r>
        <w:br/>
      </w:r>
      <w:r>
        <w:rPr>
          <w:rStyle w:val="NormalTok"/>
        </w:rPr>
        <w:t xml:space="preserve">  </w:t>
      </w:r>
      <w:r>
        <w:rPr>
          <w:rStyle w:val="FunctionTok"/>
        </w:rPr>
        <w:t xml:space="preserve">left_join</w:t>
      </w:r>
      <w:r>
        <w:rPr>
          <w:rStyle w:val="NormalTok"/>
        </w:rPr>
        <w:t xml:space="preserve">(cspp_data,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"alaska"</w:t>
      </w:r>
      <w:r>
        <w:rPr>
          <w:rStyle w:val="NormalTok"/>
        </w:rPr>
        <w:t xml:space="preserve">, </w:t>
      </w:r>
      <w:r>
        <w:rPr>
          <w:rStyle w:val="StringTok"/>
        </w:rPr>
        <w:t xml:space="preserve">"hawaii"</w:t>
      </w:r>
      <w:r>
        <w:rPr>
          <w:rStyle w:val="NormalTok"/>
        </w:rPr>
        <w:t xml:space="preserve">))) </w:t>
      </w:r>
    </w:p>
    <w:bookmarkEnd w:id="24"/>
    <w:bookmarkStart w:id="28" w:name="numeric-variable-static-plot"/>
    <w:p>
      <w:pPr>
        <w:pStyle w:val="Heading3"/>
      </w:pPr>
      <w:r>
        <w:t xml:space="preserve">Numeric variable (static plot):</w:t>
      </w:r>
    </w:p>
    <w:p>
      <w:pPr>
        <w:pStyle w:val="SourceCode"/>
      </w:pPr>
      <w:r>
        <w:rPr>
          <w:rStyle w:val="FunctionTok"/>
        </w:rPr>
        <w:t xml:space="preserve">library</w:t>
      </w:r>
      <w:r>
        <w:rPr>
          <w:rStyle w:val="NormalTok"/>
        </w:rPr>
        <w:t xml:space="preserve">(viridis)</w:t>
      </w:r>
      <w:r>
        <w:br/>
      </w:r>
      <w:r>
        <w:rPr>
          <w:rStyle w:val="NormalTok"/>
        </w:rPr>
        <w:t xml:space="preserve">cspp_polygon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SpecialCharTok"/>
        </w:rPr>
        <w:t xml:space="preserve">+</w:t>
      </w:r>
      <w:r>
        <w:rPr>
          <w:rStyle w:val="NormalTok"/>
        </w:rPr>
        <w:t xml:space="preserve"> </w:t>
      </w:r>
      <w:r>
        <w:br/>
      </w:r>
      <w:r>
        <w:rPr>
          <w:rStyle w:val="NormalTok"/>
        </w:rPr>
        <w:t xml:space="preserve">    </w:t>
      </w:r>
      <w:r>
        <w:rPr>
          <w:rStyle w:val="FunctionTok"/>
        </w:rPr>
        <w:t xml:space="preserve">geom_polygon</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arms_pro),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"Pro-Arms Percentage by State in 2010"</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"Pro-Arms Percentage"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https://ippsr.msu.edu/public-policy/correlates-state-policy"</w:t>
      </w:r>
      <w:r>
        <w:rPr>
          <w:rStyle w:val="NormalTok"/>
        </w:rPr>
        <w:t xml:space="preserve">) </w:t>
      </w:r>
      <w:r>
        <w:rPr>
          <w:rStyle w:val="SpecialCharTok"/>
        </w:rPr>
        <w:t xml:space="preserve">+</w:t>
      </w:r>
      <w:r>
        <w:br/>
      </w:r>
      <w:r>
        <w:rPr>
          <w:rStyle w:val="NormalTok"/>
        </w:rPr>
        <w:t xml:space="preserve">    </w:t>
      </w:r>
      <w:r>
        <w:rPr>
          <w:rStyle w:val="FunctionTok"/>
        </w:rPr>
        <w:t xml:space="preserve">coord_map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scale_fill_viridis</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p>
    <w:p>
      <w:pPr>
        <w:pStyle w:val="FirstParagraph"/>
      </w:pPr>
      <w:r>
        <w:drawing>
          <wp:inline>
            <wp:extent cx="5334000" cy="4267200"/>
            <wp:effectExtent b="0" l="0" r="0" t="0"/>
            <wp:docPr descr="" title="" id="26" name="Picture"/>
            <a:graphic>
              <a:graphicData uri="http://schemas.openxmlformats.org/drawingml/2006/picture">
                <pic:pic>
                  <pic:nvPicPr>
                    <pic:cNvPr descr="MiniProject1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choropleth map represents the percentage of pro-arms public opinion in 2010 across U.S. states. States are colored based on the percentage of residents supporting gun ownership rights. The explanatory variable is</w:t>
      </w:r>
      <w:r>
        <w:rPr>
          <w:rStyle w:val="VerbatimChar"/>
        </w:rPr>
        <w:t xml:space="preserve">state</w:t>
      </w:r>
      <w:r>
        <w:t xml:space="preserve">, with each U.S. state (except Alaska and Hawaii) as a category. The response variable,</w:t>
      </w:r>
      <w:r>
        <w:t xml:space="preserve"> </w:t>
      </w:r>
      <w:r>
        <w:rPr>
          <w:rStyle w:val="VerbatimChar"/>
        </w:rPr>
        <w:t xml:space="preserve">arms_pro</w:t>
      </w:r>
      <w:r>
        <w:t xml:space="preserve">, is a percentage representing the pro-arms public opinion for each state. arms_pro ranges from around 25% to 35%, which are depicted using a color gradient. Darker colors represent higher percentages while lighter colors represent lower percentages. From the choropleth map, it can be seen that New York and California have the lowest percentages (lightest color) while South Dakota and Wyoming have the highest percentages (darkest color) or pro-arms public support.</w:t>
      </w:r>
    </w:p>
    <w:bookmarkEnd w:id="28"/>
    <w:bookmarkStart w:id="32" w:name="numeric-variable-interactive-plot"/>
    <w:p>
      <w:pPr>
        <w:pStyle w:val="Heading3"/>
      </w:pPr>
      <w:r>
        <w:t xml:space="preserve">Numeric variable (interactive plot):</w:t>
      </w:r>
    </w:p>
    <w:p>
      <w:pPr>
        <w:pStyle w:val="SourceCode"/>
      </w:pPr>
      <w:r>
        <w:rPr>
          <w:rStyle w:val="NormalTok"/>
        </w:rPr>
        <w:t xml:space="preserve">cspp_sf </w:t>
      </w:r>
      <w:r>
        <w:rPr>
          <w:rStyle w:val="OtherTok"/>
        </w:rPr>
        <w:t xml:space="preserve">&lt;-</w:t>
      </w:r>
      <w:r>
        <w:rPr>
          <w:rStyle w:val="NormalTok"/>
        </w:rPr>
        <w:t xml:space="preserve"> cspp_sf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labels =</w:t>
      </w:r>
      <w:r>
        <w:rPr>
          <w:rStyle w:val="NormalTok"/>
        </w:rPr>
        <w:t xml:space="preserve"> </w:t>
      </w:r>
      <w:r>
        <w:rPr>
          <w:rStyle w:val="FunctionTok"/>
        </w:rPr>
        <w:t xml:space="preserve">str_c</w:t>
      </w:r>
      <w:r>
        <w:rPr>
          <w:rStyle w:val="NormalTok"/>
        </w:rPr>
        <w:t xml:space="preserve">(name, </w:t>
      </w:r>
      <w:r>
        <w:rPr>
          <w:rStyle w:val="StringTok"/>
        </w:rPr>
        <w:t xml:space="preserve">": "</w:t>
      </w:r>
      <w:r>
        <w:rPr>
          <w:rStyle w:val="NormalTok"/>
        </w:rPr>
        <w:t xml:space="preserve">, arms_pro, </w:t>
      </w:r>
      <w:r>
        <w:rPr>
          <w:rStyle w:val="StringTok"/>
        </w:rPr>
        <w:t xml:space="preserve">" Percent Pro Arms in 2010"</w:t>
      </w:r>
      <w:r>
        <w:rPr>
          <w:rStyle w:val="NormalTok"/>
        </w:rPr>
        <w:t xml:space="preserve">)) </w:t>
      </w:r>
      <w:r>
        <w:rPr>
          <w:rStyle w:val="CommentTok"/>
        </w:rPr>
        <w:t xml:space="preserve">#Create labels</w:t>
      </w:r>
      <w:r>
        <w:br/>
      </w:r>
      <w:r>
        <w:br/>
      </w:r>
      <w:r>
        <w:rPr>
          <w:rStyle w:val="NormalTok"/>
        </w:rPr>
        <w:t xml:space="preserve">labels </w:t>
      </w:r>
      <w:r>
        <w:rPr>
          <w:rStyle w:val="OtherTok"/>
        </w:rPr>
        <w:t xml:space="preserve">&lt;-</w:t>
      </w:r>
      <w:r>
        <w:rPr>
          <w:rStyle w:val="NormalTok"/>
        </w:rPr>
        <w:t xml:space="preserve"> </w:t>
      </w:r>
      <w:r>
        <w:rPr>
          <w:rStyle w:val="FunctionTok"/>
        </w:rPr>
        <w:t xml:space="preserve">lapply</w:t>
      </w:r>
      <w:r>
        <w:rPr>
          <w:rStyle w:val="NormalTok"/>
        </w:rPr>
        <w:t xml:space="preserve">(cspp_sf</w:t>
      </w:r>
      <w:r>
        <w:rPr>
          <w:rStyle w:val="SpecialCharTok"/>
        </w:rPr>
        <w:t xml:space="preserve">$</w:t>
      </w:r>
      <w:r>
        <w:rPr>
          <w:rStyle w:val="NormalTok"/>
        </w:rPr>
        <w:t xml:space="preserve">labels, HTML)</w:t>
      </w:r>
      <w:r>
        <w:br/>
      </w:r>
      <w:r>
        <w:br/>
      </w:r>
      <w:r>
        <w:rPr>
          <w:rStyle w:val="CommentTok"/>
        </w:rPr>
        <w:t xml:space="preserve">#create the leaflet map</w:t>
      </w:r>
      <w:r>
        <w:br/>
      </w:r>
      <w:r>
        <w:rPr>
          <w:rStyle w:val="FunctionTok"/>
        </w:rPr>
        <w:t xml:space="preserve">leaflet</w:t>
      </w:r>
      <w:r>
        <w:rPr>
          <w:rStyle w:val="NormalTok"/>
        </w:rPr>
        <w:t xml:space="preserve">(cspp_sf) </w:t>
      </w:r>
      <w:r>
        <w:rPr>
          <w:rStyle w:val="SpecialCharTok"/>
        </w:rPr>
        <w:t xml:space="preserve">|&gt;</w:t>
      </w:r>
      <w:r>
        <w:br/>
      </w:r>
      <w:r>
        <w:rPr>
          <w:rStyle w:val="NormalTok"/>
        </w:rPr>
        <w:t xml:space="preserve">  </w:t>
      </w:r>
      <w:r>
        <w:rPr>
          <w:rStyle w:val="FunctionTok"/>
        </w:rPr>
        <w:t xml:space="preserve">setView</w:t>
      </w:r>
      <w:r>
        <w:rPr>
          <w:rStyle w:val="NormalTok"/>
        </w:rPr>
        <w:t xml:space="preserve">(</w:t>
      </w:r>
      <w:r>
        <w:rPr>
          <w:rStyle w:val="SpecialCharTok"/>
        </w:rPr>
        <w:t xml:space="preserve">-</w:t>
      </w:r>
      <w:r>
        <w:rPr>
          <w:rStyle w:val="DecValTok"/>
        </w:rPr>
        <w:t xml:space="preserve">96</w:t>
      </w:r>
      <w:r>
        <w:rPr>
          <w:rStyle w:val="NormalTok"/>
        </w:rPr>
        <w:t xml:space="preserve">, </w:t>
      </w:r>
      <w:r>
        <w:rPr>
          <w:rStyle w:val="FloatTok"/>
        </w:rPr>
        <w:t xml:space="preserve">37.8</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#set the intitial view of the map</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addPolygons</w:t>
      </w:r>
      <w:r>
        <w:rPr>
          <w:rStyle w:val="NormalTok"/>
        </w:rPr>
        <w:t xml:space="preserve">( </w:t>
      </w:r>
      <w:r>
        <w:rPr>
          <w:rStyle w:val="CommentTok"/>
        </w:rPr>
        <w:t xml:space="preserve">#create the polygons that represent each of the states using the cspp_sf dataset</w:t>
      </w:r>
      <w:r>
        <w:br/>
      </w:r>
      <w:r>
        <w:rPr>
          <w:rStyle w:val="NormalTok"/>
        </w:rPr>
        <w:t xml:space="preserve">    </w:t>
      </w:r>
      <w:r>
        <w:rPr>
          <w:rStyle w:val="AttributeTok"/>
        </w:rPr>
        <w:t xml:space="preserve">weight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opacity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 </w:t>
      </w:r>
      <w:r>
        <w:rPr>
          <w:rStyle w:val="FunctionTok"/>
        </w:rPr>
        <w:t xml:space="preserve">colorNumeric</w:t>
      </w:r>
      <w:r>
        <w:rPr>
          <w:rStyle w:val="NormalTok"/>
        </w:rPr>
        <w:t xml:space="preserve">(</w:t>
      </w:r>
      <w:r>
        <w:rPr>
          <w:rStyle w:val="StringTok"/>
        </w:rPr>
        <w:t xml:space="preserve">"YlOrRd"</w:t>
      </w:r>
      <w:r>
        <w:rPr>
          <w:rStyle w:val="NormalTok"/>
        </w:rPr>
        <w:t xml:space="preserve">, cspp_sf</w:t>
      </w:r>
      <w:r>
        <w:rPr>
          <w:rStyle w:val="SpecialCharTok"/>
        </w:rPr>
        <w:t xml:space="preserve">$</w:t>
      </w:r>
      <w:r>
        <w:rPr>
          <w:rStyle w:val="NormalTok"/>
        </w:rPr>
        <w:t xml:space="preserve">arms_pro)(cspp_sf</w:t>
      </w:r>
      <w:r>
        <w:rPr>
          <w:rStyle w:val="SpecialCharTok"/>
        </w:rPr>
        <w:t xml:space="preserve">$</w:t>
      </w:r>
      <w:r>
        <w:rPr>
          <w:rStyle w:val="NormalTok"/>
        </w:rPr>
        <w:t xml:space="preserve">arms_pro), </w:t>
      </w:r>
      <w:r>
        <w:rPr>
          <w:rStyle w:val="CommentTok"/>
        </w:rPr>
        <w:t xml:space="preserve">#have the color correspond with the arms_pro percentages </w:t>
      </w:r>
      <w:r>
        <w:br/>
      </w:r>
      <w:r>
        <w:rPr>
          <w:rStyle w:val="NormalTok"/>
        </w:rPr>
        <w:t xml:space="preserve">    </w:t>
      </w:r>
      <w:r>
        <w:rPr>
          <w:rStyle w:val="AttributeTok"/>
        </w:rPr>
        <w:t xml:space="preserve">dashArray =</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highlightOptions =</w:t>
      </w:r>
      <w:r>
        <w:rPr>
          <w:rStyle w:val="NormalTok"/>
        </w:rPr>
        <w:t xml:space="preserve"> </w:t>
      </w:r>
      <w:r>
        <w:rPr>
          <w:rStyle w:val="FunctionTok"/>
        </w:rPr>
        <w:t xml:space="preserve">highlightOptions</w:t>
      </w:r>
      <w:r>
        <w:rPr>
          <w:rStyle w:val="NormalTok"/>
        </w:rPr>
        <w:t xml:space="preserve">( </w:t>
      </w:r>
      <w:r>
        <w:rPr>
          <w:rStyle w:val="CommentTok"/>
        </w:rPr>
        <w:t xml:space="preserve">#Changes the styling of the highlighted states</w:t>
      </w:r>
      <w:r>
        <w:br/>
      </w:r>
      <w:r>
        <w:rPr>
          <w:rStyle w:val="NormalTok"/>
        </w:rPr>
        <w:t xml:space="preserve">      </w:t>
      </w:r>
      <w:r>
        <w:rPr>
          <w:rStyle w:val="AttributeTok"/>
        </w:rPr>
        <w:t xml:space="preserve">weight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"#666"</w:t>
      </w:r>
      <w:r>
        <w:rPr>
          <w:rStyle w:val="NormalTok"/>
        </w:rPr>
        <w:t xml:space="preserve">,</w:t>
      </w:r>
      <w:r>
        <w:br/>
      </w:r>
      <w:r>
        <w:rPr>
          <w:rStyle w:val="NormalTok"/>
        </w:rPr>
        <w:t xml:space="preserve">      </w:t>
      </w:r>
      <w:r>
        <w:rPr>
          <w:rStyle w:val="AttributeTok"/>
        </w:rPr>
        <w:t xml:space="preserve">dashArray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bringToFront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 =</w:t>
      </w:r>
      <w:r>
        <w:rPr>
          <w:rStyle w:val="NormalTok"/>
        </w:rPr>
        <w:t xml:space="preserve"> labels, </w:t>
      </w:r>
      <w:r>
        <w:br/>
      </w:r>
      <w:r>
        <w:rPr>
          <w:rStyle w:val="NormalTok"/>
        </w:rPr>
        <w:t xml:space="preserve">    </w:t>
      </w:r>
      <w:r>
        <w:rPr>
          <w:rStyle w:val="AttributeTok"/>
        </w:rPr>
        <w:t xml:space="preserve">labelOptions =</w:t>
      </w:r>
      <w:r>
        <w:rPr>
          <w:rStyle w:val="NormalTok"/>
        </w:rPr>
        <w:t xml:space="preserve"> </w:t>
      </w:r>
      <w:r>
        <w:rPr>
          <w:rStyle w:val="FunctionTok"/>
        </w:rPr>
        <w:t xml:space="preserve">labelOptions</w:t>
      </w:r>
      <w:r>
        <w:rPr>
          <w:rStyle w:val="NormalTok"/>
        </w:rPr>
        <w:t xml:space="preserve">( </w:t>
      </w:r>
      <w:r>
        <w:rPr>
          <w:rStyle w:val="CommentTok"/>
        </w:rPr>
        <w:t xml:space="preserve">#changes the styling of the text and labels</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StringTok"/>
        </w:rPr>
        <w:t xml:space="preserve">"font-weight"</w:t>
      </w:r>
      <w:r>
        <w:rPr>
          <w:rStyle w:val="NormalTok"/>
        </w:rPr>
        <w:t xml:space="preserve"> </w:t>
      </w:r>
      <w:r>
        <w:rPr>
          <w:rStyle w:val="OtherTok"/>
        </w:rPr>
        <w:t xml:space="preserve">=</w:t>
      </w:r>
      <w:r>
        <w:rPr>
          <w:rStyle w:val="NormalTok"/>
        </w:rPr>
        <w:t xml:space="preserve"> </w:t>
      </w:r>
      <w:r>
        <w:rPr>
          <w:rStyle w:val="StringTok"/>
        </w:rPr>
        <w:t xml:space="preserve">"normal"</w:t>
      </w:r>
      <w:r>
        <w:rPr>
          <w:rStyle w:val="NormalTok"/>
        </w:rPr>
        <w:t xml:space="preserve">, </w:t>
      </w:r>
      <w:r>
        <w:rPr>
          <w:rStyle w:val="AttributeTok"/>
        </w:rPr>
        <w:t xml:space="preserve">padding =</w:t>
      </w:r>
      <w:r>
        <w:rPr>
          <w:rStyle w:val="NormalTok"/>
        </w:rPr>
        <w:t xml:space="preserve"> </w:t>
      </w:r>
      <w:r>
        <w:rPr>
          <w:rStyle w:val="StringTok"/>
        </w:rPr>
        <w:t xml:space="preserve">"3px 8px"</w:t>
      </w:r>
      <w:r>
        <w:rPr>
          <w:rStyle w:val="NormalTok"/>
        </w:rPr>
        <w:t xml:space="preserve">),</w:t>
      </w:r>
      <w:r>
        <w:br/>
      </w:r>
      <w:r>
        <w:rPr>
          <w:rStyle w:val="NormalTok"/>
        </w:rPr>
        <w:t xml:space="preserve">      </w:t>
      </w:r>
      <w:r>
        <w:rPr>
          <w:rStyle w:val="AttributeTok"/>
        </w:rPr>
        <w:t xml:space="preserve">textsize =</w:t>
      </w:r>
      <w:r>
        <w:rPr>
          <w:rStyle w:val="NormalTok"/>
        </w:rPr>
        <w:t xml:space="preserve"> </w:t>
      </w:r>
      <w:r>
        <w:rPr>
          <w:rStyle w:val="StringTok"/>
        </w:rPr>
        <w:t xml:space="preserve">"15px"</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"auto"</w:t>
      </w:r>
      <w:r>
        <w:rPr>
          <w:rStyle w:val="NormalTok"/>
        </w:rPr>
        <w:t xml:space="preserve">)) </w:t>
      </w:r>
    </w:p>
    <w:p>
      <w:pPr>
        <w:pStyle w:val="FirstParagraph"/>
      </w:pPr>
      <w:r>
        <w:drawing>
          <wp:inline>
            <wp:extent cx="5334000" cy="4267200"/>
            <wp:effectExtent b="0" l="0" r="0" t="0"/>
            <wp:docPr descr="" title="" id="30" name="Picture"/>
            <a:graphic>
              <a:graphicData uri="http://schemas.openxmlformats.org/drawingml/2006/picture">
                <pic:pic>
                  <pic:nvPicPr>
                    <pic:cNvPr descr="MiniProject1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6" w:name="categorical-variable-static-plot"/>
    <w:p>
      <w:pPr>
        <w:pStyle w:val="Heading3"/>
      </w:pPr>
      <w:r>
        <w:t xml:space="preserve">Categorical variable (static plot):</w:t>
      </w:r>
    </w:p>
    <w:p>
      <w:pPr>
        <w:pStyle w:val="SourceCode"/>
      </w:pPr>
      <w:r>
        <w:rPr>
          <w:rStyle w:val="CommentTok"/>
        </w:rPr>
        <w:t xml:space="preserve">#table(cspp_polygon$w_guncontrol_registration_requir)</w:t>
      </w:r>
      <w:r>
        <w:br/>
      </w:r>
      <w:r>
        <w:br/>
      </w:r>
      <w:r>
        <w:rPr>
          <w:rStyle w:val="NormalTok"/>
        </w:rPr>
        <w:t xml:space="preserve">cspp_polygon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w_guncontrol_registration_requir =</w:t>
      </w:r>
      <w:r>
        <w:rPr>
          <w:rStyle w:val="NormalTok"/>
        </w:rPr>
        <w:t xml:space="preserve"> </w:t>
      </w:r>
      <w:r>
        <w:rPr>
          <w:rStyle w:val="FunctionTok"/>
        </w:rPr>
        <w:t xml:space="preserve">recode</w:t>
      </w:r>
      <w:r>
        <w:rPr>
          <w:rStyle w:val="NormalTok"/>
        </w:rPr>
        <w:t xml:space="preserve">(w_guncontrol_registration_requir,</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"Handguns Only"</w:t>
      </w:r>
      <w:r>
        <w:rPr>
          <w:rStyle w:val="NormalTok"/>
        </w:rPr>
        <w:t xml:space="preserve">,   </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"All Firearms"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SpecialCharTok"/>
        </w:rPr>
        <w:t xml:space="preserve">+</w:t>
      </w:r>
      <w:r>
        <w:rPr>
          <w:rStyle w:val="NormalTok"/>
        </w:rPr>
        <w:t xml:space="preserve"> </w:t>
      </w:r>
      <w:r>
        <w:br/>
      </w:r>
      <w:r>
        <w:rPr>
          <w:rStyle w:val="NormalTok"/>
        </w:rPr>
        <w:t xml:space="preserve">    </w:t>
      </w:r>
      <w:r>
        <w:rPr>
          <w:rStyle w:val="FunctionTok"/>
        </w:rPr>
        <w:t xml:space="preserve">geom_polygon</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w_guncontrol_registration_requir),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"State Gun Registration Laws in 2010"</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"Gun Registration Required"</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https://ippsr.msu.edu/public-policy/correlates-state-policy"</w:t>
      </w:r>
      <w:r>
        <w:rPr>
          <w:rStyle w:val="NormalTok"/>
        </w:rPr>
        <w:t xml:space="preserve">) </w:t>
      </w:r>
      <w:r>
        <w:rPr>
          <w:rStyle w:val="SpecialCharTok"/>
        </w:rPr>
        <w:t xml:space="preserve">+</w:t>
      </w:r>
      <w:r>
        <w:br/>
      </w:r>
      <w:r>
        <w:rPr>
          <w:rStyle w:val="NormalTok"/>
        </w:rPr>
        <w:t xml:space="preserve">    </w:t>
      </w:r>
      <w:r>
        <w:rPr>
          <w:rStyle w:val="FunctionTok"/>
        </w:rPr>
        <w:t xml:space="preserve">coord_map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p>
    <w:p>
      <w:pPr>
        <w:pStyle w:val="FirstParagraph"/>
      </w:pPr>
      <w:r>
        <w:drawing>
          <wp:inline>
            <wp:extent cx="5334000" cy="4267200"/>
            <wp:effectExtent b="0" l="0" r="0" t="0"/>
            <wp:docPr descr="" title="" id="34" name="Picture"/>
            <a:graphic>
              <a:graphicData uri="http://schemas.openxmlformats.org/drawingml/2006/picture">
                <pic:pic>
                  <pic:nvPicPr>
                    <pic:cNvPr descr="MiniProject1_files/figure-docx/unnamed-chunk-8-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choropleth map represents U.S. state gun registration laws in 2010, with each state colored based on the level of gun registration required. The explanatory variable is</w:t>
      </w:r>
      <w:r>
        <w:t xml:space="preserve"> </w:t>
      </w:r>
      <w:r>
        <w:rPr>
          <w:rStyle w:val="VerbatimChar"/>
        </w:rPr>
        <w:t xml:space="preserve">state</w:t>
      </w:r>
      <w:r>
        <w:t xml:space="preserve">, with each U.S. state (except Alaska and Hawaii) as a category. The response variable is</w:t>
      </w:r>
      <w:r>
        <w:t xml:space="preserve"> </w:t>
      </w:r>
      <w:r>
        <w:rPr>
          <w:rStyle w:val="VerbatimChar"/>
        </w:rPr>
        <w:t xml:space="preserve">w_guncontrol_registration_requir</w:t>
      </w:r>
      <w:r>
        <w:t xml:space="preserve">, which represents the level of gun registration required in each state. There are three levels: no registration required (</w:t>
      </w:r>
      <w:r>
        <w:t xml:space="preserve">“</w:t>
      </w:r>
      <w:r>
        <w:t xml:space="preserve">None</w:t>
      </w:r>
      <w:r>
        <w:t xml:space="preserve">”</w:t>
      </w:r>
      <w:r>
        <w:t xml:space="preserve">, colored in red), registration required for handguns only (</w:t>
      </w:r>
      <w:r>
        <w:t xml:space="preserve">“</w:t>
      </w:r>
      <w:r>
        <w:t xml:space="preserve">Handguns Only</w:t>
      </w:r>
      <w:r>
        <w:t xml:space="preserve">”</w:t>
      </w:r>
      <w:r>
        <w:t xml:space="preserve">, colored in yellow), and registration required for all firearms, including rifles and shotguns (</w:t>
      </w:r>
      <w:r>
        <w:t xml:space="preserve">“</w:t>
      </w:r>
      <w:r>
        <w:t xml:space="preserve">All Firearms</w:t>
      </w:r>
      <w:r>
        <w:t xml:space="preserve">”</w:t>
      </w:r>
      <w:r>
        <w:t xml:space="preserve">, colored in green). From the map, we can see that a majority of states are colored in red, meaning that they require no gun registration. There are a few that are colored green, which includes California, Connecticut, and Massachusetts, meaning all firearms require registration. Seven states are coded yellow, such as Alabama and New York, meaning that only handguns are required for registration in those states.</w:t>
      </w:r>
    </w:p>
    <w:bookmarkEnd w:id="36"/>
    <w:bookmarkStart w:id="40" w:name="categorical-variable-interactive-plot"/>
    <w:p>
      <w:pPr>
        <w:pStyle w:val="Heading3"/>
      </w:pPr>
      <w:r>
        <w:t xml:space="preserve">Categorical variable (interactive plot):</w:t>
      </w:r>
    </w:p>
    <w:p>
      <w:pPr>
        <w:pStyle w:val="SourceCode"/>
      </w:pPr>
      <w:r>
        <w:rPr>
          <w:rStyle w:val="NormalTok"/>
        </w:rPr>
        <w:t xml:space="preserve">cspp_sf </w:t>
      </w:r>
      <w:r>
        <w:rPr>
          <w:rStyle w:val="OtherTok"/>
        </w:rPr>
        <w:t xml:space="preserve">&lt;-</w:t>
      </w:r>
      <w:r>
        <w:rPr>
          <w:rStyle w:val="NormalTok"/>
        </w:rPr>
        <w:t xml:space="preserve"> cspp_sf </w:t>
      </w:r>
      <w:r>
        <w:rPr>
          <w:rStyle w:val="SpecialCharTok"/>
        </w:rPr>
        <w:t xml:space="preserve">|&gt;</w:t>
      </w:r>
      <w:r>
        <w:rPr>
          <w:rStyle w:val="NormalTok"/>
        </w:rPr>
        <w:t xml:space="preserve"> </w:t>
      </w:r>
      <w:r>
        <w:rPr>
          <w:rStyle w:val="CommentTok"/>
        </w:rPr>
        <w:t xml:space="preserve">#Recode the levels and set labels</w:t>
      </w:r>
      <w:r>
        <w:br/>
      </w:r>
      <w:r>
        <w:rPr>
          <w:rStyle w:val="NormalTok"/>
        </w:rPr>
        <w:t xml:space="preserve">  </w:t>
      </w:r>
      <w:r>
        <w:rPr>
          <w:rStyle w:val="FunctionTok"/>
        </w:rPr>
        <w:t xml:space="preserve">mutate</w:t>
      </w:r>
      <w:r>
        <w:rPr>
          <w:rStyle w:val="NormalTok"/>
        </w:rPr>
        <w:t xml:space="preserve">(</w:t>
      </w:r>
      <w:r>
        <w:rPr>
          <w:rStyle w:val="AttributeTok"/>
        </w:rPr>
        <w:t xml:space="preserve">w_guncontrol_registration_requir =</w:t>
      </w:r>
      <w:r>
        <w:rPr>
          <w:rStyle w:val="NormalTok"/>
        </w:rPr>
        <w:t xml:space="preserve"> </w:t>
      </w:r>
      <w:r>
        <w:rPr>
          <w:rStyle w:val="FunctionTok"/>
        </w:rPr>
        <w:t xml:space="preserve">recode</w:t>
      </w:r>
      <w:r>
        <w:rPr>
          <w:rStyle w:val="NormalTok"/>
        </w:rPr>
        <w:t xml:space="preserve">(w_guncontrol_registration_requir,</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"Handguns Only"</w:t>
      </w:r>
      <w:r>
        <w:rPr>
          <w:rStyle w:val="NormalTok"/>
        </w:rPr>
        <w:t xml:space="preserve">,   </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"All Firearms"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str_c</w:t>
      </w:r>
      <w:r>
        <w:rPr>
          <w:rStyle w:val="NormalTok"/>
        </w:rPr>
        <w:t xml:space="preserve">(name,</w:t>
      </w:r>
      <w:r>
        <w:br/>
      </w:r>
      <w:r>
        <w:rPr>
          <w:rStyle w:val="NormalTok"/>
        </w:rPr>
        <w:t xml:space="preserve">                   </w:t>
      </w:r>
      <w:r>
        <w:rPr>
          <w:rStyle w:val="StringTok"/>
        </w:rPr>
        <w:t xml:space="preserve">": "</w:t>
      </w:r>
      <w:r>
        <w:rPr>
          <w:rStyle w:val="NormalTok"/>
        </w:rPr>
        <w:t xml:space="preserve">,</w:t>
      </w:r>
      <w:r>
        <w:br/>
      </w:r>
      <w:r>
        <w:rPr>
          <w:rStyle w:val="NormalTok"/>
        </w:rPr>
        <w:t xml:space="preserve">                   w_guncontrol_registration_requir,</w:t>
      </w:r>
      <w:r>
        <w:br/>
      </w:r>
      <w:r>
        <w:rPr>
          <w:rStyle w:val="NormalTok"/>
        </w:rPr>
        <w:t xml:space="preserve">                   </w:t>
      </w:r>
      <w:r>
        <w:rPr>
          <w:rStyle w:val="StringTok"/>
        </w:rPr>
        <w:t xml:space="preserve">" Required Gun Registration"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(w_guncontrol_registration_requir)) </w:t>
      </w:r>
      <w:r>
        <w:rPr>
          <w:rStyle w:val="CommentTok"/>
        </w:rPr>
        <w:t xml:space="preserve">#Remove NA from the legend</w:t>
      </w:r>
      <w:r>
        <w:br/>
      </w:r>
      <w:r>
        <w:br/>
      </w:r>
      <w:r>
        <w:rPr>
          <w:rStyle w:val="NormalTok"/>
        </w:rPr>
        <w:t xml:space="preserve">labels </w:t>
      </w:r>
      <w:r>
        <w:rPr>
          <w:rStyle w:val="OtherTok"/>
        </w:rPr>
        <w:t xml:space="preserve">&lt;-</w:t>
      </w:r>
      <w:r>
        <w:rPr>
          <w:rStyle w:val="NormalTok"/>
        </w:rPr>
        <w:t xml:space="preserve"> </w:t>
      </w:r>
      <w:r>
        <w:rPr>
          <w:rStyle w:val="FunctionTok"/>
        </w:rPr>
        <w:t xml:space="preserve">lapply</w:t>
      </w:r>
      <w:r>
        <w:rPr>
          <w:rStyle w:val="NormalTok"/>
        </w:rPr>
        <w:t xml:space="preserve">(cspp_sf</w:t>
      </w:r>
      <w:r>
        <w:rPr>
          <w:rStyle w:val="SpecialCharTok"/>
        </w:rPr>
        <w:t xml:space="preserve">$</w:t>
      </w:r>
      <w:r>
        <w:rPr>
          <w:rStyle w:val="NormalTok"/>
        </w:rPr>
        <w:t xml:space="preserve">labels, HTML)</w:t>
      </w:r>
      <w:r>
        <w:br/>
      </w:r>
      <w:r>
        <w:br/>
      </w:r>
      <w:r>
        <w:rPr>
          <w:rStyle w:val="NormalTok"/>
        </w:rPr>
        <w:t xml:space="preserve">factpal </w:t>
      </w:r>
      <w:r>
        <w:rPr>
          <w:rStyle w:val="OtherTok"/>
        </w:rPr>
        <w:t xml:space="preserve">&lt;-</w:t>
      </w:r>
      <w:r>
        <w:rPr>
          <w:rStyle w:val="NormalTok"/>
        </w:rPr>
        <w:t xml:space="preserve"> </w:t>
      </w:r>
      <w:r>
        <w:rPr>
          <w:rStyle w:val="FunctionTok"/>
        </w:rPr>
        <w:t xml:space="preserve">colorFactor</w:t>
      </w:r>
      <w:r>
        <w:rPr>
          <w:rStyle w:val="NormalTok"/>
        </w:rPr>
        <w:t xml:space="preserve">(</w:t>
      </w:r>
      <w:r>
        <w:rPr>
          <w:rStyle w:val="FunctionTok"/>
        </w:rPr>
        <w:t xml:space="preserve">c</w:t>
      </w:r>
      <w:r>
        <w:rPr>
          <w:rStyle w:val="NormalTok"/>
        </w:rPr>
        <w:t xml:space="preserve">(  </w:t>
      </w:r>
      <w:r>
        <w:rPr>
          <w:rStyle w:val="StringTok"/>
        </w:rPr>
        <w:t xml:space="preserve">"green"</w:t>
      </w:r>
      <w:r>
        <w:rPr>
          <w:rStyle w:val="NormalTok"/>
        </w:rPr>
        <w:t xml:space="preserve">,</w:t>
      </w:r>
      <w:r>
        <w:rPr>
          <w:rStyle w:val="StringTok"/>
        </w:rPr>
        <w:t xml:space="preserve">"yellow"</w:t>
      </w:r>
      <w:r>
        <w:rPr>
          <w:rStyle w:val="NormalTok"/>
        </w:rPr>
        <w:t xml:space="preserve">, </w:t>
      </w:r>
      <w:r>
        <w:rPr>
          <w:rStyle w:val="StringTok"/>
        </w:rPr>
        <w:t xml:space="preserve">"red"</w:t>
      </w:r>
      <w:r>
        <w:rPr>
          <w:rStyle w:val="NormalTok"/>
        </w:rPr>
        <w:t xml:space="preserve">), </w:t>
      </w:r>
      <w:r>
        <w:rPr>
          <w:rStyle w:val="CommentTok"/>
        </w:rPr>
        <w:t xml:space="preserve">#match the colors from static plot</w:t>
      </w:r>
      <w:r>
        <w:br/>
      </w:r>
      <w:r>
        <w:rPr>
          <w:rStyle w:val="NormalTok"/>
        </w:rPr>
        <w:t xml:space="preserve">                       </w:t>
      </w:r>
      <w:r>
        <w:rPr>
          <w:rStyle w:val="FunctionTok"/>
        </w:rPr>
        <w:t xml:space="preserve">levels</w:t>
      </w:r>
      <w:r>
        <w:rPr>
          <w:rStyle w:val="NormalTok"/>
        </w:rPr>
        <w:t xml:space="preserve">(cspp_sf</w:t>
      </w:r>
      <w:r>
        <w:rPr>
          <w:rStyle w:val="SpecialCharTok"/>
        </w:rPr>
        <w:t xml:space="preserve">$</w:t>
      </w:r>
      <w:r>
        <w:rPr>
          <w:rStyle w:val="NormalTok"/>
        </w:rPr>
        <w:t xml:space="preserve">w_guncontrol_registration_requir))</w:t>
      </w:r>
      <w:r>
        <w:br/>
      </w:r>
      <w:r>
        <w:br/>
      </w:r>
      <w:r>
        <w:rPr>
          <w:rStyle w:val="CommentTok"/>
        </w:rPr>
        <w:t xml:space="preserve">#create the leaflet map</w:t>
      </w:r>
      <w:r>
        <w:br/>
      </w:r>
      <w:r>
        <w:rPr>
          <w:rStyle w:val="FunctionTok"/>
        </w:rPr>
        <w:t xml:space="preserve">leaflet</w:t>
      </w:r>
      <w:r>
        <w:rPr>
          <w:rStyle w:val="NormalTok"/>
        </w:rPr>
        <w:t xml:space="preserve">(cspp_sf) </w:t>
      </w:r>
      <w:r>
        <w:rPr>
          <w:rStyle w:val="SpecialCharTok"/>
        </w:rPr>
        <w:t xml:space="preserve">|&gt;</w:t>
      </w:r>
      <w:r>
        <w:br/>
      </w:r>
      <w:r>
        <w:rPr>
          <w:rStyle w:val="NormalTok"/>
        </w:rPr>
        <w:t xml:space="preserve">  </w:t>
      </w:r>
      <w:r>
        <w:rPr>
          <w:rStyle w:val="FunctionTok"/>
        </w:rPr>
        <w:t xml:space="preserve">setView</w:t>
      </w:r>
      <w:r>
        <w:rPr>
          <w:rStyle w:val="NormalTok"/>
        </w:rPr>
        <w:t xml:space="preserve">(</w:t>
      </w:r>
      <w:r>
        <w:rPr>
          <w:rStyle w:val="SpecialCharTok"/>
        </w:rPr>
        <w:t xml:space="preserve">-</w:t>
      </w:r>
      <w:r>
        <w:rPr>
          <w:rStyle w:val="DecValTok"/>
        </w:rPr>
        <w:t xml:space="preserve">96</w:t>
      </w:r>
      <w:r>
        <w:rPr>
          <w:rStyle w:val="NormalTok"/>
        </w:rPr>
        <w:t xml:space="preserve">, </w:t>
      </w:r>
      <w:r>
        <w:rPr>
          <w:rStyle w:val="FloatTok"/>
        </w:rPr>
        <w:t xml:space="preserve">37.8</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#set the intitial view of the map</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addPolygons</w:t>
      </w:r>
      <w:r>
        <w:rPr>
          <w:rStyle w:val="NormalTok"/>
        </w:rPr>
        <w:t xml:space="preserve">( </w:t>
      </w:r>
      <w:r>
        <w:rPr>
          <w:rStyle w:val="CommentTok"/>
        </w:rPr>
        <w:t xml:space="preserve">#create the polygons that represent each of the states using the cspp_sf dataset</w:t>
      </w:r>
      <w:r>
        <w:br/>
      </w:r>
      <w:r>
        <w:rPr>
          <w:rStyle w:val="NormalTok"/>
        </w:rPr>
        <w:t xml:space="preserve">    </w:t>
      </w:r>
      <w:r>
        <w:rPr>
          <w:rStyle w:val="AttributeTok"/>
        </w:rPr>
        <w:t xml:space="preserve">weight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opacity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fillColor =</w:t>
      </w:r>
      <w:r>
        <w:rPr>
          <w:rStyle w:val="NormalTok"/>
        </w:rPr>
        <w:t xml:space="preserve"> </w:t>
      </w:r>
      <w:r>
        <w:rPr>
          <w:rStyle w:val="SpecialCharTok"/>
        </w:rPr>
        <w:t xml:space="preserve">~</w:t>
      </w:r>
      <w:r>
        <w:rPr>
          <w:rStyle w:val="NormalTok"/>
        </w:rPr>
        <w:t xml:space="preserve"> </w:t>
      </w:r>
      <w:r>
        <w:rPr>
          <w:rStyle w:val="FunctionTok"/>
        </w:rPr>
        <w:t xml:space="preserve">factpal</w:t>
      </w:r>
      <w:r>
        <w:rPr>
          <w:rStyle w:val="NormalTok"/>
        </w:rPr>
        <w:t xml:space="preserve">(cspp_sf</w:t>
      </w:r>
      <w:r>
        <w:rPr>
          <w:rStyle w:val="SpecialCharTok"/>
        </w:rPr>
        <w:t xml:space="preserve">$</w:t>
      </w:r>
      <w:r>
        <w:rPr>
          <w:rStyle w:val="NormalTok"/>
        </w:rPr>
        <w:t xml:space="preserve">w_guncontrol_registration_requir),</w:t>
      </w:r>
      <w:r>
        <w:br/>
      </w:r>
      <w:r>
        <w:rPr>
          <w:rStyle w:val="NormalTok"/>
        </w:rPr>
        <w:t xml:space="preserve">    </w:t>
      </w:r>
      <w:r>
        <w:rPr>
          <w:rStyle w:val="AttributeTok"/>
        </w:rPr>
        <w:t xml:space="preserve">dashArray =</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highlightOptions =</w:t>
      </w:r>
      <w:r>
        <w:rPr>
          <w:rStyle w:val="NormalTok"/>
        </w:rPr>
        <w:t xml:space="preserve"> </w:t>
      </w:r>
      <w:r>
        <w:rPr>
          <w:rStyle w:val="FunctionTok"/>
        </w:rPr>
        <w:t xml:space="preserve">highlightOptions</w:t>
      </w:r>
      <w:r>
        <w:rPr>
          <w:rStyle w:val="NormalTok"/>
        </w:rPr>
        <w:t xml:space="preserve">(  </w:t>
      </w:r>
      <w:r>
        <w:rPr>
          <w:rStyle w:val="CommentTok"/>
        </w:rPr>
        <w:t xml:space="preserve">#Changes the styling of the highlighted states</w:t>
      </w:r>
      <w:r>
        <w:br/>
      </w:r>
      <w:r>
        <w:rPr>
          <w:rStyle w:val="NormalTok"/>
        </w:rPr>
        <w:t xml:space="preserve">      </w:t>
      </w:r>
      <w:r>
        <w:rPr>
          <w:rStyle w:val="AttributeTok"/>
        </w:rPr>
        <w:t xml:space="preserve">weight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"#666"</w:t>
      </w:r>
      <w:r>
        <w:rPr>
          <w:rStyle w:val="NormalTok"/>
        </w:rPr>
        <w:t xml:space="preserve">,</w:t>
      </w:r>
      <w:r>
        <w:br/>
      </w:r>
      <w:r>
        <w:rPr>
          <w:rStyle w:val="NormalTok"/>
        </w:rPr>
        <w:t xml:space="preserve">      </w:t>
      </w:r>
      <w:r>
        <w:rPr>
          <w:rStyle w:val="AttributeTok"/>
        </w:rPr>
        <w:t xml:space="preserve">dashArray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bringToFront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 =</w:t>
      </w:r>
      <w:r>
        <w:rPr>
          <w:rStyle w:val="NormalTok"/>
        </w:rPr>
        <w:t xml:space="preserve"> labels,</w:t>
      </w:r>
      <w:r>
        <w:br/>
      </w:r>
      <w:r>
        <w:rPr>
          <w:rStyle w:val="NormalTok"/>
        </w:rPr>
        <w:t xml:space="preserve">    </w:t>
      </w:r>
      <w:r>
        <w:rPr>
          <w:rStyle w:val="AttributeTok"/>
        </w:rPr>
        <w:t xml:space="preserve">labelOptions =</w:t>
      </w:r>
      <w:r>
        <w:rPr>
          <w:rStyle w:val="NormalTok"/>
        </w:rPr>
        <w:t xml:space="preserve"> </w:t>
      </w:r>
      <w:r>
        <w:rPr>
          <w:rStyle w:val="FunctionTok"/>
        </w:rPr>
        <w:t xml:space="preserve">labelOptions</w:t>
      </w:r>
      <w:r>
        <w:rPr>
          <w:rStyle w:val="NormalTok"/>
        </w:rPr>
        <w:t xml:space="preserve">( </w:t>
      </w:r>
      <w:r>
        <w:rPr>
          <w:rStyle w:val="CommentTok"/>
        </w:rPr>
        <w:t xml:space="preserve">#changes the styling of the text and labels</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StringTok"/>
        </w:rPr>
        <w:t xml:space="preserve">"font-weight"</w:t>
      </w:r>
      <w:r>
        <w:rPr>
          <w:rStyle w:val="NormalTok"/>
        </w:rPr>
        <w:t xml:space="preserve"> </w:t>
      </w:r>
      <w:r>
        <w:rPr>
          <w:rStyle w:val="OtherTok"/>
        </w:rPr>
        <w:t xml:space="preserve">=</w:t>
      </w:r>
      <w:r>
        <w:rPr>
          <w:rStyle w:val="NormalTok"/>
        </w:rPr>
        <w:t xml:space="preserve"> </w:t>
      </w:r>
      <w:r>
        <w:rPr>
          <w:rStyle w:val="StringTok"/>
        </w:rPr>
        <w:t xml:space="preserve">"normal"</w:t>
      </w:r>
      <w:r>
        <w:rPr>
          <w:rStyle w:val="NormalTok"/>
        </w:rPr>
        <w:t xml:space="preserve">, </w:t>
      </w:r>
      <w:r>
        <w:rPr>
          <w:rStyle w:val="AttributeTok"/>
        </w:rPr>
        <w:t xml:space="preserve">padding =</w:t>
      </w:r>
      <w:r>
        <w:rPr>
          <w:rStyle w:val="NormalTok"/>
        </w:rPr>
        <w:t xml:space="preserve"> </w:t>
      </w:r>
      <w:r>
        <w:rPr>
          <w:rStyle w:val="StringTok"/>
        </w:rPr>
        <w:t xml:space="preserve">"3px 8px"</w:t>
      </w:r>
      <w:r>
        <w:rPr>
          <w:rStyle w:val="NormalTok"/>
        </w:rPr>
        <w:t xml:space="preserve">),</w:t>
      </w:r>
      <w:r>
        <w:br/>
      </w:r>
      <w:r>
        <w:rPr>
          <w:rStyle w:val="NormalTok"/>
        </w:rPr>
        <w:t xml:space="preserve">      </w:t>
      </w:r>
      <w:r>
        <w:rPr>
          <w:rStyle w:val="AttributeTok"/>
        </w:rPr>
        <w:t xml:space="preserve">textsize =</w:t>
      </w:r>
      <w:r>
        <w:rPr>
          <w:rStyle w:val="NormalTok"/>
        </w:rPr>
        <w:t xml:space="preserve"> </w:t>
      </w:r>
      <w:r>
        <w:rPr>
          <w:rStyle w:val="StringTok"/>
        </w:rPr>
        <w:t xml:space="preserve">"15px"</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"auto"</w:t>
      </w:r>
      <w:r>
        <w:rPr>
          <w:rStyle w:val="NormalTok"/>
        </w:rPr>
        <w:t xml:space="preserve">)) </w:t>
      </w:r>
      <w:r>
        <w:rPr>
          <w:rStyle w:val="SpecialCharTok"/>
        </w:rPr>
        <w:t xml:space="preserve">|&gt;</w:t>
      </w:r>
      <w:r>
        <w:br/>
      </w:r>
      <w:r>
        <w:rPr>
          <w:rStyle w:val="NormalTok"/>
        </w:rPr>
        <w:t xml:space="preserve">  </w:t>
      </w:r>
      <w:r>
        <w:rPr>
          <w:rStyle w:val="FunctionTok"/>
        </w:rPr>
        <w:t xml:space="preserve">addLegend</w:t>
      </w:r>
      <w:r>
        <w:rPr>
          <w:rStyle w:val="NormalTok"/>
        </w:rPr>
        <w:t xml:space="preserve">(</w:t>
      </w:r>
      <w:r>
        <w:rPr>
          <w:rStyle w:val="AttributeTok"/>
        </w:rPr>
        <w:t xml:space="preserve">pal =</w:t>
      </w:r>
      <w:r>
        <w:rPr>
          <w:rStyle w:val="NormalTok"/>
        </w:rPr>
        <w:t xml:space="preserve"> factpal, </w:t>
      </w:r>
      <w:r>
        <w:rPr>
          <w:rStyle w:val="AttributeTok"/>
        </w:rPr>
        <w:t xml:space="preserve">values =</w:t>
      </w:r>
      <w:r>
        <w:rPr>
          <w:rStyle w:val="NormalTok"/>
        </w:rPr>
        <w:t xml:space="preserve"> </w:t>
      </w:r>
      <w:r>
        <w:rPr>
          <w:rStyle w:val="SpecialCharTok"/>
        </w:rPr>
        <w:t xml:space="preserve">~</w:t>
      </w:r>
      <w:r>
        <w:rPr>
          <w:rStyle w:val="NormalTok"/>
        </w:rPr>
        <w:t xml:space="preserve">cspp_sf</w:t>
      </w:r>
      <w:r>
        <w:rPr>
          <w:rStyle w:val="SpecialCharTok"/>
        </w:rPr>
        <w:t xml:space="preserve">$</w:t>
      </w:r>
      <w:r>
        <w:rPr>
          <w:rStyle w:val="NormalTok"/>
        </w:rPr>
        <w:t xml:space="preserve">w_guncontrol_registration_requir, </w:t>
      </w:r>
      <w:r>
        <w:br/>
      </w:r>
      <w:r>
        <w:rPr>
          <w:rStyle w:val="NormalTok"/>
        </w:rPr>
        <w:t xml:space="preserve">            </w:t>
      </w:r>
      <w:r>
        <w:rPr>
          <w:rStyle w:val="AttributeTok"/>
        </w:rPr>
        <w:t xml:space="preserve">opacity =</w:t>
      </w:r>
      <w:r>
        <w:rPr>
          <w:rStyle w:val="NormalTok"/>
        </w:rPr>
        <w:t xml:space="preserve"> </w:t>
      </w:r>
      <w:r>
        <w:rPr>
          <w:rStyle w:val="FloatTok"/>
        </w:rPr>
        <w:t xml:space="preserve">0.7</w:t>
      </w:r>
      <w:r>
        <w:rPr>
          <w:rStyle w:val="NormalTok"/>
        </w:rPr>
        <w:t xml:space="preserve">, </w:t>
      </w:r>
      <w:r>
        <w:rPr>
          <w:rStyle w:val="AttributeTok"/>
        </w:rPr>
        <w:t xml:space="preserve">title =</w:t>
      </w:r>
      <w:r>
        <w:rPr>
          <w:rStyle w:val="NormalTok"/>
        </w:rPr>
        <w:t xml:space="preserve"> </w:t>
      </w:r>
      <w:r>
        <w:rPr>
          <w:rStyle w:val="ConstantTok"/>
        </w:rPr>
        <w:t xml:space="preserve">NULL</w:t>
      </w:r>
      <w:r>
        <w:rPr>
          <w:rStyle w:val="NormalTok"/>
        </w:rPr>
        <w:t xml:space="preserve">, </w:t>
      </w:r>
      <w:r>
        <w:rPr>
          <w:rStyle w:val="AttributeTok"/>
        </w:rPr>
        <w:t xml:space="preserve">position =</w:t>
      </w:r>
      <w:r>
        <w:rPr>
          <w:rStyle w:val="NormalTok"/>
        </w:rPr>
        <w:t xml:space="preserve"> </w:t>
      </w:r>
      <w:r>
        <w:rPr>
          <w:rStyle w:val="StringTok"/>
        </w:rPr>
        <w:t xml:space="preserve">"bottomright"</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MiniProject1_files/figure-docx/unnamed-chunk-9-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20" Target="https://github.com/Rahartos/SDS264_F24/blob/main/MiniProject1.qmd" TargetMode="External" /><Relationship Type="http://schemas.openxmlformats.org/officeDocument/2006/relationships/hyperlink" Id="rId21" Target="https://ippsr.msu.edu/public-policy/correlates-state-policy"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ahartos/SDS264_F24/blob/main/MiniProject1.qmd" TargetMode="External" /><Relationship Type="http://schemas.openxmlformats.org/officeDocument/2006/relationships/hyperlink" Id="rId21" Target="https://ippsr.msu.edu/public-policy/correlates-state-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1: Maps</dc:title>
  <dc:creator/>
  <cp:keywords/>
  <dcterms:created xsi:type="dcterms:W3CDTF">2024-11-04T04:56:04Z</dcterms:created>
  <dcterms:modified xsi:type="dcterms:W3CDTF">2024-11-04T04:56:04Z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idebar">
    <vt:lpwstr>False</vt:lpwstr>
  </property>
  <property fmtid="{D5CDD505-2E9C-101B-9397-08002B2CF9AE}" pid="9" name="toc-title">
    <vt:lpwstr>Table of contents</vt:lpwstr>
  </property>
</Properties>
</file>