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Joseph Mews — Mortgage Plans (Product Plan)</w:t>
      </w:r>
    </w:p>
    <w:p>
      <w:r>
        <w:t>Status: Implemented (prototype)</w:t>
      </w:r>
    </w:p>
    <w:p>
      <w:r>
        <w:t>Overview: Replaced off-plan / developer staged purchase payment plans with mortgage payment plans — owned holdings show lender schedule (monthly due, outstanding, term), Explore shows an illustrative mortgage structure (deposit, LTV, rate, monthly estimate).</w:t>
      </w:r>
    </w:p>
    <w:p>
      <w:pPr>
        <w:pStyle w:val="Heading2"/>
      </w:pPr>
      <w:r>
        <w:t>Understanding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Investors need clarity on mortgage commitments (next due, outstanding, structure), not developer stage invoices.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Existing investors with leveraged holdings; Explore browsers assessing financing.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>On a mortgaged holding, next mortgage payment + outstanding are obvious; on Explore, deposit/LTV/monthly are readable with a personalisation note.</w:t>
            </w:r>
          </w:p>
        </w:tc>
      </w:tr>
      <w:tr>
        <w:tc>
          <w:tcPr>
            <w:tcW w:type="dxa" w:w="4320"/>
          </w:tcPr>
          <w:p>
            <w:r>
              <w:t>Constraint</w:t>
            </w:r>
          </w:p>
        </w:tc>
        <w:tc>
          <w:tcPr>
            <w:tcW w:type="dxa" w:w="4320"/>
          </w:tcPr>
          <w:p>
            <w:r>
              <w:t>Match existing Private Banking UI. Prototype data only. No payment processing.</w:t>
            </w:r>
          </w:p>
        </w:tc>
      </w:tr>
      <w:tr>
        <w:tc>
          <w:tcPr>
            <w:tcW w:type="dxa" w:w="4320"/>
          </w:tcPr>
          <w:p>
            <w:r>
              <w:t>Placement</w:t>
            </w:r>
          </w:p>
        </w:tc>
        <w:tc>
          <w:tcPr>
            <w:tcW w:type="dxa" w:w="4320"/>
          </w:tcPr>
          <w:p>
            <w:r>
              <w:t>Owned: Property Detail Mortgage tab + Portfolio card. Explore: Mortgage Plan section on opportunity detail.</w:t>
            </w:r>
          </w:p>
        </w:tc>
      </w:tr>
    </w:tbl>
    <w:p>
      <w:pPr>
        <w:pStyle w:val="Heading2"/>
      </w:pPr>
      <w:r>
        <w:t>Data model</w:t>
      </w:r>
    </w:p>
    <w:p>
      <w:r>
        <w:t>Shared module: client/src/lib/paymentPlan.ts</w:t>
      </w:r>
    </w:p>
    <w:p>
      <w:r>
        <w:t>Owned: MortgagePlan — lender, type, rate, termYears, remainingTermMonths, monthlyPayment, outstandingBalance, originalLoan, nextDueDate, schedule[]</w:t>
      </w:r>
    </w:p>
    <w:p>
      <w:r>
        <w:t>Explore: IllustrativeMortgagePlan — depositPercent, ltvPercent, rate, type, termYears</w:t>
      </w:r>
    </w:p>
    <w:p>
      <w:r>
        <w:t>Fixtures: Mayfair, Deansgate, Liverpool have mortgagePlan. Hawthorn (In Build, no monthly mortgage yet) has none. Explore opportunities use illustrativeMortgage.</w:t>
      </w:r>
    </w:p>
    <w:p>
      <w:pPr>
        <w:pStyle w:val="Heading2"/>
      </w:pPr>
      <w:r>
        <w:t>UI</w:t>
      </w:r>
    </w:p>
    <w:p>
      <w:r>
        <w:t>1. Property Detail — Mortgage Plan section: monthly, outstanding, term, progress, next payment callout, schedule list.</w:t>
      </w:r>
    </w:p>
    <w:p>
      <w:r>
        <w:t>2. Portfolio — mortgaged cards: monthly + outstanding + next due.</w:t>
      </w:r>
    </w:p>
    <w:p>
      <w:r>
        <w:t>3. Explore opportunity detail — illustrative deposit / loan / monthly / rate + personalisation note.</w:t>
      </w:r>
    </w:p>
    <w:p>
      <w:pPr>
        <w:pStyle w:val="Heading2"/>
      </w:pPr>
      <w:r>
        <w:t>Out of scope</w:t>
      </w:r>
    </w:p>
    <w:p>
      <w:r>
        <w:t>Off-plan developer staged purchase schedules (removed). Admin editing. Real lender sync. Calculator deposit flow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