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D659" w14:textId="77777777" w:rsidR="000027D8" w:rsidRDefault="00271759">
      <w:pPr>
        <w:rPr>
          <w:rFonts w:asciiTheme="majorHAnsi" w:eastAsiaTheme="majorEastAsia" w:hAnsiTheme="majorHAnsi" w:cstheme="majorBidi"/>
          <w:caps/>
          <w:lang w:eastAsia="ja-JP"/>
        </w:rPr>
      </w:pPr>
      <w:r w:rsidRPr="000027D8">
        <w:rPr>
          <w:rFonts w:asciiTheme="majorHAnsi" w:eastAsiaTheme="majorEastAsia" w:hAnsiTheme="majorHAnsi" w:cstheme="majorBidi"/>
          <w:cap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2442" wp14:editId="693A3350">
                <wp:simplePos x="0" y="0"/>
                <wp:positionH relativeFrom="column">
                  <wp:posOffset>3912870</wp:posOffset>
                </wp:positionH>
                <wp:positionV relativeFrom="paragraph">
                  <wp:posOffset>6229350</wp:posOffset>
                </wp:positionV>
                <wp:extent cx="2374265" cy="1403985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5C21" w14:textId="77777777" w:rsidR="000027D8" w:rsidRPr="000027D8" w:rsidRDefault="000027D8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0027D8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0027D8">
                              <w:rPr>
                                <w:b/>
                                <w:sz w:val="32"/>
                                <w:u w:val="single"/>
                              </w:rPr>
                              <w:t>By :</w:t>
                            </w:r>
                            <w:proofErr w:type="gramEnd"/>
                          </w:p>
                          <w:p w14:paraId="5C461E46" w14:textId="77777777" w:rsidR="000027D8" w:rsidRDefault="000027D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Raheel Javed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92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1pt;margin-top:490.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">
                <v:textbox style="mso-fit-shape-to-text:t">
                  <w:txbxContent>
                    <w:p w14:paraId="14675C21" w14:textId="77777777" w:rsidR="000027D8" w:rsidRPr="000027D8" w:rsidRDefault="000027D8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0027D8">
                        <w:rPr>
                          <w:b/>
                          <w:sz w:val="32"/>
                          <w:u w:val="single"/>
                        </w:rPr>
                        <w:t xml:space="preserve">Submitted </w:t>
                      </w:r>
                      <w:proofErr w:type="gramStart"/>
                      <w:r w:rsidRPr="000027D8">
                        <w:rPr>
                          <w:b/>
                          <w:sz w:val="32"/>
                          <w:u w:val="single"/>
                        </w:rPr>
                        <w:t>By :</w:t>
                      </w:r>
                      <w:proofErr w:type="gramEnd"/>
                    </w:p>
                    <w:p w14:paraId="5C461E46" w14:textId="77777777" w:rsidR="000027D8" w:rsidRDefault="000027D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Raheel Javed</w:t>
                      </w:r>
                    </w:p>
                  </w:txbxContent>
                </v:textbox>
              </v:shape>
            </w:pict>
          </mc:Fallback>
        </mc:AlternateContent>
      </w:r>
      <w:r w:rsidR="000027D8" w:rsidRPr="000027D8">
        <w:rPr>
          <w:rFonts w:asciiTheme="majorHAnsi" w:eastAsiaTheme="majorEastAsia" w:hAnsiTheme="majorHAnsi" w:cstheme="majorBidi"/>
          <w:cap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3D9E16C0" wp14:editId="74DB913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8152765"/>
                <wp:effectExtent l="38100" t="0" r="57150" b="3873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152765"/>
                          <a:chOff x="0" y="1560"/>
                          <a:chExt cx="12240" cy="1283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78" y="1560"/>
                            <a:ext cx="8638" cy="1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alias w:val="Company"/>
                                <w:id w:val="15866524"/>
                                <w:placeholder>
                                  <w:docPart w:val="73247D0B1F0D4F349D3F7DF7466C05F9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0E3F1D9A" w14:textId="77777777" w:rsidR="000027D8" w:rsidRDefault="000027D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proofErr w:type="gramStart"/>
                                  <w:r w:rsidRPr="00271759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u w:val="single"/>
                                    </w:rPr>
                                    <w:t>Assignment :</w:t>
                                  </w:r>
                                  <w:proofErr w:type="gramEnd"/>
                                </w:p>
                              </w:sdtContent>
                            </w:sdt>
                            <w:p w14:paraId="265F4DF3" w14:textId="77777777" w:rsidR="00271759" w:rsidRPr="00271759" w:rsidRDefault="00271759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</w:pPr>
                            </w:p>
                            <w:p w14:paraId="313E352D" w14:textId="77777777" w:rsidR="000027D8" w:rsidRPr="000027D8" w:rsidRDefault="000027D8" w:rsidP="000027D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r w:rsidRPr="000027D8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  <w:t>Adaptive Control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80" y="4201"/>
                            <a:ext cx="9872" cy="46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56"/>
                                  <w:szCs w:val="72"/>
                                </w:rPr>
                                <w:alias w:val="Title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90BD704" w14:textId="77777777" w:rsidR="000027D8" w:rsidRPr="00271759" w:rsidRDefault="000027D8" w:rsidP="0027175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271759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>“ Model</w:t>
                                  </w:r>
                                  <w:proofErr w:type="gramEnd"/>
                                  <w:r w:rsidRPr="00271759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 xml:space="preserve"> Identification of Separately Excited Armature Controlled DC Motor ”</w:t>
                                  </w:r>
                                </w:p>
                              </w:sdtContent>
                            </w:sdt>
                            <w:p w14:paraId="5644A7B1" w14:textId="77777777" w:rsidR="000027D8" w:rsidRPr="00271759" w:rsidRDefault="000027D8" w:rsidP="00271759">
                              <w:pPr>
                                <w:jc w:val="center"/>
                                <w:rPr>
                                  <w:b/>
                                  <w:bCs/>
                                  <w:color w:val="4F81BD" w:themeColor="accent1"/>
                                  <w:sz w:val="46"/>
                                  <w:szCs w:val="40"/>
                                </w:rPr>
                              </w:pPr>
                            </w:p>
                            <w:p w14:paraId="22E2193A" w14:textId="77777777" w:rsidR="000027D8" w:rsidRPr="00271759" w:rsidRDefault="000027D8" w:rsidP="0027175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8"/>
                                  <w:szCs w:val="32"/>
                                </w:rPr>
                              </w:pPr>
                            </w:p>
                            <w:p w14:paraId="56EE9D70" w14:textId="77777777" w:rsidR="000027D8" w:rsidRPr="00271759" w:rsidRDefault="000027D8" w:rsidP="0027175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8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E16C0" id="Group 3" o:spid="_x0000_s1027" style="position:absolute;margin-left:0;margin-top:0;width:612pt;height:641.95pt;z-index:251677696;mso-width-percent:1000;mso-position-horizontal:center;mso-position-horizontal-relative:page;mso-position-vertical:center;mso-position-vertical-relative:margin;mso-width-percent:1000;mso-height-relative:margin" coordorigin=",1560" coordsize="12240,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" o:allowincell="f">
                <v:group id="Group 4" o:spid="_x0000_s1028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group id="Group 5" o:spid="_x0000_s1029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<v:shape id="Freeform 6" o:spid="_x0000_s1030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1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2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3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4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5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6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7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8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9" style="position:absolute;left:1778;top:1560;width:8638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alias w:val="Company"/>
                          <w:id w:val="15866524"/>
                          <w:placeholder>
                            <w:docPart w:val="73247D0B1F0D4F349D3F7DF7466C05F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0E3F1D9A" w14:textId="77777777" w:rsidR="000027D8" w:rsidRDefault="000027D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gramStart"/>
                            <w:r w:rsidRPr="0027175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Assignment :</w:t>
                            </w:r>
                            <w:proofErr w:type="gramEnd"/>
                          </w:p>
                        </w:sdtContent>
                      </w:sdt>
                      <w:p w14:paraId="265F4DF3" w14:textId="77777777" w:rsidR="00271759" w:rsidRPr="00271759" w:rsidRDefault="00271759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</w:pPr>
                      </w:p>
                      <w:p w14:paraId="313E352D" w14:textId="77777777" w:rsidR="000027D8" w:rsidRPr="000027D8" w:rsidRDefault="000027D8" w:rsidP="000027D8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r w:rsidRPr="000027D8">
                          <w:rPr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  <w:t>Adaptive Control Systems</w:t>
                        </w:r>
                      </w:p>
                    </w:txbxContent>
                  </v:textbox>
                </v:rect>
                <v:rect id="Rectangle 17" o:spid="_x0000_s1040" style="position:absolute;left:1080;top:4201;width:9872;height:46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56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14:paraId="790BD704" w14:textId="77777777" w:rsidR="000027D8" w:rsidRPr="00271759" w:rsidRDefault="000027D8" w:rsidP="0027175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271759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>“ Model</w:t>
                            </w:r>
                            <w:proofErr w:type="gramEnd"/>
                            <w:r w:rsidRPr="00271759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 xml:space="preserve"> Identification of Separately Excited Armature Controlled DC Motor ”</w:t>
                            </w:r>
                          </w:p>
                        </w:sdtContent>
                      </w:sdt>
                      <w:p w14:paraId="5644A7B1" w14:textId="77777777" w:rsidR="000027D8" w:rsidRPr="00271759" w:rsidRDefault="000027D8" w:rsidP="00271759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  <w:sz w:val="46"/>
                            <w:szCs w:val="40"/>
                          </w:rPr>
                        </w:pPr>
                      </w:p>
                      <w:p w14:paraId="22E2193A" w14:textId="77777777" w:rsidR="000027D8" w:rsidRPr="00271759" w:rsidRDefault="000027D8" w:rsidP="0027175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8"/>
                            <w:szCs w:val="32"/>
                          </w:rPr>
                        </w:pPr>
                      </w:p>
                      <w:p w14:paraId="56EE9D70" w14:textId="77777777" w:rsidR="000027D8" w:rsidRPr="00271759" w:rsidRDefault="000027D8" w:rsidP="0027175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8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sdt>
        <w:sdtPr>
          <w:rPr>
            <w:rFonts w:asciiTheme="majorHAnsi" w:eastAsiaTheme="majorEastAsia" w:hAnsiTheme="majorHAnsi" w:cstheme="majorBidi"/>
            <w:caps/>
            <w:lang w:eastAsia="ja-JP"/>
          </w:rPr>
          <w:id w:val="-826199961"/>
          <w:docPartObj>
            <w:docPartGallery w:val="Cover Pages"/>
            <w:docPartUnique/>
          </w:docPartObj>
        </w:sdtPr>
        <w:sdtEndPr/>
        <w:sdtContent>
          <w:r w:rsidR="000027D8"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sdtContent>
      </w:sdt>
    </w:p>
    <w:p w14:paraId="362AEC73" w14:textId="77777777" w:rsidR="007220BB" w:rsidRPr="00525198" w:rsidRDefault="007220BB" w:rsidP="007220BB">
      <w:pPr>
        <w:rPr>
          <w:b/>
          <w:sz w:val="32"/>
          <w:u w:val="single"/>
        </w:rPr>
      </w:pPr>
      <w:r w:rsidRPr="00525198">
        <w:rPr>
          <w:b/>
          <w:sz w:val="32"/>
          <w:u w:val="single"/>
        </w:rPr>
        <w:lastRenderedPageBreak/>
        <w:t>Modelling of Plant:</w:t>
      </w:r>
    </w:p>
    <w:p w14:paraId="27BDC2A2" w14:textId="77777777" w:rsidR="007220BB" w:rsidRDefault="007220BB" w:rsidP="007220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F30DE" wp14:editId="2CE2838D">
                <wp:simplePos x="0" y="0"/>
                <wp:positionH relativeFrom="column">
                  <wp:posOffset>379730</wp:posOffset>
                </wp:positionH>
                <wp:positionV relativeFrom="paragraph">
                  <wp:posOffset>3032760</wp:posOffset>
                </wp:positionV>
                <wp:extent cx="499935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02796C" w14:textId="77777777" w:rsidR="002F50A5" w:rsidRPr="007220BB" w:rsidRDefault="002F50A5" w:rsidP="007220B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220B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0922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: Separately excited DC mo</w:t>
                            </w:r>
                            <w:r w:rsidRPr="007220BB">
                              <w:rPr>
                                <w:color w:val="auto"/>
                                <w:sz w:val="20"/>
                                <w:szCs w:val="20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F30DE" id="_x0000_s1041" type="#_x0000_t202" style="position:absolute;margin-left:29.9pt;margin-top:238.8pt;width:393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" stroked="f">
                <v:textbox style="mso-fit-shape-to-text:t" inset="0,0,0,0">
                  <w:txbxContent>
                    <w:p w14:paraId="6802796C" w14:textId="77777777" w:rsidR="002F50A5" w:rsidRPr="007220BB" w:rsidRDefault="002F50A5" w:rsidP="007220BB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7220BB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C0922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: Separately excited DC mo</w:t>
                      </w:r>
                      <w:r w:rsidRPr="007220BB">
                        <w:rPr>
                          <w:color w:val="auto"/>
                          <w:sz w:val="20"/>
                          <w:szCs w:val="20"/>
                        </w:rPr>
                        <w:t>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D75F8" wp14:editId="330351FC">
            <wp:simplePos x="0" y="0"/>
            <wp:positionH relativeFrom="column">
              <wp:posOffset>380011</wp:posOffset>
            </wp:positionH>
            <wp:positionV relativeFrom="paragraph">
              <wp:posOffset>-5080</wp:posOffset>
            </wp:positionV>
            <wp:extent cx="4999512" cy="29807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Mo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512" cy="298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085F0" w14:textId="77777777" w:rsidR="007220BB" w:rsidRDefault="007220BB" w:rsidP="007220BB">
      <w:r>
        <w:t xml:space="preserve"> </w:t>
      </w:r>
    </w:p>
    <w:p w14:paraId="017F0DCD" w14:textId="77777777" w:rsidR="007220BB" w:rsidRPr="007220BB" w:rsidRDefault="007220BB" w:rsidP="007220BB"/>
    <w:p w14:paraId="02411B23" w14:textId="77777777" w:rsidR="007220BB" w:rsidRPr="007220BB" w:rsidRDefault="007220BB" w:rsidP="007220BB"/>
    <w:p w14:paraId="16BAC0E5" w14:textId="77777777" w:rsidR="007220BB" w:rsidRPr="007220BB" w:rsidRDefault="007220BB" w:rsidP="007220BB"/>
    <w:p w14:paraId="1586D27E" w14:textId="77777777" w:rsidR="007220BB" w:rsidRPr="007220BB" w:rsidRDefault="007220BB" w:rsidP="007220BB"/>
    <w:p w14:paraId="7045E6ED" w14:textId="77777777" w:rsidR="007220BB" w:rsidRPr="007220BB" w:rsidRDefault="007220BB" w:rsidP="007220BB"/>
    <w:p w14:paraId="44B90EAA" w14:textId="77777777" w:rsidR="007220BB" w:rsidRPr="007220BB" w:rsidRDefault="007220BB" w:rsidP="007220BB"/>
    <w:p w14:paraId="0A747C08" w14:textId="77777777" w:rsidR="007220BB" w:rsidRPr="007220BB" w:rsidRDefault="007220BB" w:rsidP="007220BB"/>
    <w:p w14:paraId="31C70471" w14:textId="77777777" w:rsidR="007220BB" w:rsidRDefault="007220BB" w:rsidP="007220BB"/>
    <w:p w14:paraId="3B022C1B" w14:textId="77777777" w:rsidR="00A55EAF" w:rsidRDefault="00A55EAF" w:rsidP="007220BB"/>
    <w:p w14:paraId="5D62E578" w14:textId="77777777" w:rsidR="007220BB" w:rsidRDefault="007220BB" w:rsidP="007220BB">
      <w:pPr>
        <w:rPr>
          <w:rFonts w:eastAsiaTheme="minorEastAsia"/>
        </w:rPr>
      </w:pPr>
      <w:r>
        <w:t xml:space="preserve">Fig. 1 shows circuit diagram of a separately excited DC motor. The field circuit consists of a voltage source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, field coil resistance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coil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. For an armature controlled motor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held constant. The armature circuit consists of armature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, coil resistance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, armature winding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back EMF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r w:rsidR="00685A69">
        <w:rPr>
          <w:rFonts w:eastAsiaTheme="minorEastAsia"/>
        </w:rPr>
        <w:t>generated at rotor terminals</w:t>
      </w:r>
      <w:r>
        <w:rPr>
          <w:rFonts w:eastAsiaTheme="minorEastAsia"/>
        </w:rPr>
        <w:t xml:space="preserve">. </w:t>
      </w:r>
      <w:r w:rsidR="009A1C8B">
        <w:rPr>
          <w:rFonts w:eastAsiaTheme="minorEastAsia"/>
        </w:rPr>
        <w:t>The remaining parameters are:</w:t>
      </w:r>
    </w:p>
    <w:p w14:paraId="360A0862" w14:textId="77777777" w:rsidR="009A1C8B" w:rsidRDefault="009A1C8B" w:rsidP="007220B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D7F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Torque generated by motor</w:t>
      </w:r>
      <w:r w:rsidR="00525198"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</m:oMath>
      <w:r w:rsidR="007D7F2E">
        <w:rPr>
          <w:rFonts w:eastAsiaTheme="minorEastAsia"/>
        </w:rPr>
        <w:t xml:space="preserve"> </w:t>
      </w:r>
      <w:r w:rsidR="003B7BE0">
        <w:rPr>
          <w:rFonts w:eastAsiaTheme="minorEastAsia"/>
        </w:rPr>
        <w:t>Load torque</w:t>
      </w:r>
    </w:p>
    <w:p w14:paraId="39F05EA2" w14:textId="77777777" w:rsidR="009A1C8B" w:rsidRDefault="009A1C8B" w:rsidP="007220B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B7BE0">
        <w:rPr>
          <w:rFonts w:eastAsiaTheme="minorEastAsia"/>
        </w:rPr>
        <w:t xml:space="preserve"> I</w:t>
      </w:r>
      <w:proofErr w:type="spellStart"/>
      <w:r>
        <w:rPr>
          <w:rFonts w:eastAsiaTheme="minorEastAsia"/>
        </w:rPr>
        <w:t>nertia</w:t>
      </w:r>
      <w:proofErr w:type="spellEnd"/>
      <w:r w:rsidR="003B7BE0">
        <w:rPr>
          <w:rFonts w:eastAsiaTheme="minorEastAsia"/>
        </w:rPr>
        <w:t xml:space="preserve"> of motor, load combination referred to the shaft</w:t>
      </w:r>
    </w:p>
    <w:p w14:paraId="556B4E2F" w14:textId="77777777" w:rsidR="009A1C8B" w:rsidRDefault="007D7F2E" w:rsidP="007220BB">
      <w:r>
        <w:t>Writing KVL for armature circuit,</w:t>
      </w:r>
    </w:p>
    <w:p w14:paraId="10A3390B" w14:textId="77777777" w:rsidR="007D7F2E" w:rsidRPr="007D7F2E" w:rsidRDefault="004C31F7" w:rsidP="00722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60D017E9" w14:textId="77777777" w:rsidR="007D7F2E" w:rsidRDefault="007D7F2E" w:rsidP="007220B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2A323956" w14:textId="77777777" w:rsidR="007D7F2E" w:rsidRDefault="007D7F2E" w:rsidP="007220B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Armature current</w:t>
      </w:r>
      <w:r w:rsidR="00525198">
        <w:rPr>
          <w:rFonts w:eastAsiaTheme="minorEastAsia"/>
        </w:rPr>
        <w:t xml:space="preserve"> a</w:t>
      </w:r>
      <w:r w:rsidR="00A55D39">
        <w:rPr>
          <w:rFonts w:eastAsiaTheme="minorEastAsia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D39">
        <w:rPr>
          <w:rFonts w:eastAsiaTheme="minorEastAsia"/>
        </w:rPr>
        <w:t xml:space="preserve"> can be written as,</w:t>
      </w:r>
    </w:p>
    <w:p w14:paraId="63CE5D19" w14:textId="77777777" w:rsidR="00A55D39" w:rsidRPr="00A55D39" w:rsidRDefault="004C31F7" w:rsidP="00722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ED68582" w14:textId="77777777" w:rsidR="00A55D39" w:rsidRDefault="00A55D39" w:rsidP="007220B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6CCCEFB" w14:textId="77777777" w:rsidR="00A55D39" w:rsidRDefault="00A55D39" w:rsidP="007220B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Back EMF constant</w:t>
      </w:r>
      <w:r w:rsidR="00525198">
        <w:rPr>
          <w:rFonts w:eastAsiaTheme="minorEastAsia"/>
        </w:rPr>
        <w:tab/>
      </w:r>
      <w:r w:rsidR="0052519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θ= </m:t>
        </m:r>
      </m:oMath>
      <w:r>
        <w:rPr>
          <w:rFonts w:eastAsiaTheme="minorEastAsia"/>
        </w:rPr>
        <w:t>Shaft angle</w:t>
      </w:r>
    </w:p>
    <w:p w14:paraId="7A2D254F" w14:textId="77777777" w:rsidR="00CF3A73" w:rsidRDefault="00CF3A73" w:rsidP="007220BB">
      <w:pPr>
        <w:rPr>
          <w:rFonts w:eastAsiaTheme="minorEastAsia"/>
        </w:rPr>
      </w:pPr>
      <w:r>
        <w:rPr>
          <w:rFonts w:eastAsiaTheme="minorEastAsia"/>
        </w:rPr>
        <w:lastRenderedPageBreak/>
        <w:t>So,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8640"/>
        <w:gridCol w:w="360"/>
      </w:tblGrid>
      <w:tr w:rsidR="00CF3A73" w14:paraId="140FB92E" w14:textId="77777777" w:rsidTr="00CF3A73">
        <w:trPr>
          <w:jc w:val="center"/>
        </w:trPr>
        <w:tc>
          <w:tcPr>
            <w:tcW w:w="360" w:type="dxa"/>
            <w:tcMar>
              <w:top w:w="60" w:type="dxa"/>
              <w:bottom w:w="60" w:type="dxa"/>
            </w:tcMar>
            <w:vAlign w:val="center"/>
          </w:tcPr>
          <w:p w14:paraId="30FD3565" w14:textId="77777777" w:rsidR="00CF3A73" w:rsidRDefault="003B7BE0" w:rsidP="00CF3A73">
            <w:pPr>
              <w:keepNext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MACROBUTTON MTPlaceRef \* MERGEFORMAT 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MTEqn \h \* MERGEFORMAT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(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MTEqn \c \* alphabetic \* MERGEFORMAT </w:instrText>
            </w:r>
            <w:r>
              <w:rPr>
                <w:rFonts w:eastAsiaTheme="minorEastAsia"/>
              </w:rPr>
              <w:fldChar w:fldCharType="separate"/>
            </w:r>
            <w:r w:rsidR="00BC0922">
              <w:rPr>
                <w:rFonts w:eastAsiaTheme="minorEastAsia"/>
                <w:noProof/>
              </w:rPr>
              <w:instrText>a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)</w:instrTex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8640" w:type="dxa"/>
            <w:tcMar>
              <w:top w:w="60" w:type="dxa"/>
              <w:bottom w:w="60" w:type="dxa"/>
            </w:tcMar>
            <w:vAlign w:val="center"/>
          </w:tcPr>
          <w:p w14:paraId="7CF63A88" w14:textId="77777777" w:rsidR="00CF3A73" w:rsidRDefault="004C31F7" w:rsidP="00CF3A73">
            <w:pPr>
              <w:keepNext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60" w:type="dxa"/>
            <w:tcMar>
              <w:top w:w="60" w:type="dxa"/>
              <w:bottom w:w="60" w:type="dxa"/>
            </w:tcMar>
            <w:vAlign w:val="center"/>
          </w:tcPr>
          <w:p w14:paraId="0D306141" w14:textId="77777777" w:rsidR="00CF3A73" w:rsidRDefault="00CF3A73" w:rsidP="00CF3A73">
            <w:pPr>
              <w:keepNext/>
              <w:jc w:val="right"/>
              <w:rPr>
                <w:rFonts w:eastAsiaTheme="minorEastAsia"/>
              </w:rPr>
            </w:pPr>
          </w:p>
        </w:tc>
      </w:tr>
    </w:tbl>
    <w:p w14:paraId="3A3FE6E3" w14:textId="77777777" w:rsidR="00CF3A73" w:rsidRDefault="003B7BE0" w:rsidP="00CF3A73">
      <w:pPr>
        <w:rPr>
          <w:rFonts w:eastAsiaTheme="minorEastAsia"/>
        </w:rPr>
      </w:pPr>
      <w:r>
        <w:rPr>
          <w:rFonts w:eastAsiaTheme="minorEastAsia"/>
        </w:rPr>
        <w:t>Writing equation for torque equilibrium,</w:t>
      </w:r>
    </w:p>
    <w:p w14:paraId="40896FC0" w14:textId="77777777" w:rsidR="003B7BE0" w:rsidRPr="003B7BE0" w:rsidRDefault="004C31F7" w:rsidP="00CF3A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390F80E" w14:textId="77777777" w:rsidR="003B7BE0" w:rsidRDefault="003B7BE0" w:rsidP="00CF3A73">
      <w:pPr>
        <w:rPr>
          <w:rFonts w:eastAsiaTheme="minorEastAsia"/>
        </w:rPr>
      </w:pPr>
      <w:r>
        <w:rPr>
          <w:rFonts w:eastAsiaTheme="minorEastAsia"/>
        </w:rPr>
        <w:t>Or,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00"/>
        <w:gridCol w:w="8560"/>
        <w:gridCol w:w="400"/>
      </w:tblGrid>
      <w:tr w:rsidR="002E6EC1" w14:paraId="63C8F0F3" w14:textId="77777777" w:rsidTr="002E6EC1">
        <w:trPr>
          <w:jc w:val="center"/>
        </w:trPr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14:paraId="1B893317" w14:textId="77777777" w:rsidR="002E6EC1" w:rsidRDefault="002E6EC1" w:rsidP="002E6E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MACROBUTTON MTPlaceRef \* MERGEFORMAT 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MTEqn \h \* MERGEFORMAT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(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MTEqn \c \* alphabetic \* MERGEFORMAT </w:instrText>
            </w:r>
            <w:r>
              <w:rPr>
                <w:rFonts w:eastAsiaTheme="minorEastAsia"/>
              </w:rPr>
              <w:fldChar w:fldCharType="separate"/>
            </w:r>
            <w:r w:rsidR="00BC0922">
              <w:rPr>
                <w:rFonts w:eastAsiaTheme="minorEastAsia"/>
                <w:noProof/>
              </w:rPr>
              <w:instrText>b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)</w:instrTex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8560" w:type="dxa"/>
            <w:tcMar>
              <w:top w:w="60" w:type="dxa"/>
              <w:bottom w:w="60" w:type="dxa"/>
            </w:tcMar>
            <w:vAlign w:val="center"/>
          </w:tcPr>
          <w:p w14:paraId="7979B286" w14:textId="77777777" w:rsidR="002E6EC1" w:rsidRDefault="004C31F7" w:rsidP="002E6EC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14:paraId="4CC2AF39" w14:textId="77777777" w:rsidR="002E6EC1" w:rsidRDefault="002E6EC1" w:rsidP="002E6EC1">
            <w:pPr>
              <w:jc w:val="right"/>
              <w:rPr>
                <w:rFonts w:eastAsiaTheme="minorEastAsia"/>
              </w:rPr>
            </w:pPr>
          </w:p>
        </w:tc>
      </w:tr>
    </w:tbl>
    <w:p w14:paraId="2ED092EA" w14:textId="77777777" w:rsidR="003B7BE0" w:rsidRDefault="003B7BE0" w:rsidP="00CF3A73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12A0DF6C" w14:textId="77777777" w:rsidR="003B7BE0" w:rsidRDefault="003B7BE0" w:rsidP="00CF3A7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Viscous friction coefficient of motor, load combination referred to the shaft</w:t>
      </w:r>
    </w:p>
    <w:p w14:paraId="40A7DF7E" w14:textId="77777777" w:rsidR="00C32FE1" w:rsidRDefault="00C32FE1" w:rsidP="00CF3A7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Torque constant of motor</w:t>
      </w:r>
    </w:p>
    <w:p w14:paraId="0335B387" w14:textId="77777777" w:rsidR="002E6EC1" w:rsidRDefault="002E6EC1" w:rsidP="00CF3A73">
      <w:pPr>
        <w:rPr>
          <w:rFonts w:eastAsiaTheme="minorEastAsia"/>
        </w:rPr>
      </w:pPr>
      <w:r>
        <w:rPr>
          <w:rFonts w:eastAsiaTheme="minorEastAsia"/>
        </w:rPr>
        <w:t>From equations (a), (b) and using,</w:t>
      </w:r>
    </w:p>
    <w:p w14:paraId="3E34F1D9" w14:textId="77777777" w:rsidR="002E6EC1" w:rsidRPr="002E6EC1" w:rsidRDefault="004C31F7" w:rsidP="00CF3A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=θ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</m:sSup>
          <m:r>
            <w:rPr>
              <w:rFonts w:ascii="Cambria Math" w:eastAsiaTheme="minorEastAsia" w:hAnsi="Cambria Math"/>
            </w:rPr>
            <m:t>,  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02EE755" w14:textId="77777777" w:rsidR="002E6EC1" w:rsidRDefault="008B4691" w:rsidP="00CF3A73">
      <w:pPr>
        <w:rPr>
          <w:rFonts w:eastAsiaTheme="minorEastAsia"/>
        </w:rPr>
      </w:pPr>
      <w:r>
        <w:rPr>
          <w:rFonts w:eastAsiaTheme="minorEastAsia"/>
        </w:rPr>
        <w:t>The state space representation of armature controlled DC motor is given as,</w:t>
      </w:r>
    </w:p>
    <w:p w14:paraId="726D55A8" w14:textId="77777777" w:rsidR="008B4691" w:rsidRPr="008B4691" w:rsidRDefault="004C31F7" w:rsidP="00CF3A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</m:sSup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677C0D8F" w14:textId="77777777" w:rsidR="008B4691" w:rsidRDefault="008B4691" w:rsidP="00CF3A73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1D2106C9" w14:textId="77777777" w:rsidR="00C32FE1" w:rsidRPr="00512406" w:rsidRDefault="00512406" w:rsidP="00CF3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70E0CB6" w14:textId="77777777" w:rsidR="00512406" w:rsidRPr="007D7F2E" w:rsidRDefault="00512406" w:rsidP="00CF3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0A64BB" w14:textId="77777777" w:rsidR="00CF3A73" w:rsidRDefault="00CF3A73" w:rsidP="007220BB"/>
    <w:p w14:paraId="56C71FC4" w14:textId="77777777" w:rsidR="00525198" w:rsidRDefault="00525198" w:rsidP="007220BB"/>
    <w:p w14:paraId="301A8722" w14:textId="77777777" w:rsidR="00525198" w:rsidRDefault="00525198" w:rsidP="007220BB"/>
    <w:p w14:paraId="04BEF088" w14:textId="77777777" w:rsidR="00525198" w:rsidRDefault="00525198" w:rsidP="007220BB"/>
    <w:p w14:paraId="2C1E4855" w14:textId="77777777" w:rsidR="003F0817" w:rsidRPr="00525198" w:rsidRDefault="003F0817" w:rsidP="007220BB">
      <w:pPr>
        <w:rPr>
          <w:b/>
          <w:sz w:val="32"/>
          <w:u w:val="single"/>
        </w:rPr>
      </w:pPr>
      <w:r w:rsidRPr="00525198">
        <w:rPr>
          <w:b/>
          <w:sz w:val="32"/>
          <w:u w:val="single"/>
        </w:rPr>
        <w:lastRenderedPageBreak/>
        <w:t>Observer-Like Estimator:</w:t>
      </w:r>
    </w:p>
    <w:p w14:paraId="20C99DD4" w14:textId="77777777" w:rsidR="003F0817" w:rsidRDefault="00A14F0E" w:rsidP="007220BB">
      <w:r>
        <w:t>Assuming that all the states of system are measurable and available the structure of estimator can be given as</w:t>
      </w:r>
      <w:r w:rsidR="003F0817">
        <w:t>,</w:t>
      </w:r>
    </w:p>
    <w:p w14:paraId="71B88349" w14:textId="77777777" w:rsidR="003F0817" w:rsidRPr="003F0817" w:rsidRDefault="004C31F7" w:rsidP="007220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^ .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 xml:space="preserve"> 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 xml:space="preserve"> 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>- x)</m:t>
          </m:r>
        </m:oMath>
      </m:oMathPara>
    </w:p>
    <w:p w14:paraId="4E918D57" w14:textId="77777777" w:rsidR="00320314" w:rsidRDefault="00320314" w:rsidP="007220B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0E82C54" w14:textId="77777777" w:rsidR="003F0817" w:rsidRDefault="00320314" w:rsidP="007220B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^</m:t>
            </m:r>
          </m:sup>
        </m:sSup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a scalar</w:t>
      </w:r>
      <w:r w:rsidR="00525198">
        <w:rPr>
          <w:rFonts w:eastAsiaTheme="minorEastAsia"/>
        </w:rPr>
        <w:t xml:space="preserve">. </w:t>
      </w:r>
      <w:r w:rsidR="00A14F0E">
        <w:rPr>
          <w:rFonts w:eastAsiaTheme="minorEastAsia"/>
        </w:rPr>
        <w:t>Error dynamics can be given as,</w:t>
      </w:r>
    </w:p>
    <w:p w14:paraId="25F977AC" w14:textId="77777777" w:rsidR="00A14F0E" w:rsidRPr="003E6F4A" w:rsidRDefault="004C31F7" w:rsidP="007220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</m:sSup>
          <m:r>
            <w:rPr>
              <w:rFonts w:ascii="Cambria Math" w:eastAsiaTheme="minorEastAsia" w:hAnsi="Cambria Math"/>
            </w:rPr>
            <m:t>=ϕ x+ φ 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e</m:t>
          </m:r>
        </m:oMath>
      </m:oMathPara>
    </w:p>
    <w:p w14:paraId="6E70BD33" w14:textId="77777777" w:rsidR="003E6F4A" w:rsidRDefault="003E6F4A" w:rsidP="007220B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761744CF" w14:textId="77777777" w:rsidR="003E6F4A" w:rsidRPr="00CA51E0" w:rsidRDefault="003E6F4A" w:rsidP="007220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>-x,  ϕ=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 xml:space="preserve">-A,  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w:rPr>
              <w:rFonts w:ascii="Cambria Math" w:eastAsiaTheme="minorEastAsia" w:hAnsi="Cambria Math"/>
            </w:rPr>
            <m:t xml:space="preserve">-B  </m:t>
          </m:r>
        </m:oMath>
      </m:oMathPara>
    </w:p>
    <w:p w14:paraId="75B7BFFE" w14:textId="77777777" w:rsidR="00CA51E0" w:rsidRPr="003F0817" w:rsidRDefault="00CA51E0" w:rsidP="007220B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function is chosen as,</w:t>
      </w:r>
    </w:p>
    <w:p w14:paraId="254D6AC9" w14:textId="77777777" w:rsidR="003F0817" w:rsidRPr="00EA308A" w:rsidRDefault="00EA308A" w:rsidP="00722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Pe+Trace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,  P&gt;0</m:t>
          </m:r>
        </m:oMath>
      </m:oMathPara>
    </w:p>
    <w:p w14:paraId="26067012" w14:textId="77777777" w:rsidR="00402EA6" w:rsidRDefault="00EA308A" w:rsidP="007220BB">
      <w:pPr>
        <w:rPr>
          <w:rFonts w:eastAsiaTheme="minorEastAsia"/>
        </w:rPr>
      </w:pPr>
      <w:r>
        <w:rPr>
          <w:rFonts w:eastAsiaTheme="minorEastAsia"/>
        </w:rPr>
        <w:t>Then, using substitution and</w:t>
      </w:r>
      <w:r w:rsidR="00402EA6">
        <w:rPr>
          <w:rFonts w:eastAsiaTheme="minorEastAsia"/>
        </w:rPr>
        <w:t>,</w:t>
      </w:r>
    </w:p>
    <w:p w14:paraId="60062E37" w14:textId="77777777" w:rsidR="00402EA6" w:rsidRPr="00402EA6" w:rsidRDefault="00402EA6" w:rsidP="007220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6827DF5A" w14:textId="77777777" w:rsidR="00402EA6" w:rsidRDefault="00402EA6" w:rsidP="007220BB">
      <w:pPr>
        <w:rPr>
          <w:rFonts w:eastAsiaTheme="minorEastAsia"/>
        </w:rPr>
      </w:pPr>
      <w:r>
        <w:rPr>
          <w:rFonts w:eastAsiaTheme="minorEastAsia"/>
        </w:rPr>
        <w:t>Where,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column vectors.</w:t>
      </w:r>
    </w:p>
    <w:p w14:paraId="5CB064B2" w14:textId="77777777" w:rsidR="00402EA6" w:rsidRDefault="00402EA6" w:rsidP="007220BB">
      <w:pPr>
        <w:rPr>
          <w:rFonts w:eastAsiaTheme="minorEastAsia"/>
        </w:rPr>
      </w:pPr>
      <w:r>
        <w:rPr>
          <w:rFonts w:eastAsiaTheme="minorEastAsia"/>
        </w:rPr>
        <w:t>We have,</w:t>
      </w:r>
    </w:p>
    <w:p w14:paraId="7613FB2B" w14:textId="77777777" w:rsidR="00EA308A" w:rsidRPr="00EA308A" w:rsidRDefault="004C31F7" w:rsidP="007220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^.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 -Pe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797A025" w14:textId="77777777" w:rsidR="00EA308A" w:rsidRPr="00402EA6" w:rsidRDefault="004C31F7" w:rsidP="007220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^.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 -Peu</m:t>
          </m:r>
        </m:oMath>
      </m:oMathPara>
    </w:p>
    <w:p w14:paraId="0EE7B1A4" w14:textId="77777777" w:rsidR="00402EA6" w:rsidRPr="00402EA6" w:rsidRDefault="004C31F7" w:rsidP="007220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P+P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)e</m:t>
          </m:r>
        </m:oMath>
      </m:oMathPara>
    </w:p>
    <w:p w14:paraId="6996A057" w14:textId="77777777" w:rsidR="00402EA6" w:rsidRDefault="00402EA6" w:rsidP="007220B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.</m:t>
            </m:r>
          </m:sup>
        </m:sSup>
      </m:oMath>
      <w:r>
        <w:rPr>
          <w:rFonts w:eastAsiaTheme="minorEastAsia"/>
        </w:rPr>
        <w:t xml:space="preserve"> To be </w:t>
      </w:r>
      <w:r w:rsidR="00E25734">
        <w:rPr>
          <w:rFonts w:eastAsiaTheme="minorEastAsia"/>
        </w:rPr>
        <w:t xml:space="preserve">semi </w:t>
      </w:r>
      <w:r>
        <w:rPr>
          <w:rFonts w:eastAsiaTheme="minorEastAsia"/>
        </w:rPr>
        <w:t xml:space="preserve">negative definite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should be chosen stable and </w:t>
      </w:r>
      <m:oMath>
        <m:r>
          <w:rPr>
            <w:rFonts w:ascii="Cambria Math" w:eastAsiaTheme="minorEastAsia" w:hAnsi="Cambria Math"/>
          </w:rPr>
          <m:t>P&gt;0</m:t>
        </m:r>
      </m:oMath>
      <w:r>
        <w:rPr>
          <w:rFonts w:eastAsiaTheme="minorEastAsia"/>
        </w:rPr>
        <w:t xml:space="preserve"> such that,</w:t>
      </w:r>
    </w:p>
    <w:p w14:paraId="5292198C" w14:textId="77777777" w:rsidR="00402EA6" w:rsidRPr="00402EA6" w:rsidRDefault="004C31F7" w:rsidP="007220B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P+P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&lt;0</m:t>
          </m:r>
        </m:oMath>
      </m:oMathPara>
    </w:p>
    <w:p w14:paraId="49EAF7EF" w14:textId="77777777" w:rsidR="00E25734" w:rsidRDefault="00E25734" w:rsidP="007220BB">
      <w:pPr>
        <w:rPr>
          <w:rFonts w:eastAsiaTheme="minorEastAsia"/>
        </w:rPr>
      </w:pPr>
      <w:r>
        <w:rPr>
          <w:rFonts w:eastAsiaTheme="minorEastAsia"/>
        </w:rPr>
        <w:t xml:space="preserve">This guarantees the convergence of </w:t>
      </w:r>
      <m:oMath>
        <m:r>
          <w:rPr>
            <w:rFonts w:ascii="Cambria Math" w:eastAsiaTheme="minorEastAsia" w:hAnsi="Cambria Math"/>
          </w:rPr>
          <m:t xml:space="preserve">e→ 0  </m:t>
        </m:r>
      </m:oMath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 by Barbalet’s Lemma which states that </w:t>
      </w:r>
      <m:oMath>
        <m:r>
          <w:rPr>
            <w:rFonts w:ascii="Cambria Math" w:eastAsiaTheme="minorEastAsia" w:hAnsi="Cambria Math"/>
          </w:rPr>
          <m:t xml:space="preserve">e→ 0  </m:t>
        </m:r>
      </m:oMath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 if energy of error is bounded (</w:t>
      </w:r>
      <m:oMath>
        <m:r>
          <w:rPr>
            <w:rFonts w:ascii="Cambria Math" w:eastAsiaTheme="minorEastAsia" w:hAnsi="Cambria Math"/>
          </w:rPr>
          <m:t>e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and is uniformly continuous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.</m:t>
            </m:r>
          </m:sup>
        </m:sSup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>).</w:t>
      </w:r>
      <w:r w:rsidR="00EB48BE">
        <w:rPr>
          <w:rFonts w:eastAsiaTheme="minorEastAsia"/>
        </w:rPr>
        <w:t xml:space="preserve"> The convergence of parameters is not guaranteed but the probability of convergence is high for persistent excitation. The convergence of parameters is also dependent upon selection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48B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EB48BE">
        <w:rPr>
          <w:rFonts w:eastAsiaTheme="minorEastAsia"/>
        </w:rPr>
        <w:t>.</w:t>
      </w:r>
    </w:p>
    <w:p w14:paraId="56367120" w14:textId="77777777" w:rsidR="00402EA6" w:rsidRPr="00EA308A" w:rsidRDefault="00E25734" w:rsidP="007220B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19EC8A6" w14:textId="77777777" w:rsidR="006319E0" w:rsidRDefault="006319E0" w:rsidP="007220BB"/>
    <w:p w14:paraId="43842A9F" w14:textId="77777777" w:rsidR="00467E87" w:rsidRDefault="00467E87" w:rsidP="00467E87">
      <w:pPr>
        <w:keepNext/>
        <w:tabs>
          <w:tab w:val="left" w:pos="8460"/>
        </w:tabs>
      </w:pPr>
      <w:r>
        <w:rPr>
          <w:noProof/>
        </w:rPr>
        <w:lastRenderedPageBreak/>
        <w:drawing>
          <wp:inline distT="0" distB="0" distL="0" distR="0" wp14:anchorId="216CEE71" wp14:editId="6B0419DF">
            <wp:extent cx="5943600" cy="26306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6F2" w14:textId="77777777" w:rsidR="006319E0" w:rsidRPr="00386EEC" w:rsidRDefault="00467E87" w:rsidP="00467E87">
      <w:pPr>
        <w:pStyle w:val="Caption"/>
        <w:jc w:val="center"/>
        <w:rPr>
          <w:color w:val="000000" w:themeColor="text1"/>
          <w:sz w:val="20"/>
        </w:rPr>
      </w:pPr>
      <w:r w:rsidRPr="00386EEC">
        <w:rPr>
          <w:color w:val="000000" w:themeColor="text1"/>
          <w:sz w:val="20"/>
        </w:rPr>
        <w:t xml:space="preserve">Figure </w:t>
      </w:r>
      <w:r w:rsidRPr="00386EEC">
        <w:rPr>
          <w:color w:val="000000" w:themeColor="text1"/>
          <w:sz w:val="20"/>
        </w:rPr>
        <w:fldChar w:fldCharType="begin"/>
      </w:r>
      <w:r w:rsidRPr="00386EEC">
        <w:rPr>
          <w:color w:val="000000" w:themeColor="text1"/>
          <w:sz w:val="20"/>
        </w:rPr>
        <w:instrText xml:space="preserve"> SEQ Figure \* ARABIC </w:instrText>
      </w:r>
      <w:r w:rsidRPr="00386EEC">
        <w:rPr>
          <w:color w:val="000000" w:themeColor="text1"/>
          <w:sz w:val="20"/>
        </w:rPr>
        <w:fldChar w:fldCharType="separate"/>
      </w:r>
      <w:r w:rsidR="00BC0922">
        <w:rPr>
          <w:noProof/>
          <w:color w:val="000000" w:themeColor="text1"/>
          <w:sz w:val="20"/>
        </w:rPr>
        <w:t>2</w:t>
      </w:r>
      <w:r w:rsidRPr="00386EEC">
        <w:rPr>
          <w:color w:val="000000" w:themeColor="text1"/>
          <w:sz w:val="20"/>
        </w:rPr>
        <w:fldChar w:fldCharType="end"/>
      </w:r>
      <w:r w:rsidRPr="00386EEC">
        <w:rPr>
          <w:color w:val="000000" w:themeColor="text1"/>
          <w:sz w:val="20"/>
        </w:rPr>
        <w:t>: Block diagram implementation of observer-like estimator</w:t>
      </w:r>
    </w:p>
    <w:p w14:paraId="56057768" w14:textId="77777777" w:rsidR="00386EEC" w:rsidRDefault="00386EEC" w:rsidP="00386EEC"/>
    <w:p w14:paraId="2AC2B44A" w14:textId="77777777" w:rsidR="00386EEC" w:rsidRPr="00525198" w:rsidRDefault="009C4486" w:rsidP="00386EEC">
      <w:pPr>
        <w:rPr>
          <w:b/>
          <w:sz w:val="32"/>
          <w:u w:val="single"/>
        </w:rPr>
      </w:pPr>
      <w:r w:rsidRPr="00525198">
        <w:rPr>
          <w:b/>
          <w:sz w:val="32"/>
          <w:u w:val="single"/>
        </w:rPr>
        <w:t>Design of Estimator:</w:t>
      </w:r>
    </w:p>
    <w:p w14:paraId="0A8B36C1" w14:textId="77777777" w:rsidR="0075555E" w:rsidRDefault="0075555E" w:rsidP="009C4486">
      <w:pPr>
        <w:pStyle w:val="ListParagraph"/>
        <w:numPr>
          <w:ilvl w:val="0"/>
          <w:numId w:val="1"/>
        </w:numPr>
      </w:pPr>
      <w:r>
        <w:t xml:space="preserve">There 5 parameters that are unknown which include 4 entries of </w:t>
      </w:r>
      <m:oMath>
        <m:r>
          <w:rPr>
            <w:rFonts w:ascii="Cambria Math" w:hAnsi="Cambria Math"/>
          </w:rPr>
          <m:t xml:space="preserve">A </m:t>
        </m:r>
      </m:oMath>
      <w:r>
        <w:rPr>
          <w:rFonts w:eastAsiaTheme="minorEastAsia"/>
        </w:rPr>
        <w:t xml:space="preserve">matrix and 1 entry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matrix.</w:t>
      </w:r>
    </w:p>
    <w:p w14:paraId="19C0429D" w14:textId="77777777" w:rsidR="009C4486" w:rsidRPr="009C4486" w:rsidRDefault="009C4486" w:rsidP="009C4486">
      <w:pPr>
        <w:pStyle w:val="ListParagraph"/>
        <w:numPr>
          <w:ilvl w:val="0"/>
          <w:numId w:val="1"/>
        </w:numPr>
      </w:pPr>
      <w:r>
        <w:t xml:space="preserve">Choose a stable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matrix of size 3x3.</w:t>
      </w:r>
    </w:p>
    <w:p w14:paraId="7FC832DC" w14:textId="77777777" w:rsidR="009C4486" w:rsidRPr="009C4486" w:rsidRDefault="009C4486" w:rsidP="009C448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the LMI for </w:t>
      </w:r>
      <m:oMath>
        <m:r>
          <w:rPr>
            <w:rFonts w:ascii="Cambria Math" w:eastAsiaTheme="minorEastAsia" w:hAnsi="Cambria Math"/>
          </w:rPr>
          <m:t>P.</m:t>
        </m:r>
      </m:oMath>
      <w:r>
        <w:rPr>
          <w:rFonts w:eastAsiaTheme="minorEastAsia"/>
        </w:rPr>
        <w:t xml:space="preserve"> Size of P is 3x3 and P is symmetric positive definite.</w:t>
      </w:r>
    </w:p>
    <w:p w14:paraId="3E541A1B" w14:textId="77777777" w:rsidR="009C4486" w:rsidRPr="009C4486" w:rsidRDefault="009C4486" w:rsidP="009C4486">
      <w:pPr>
        <w:pStyle w:val="ListParagraph"/>
        <w:numPr>
          <w:ilvl w:val="0"/>
          <w:numId w:val="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  <m:r>
          <w:rPr>
            <w:rFonts w:ascii="Cambria Math" w:hAnsi="Cambria Math"/>
          </w:rPr>
          <m:t xml:space="preserve">=a1,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=a2,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3, 1</m:t>
            </m:r>
          </m:e>
        </m:d>
        <m:r>
          <w:rPr>
            <w:rFonts w:ascii="Cambria Math" w:hAnsi="Cambria Math"/>
          </w:rPr>
          <m:t xml:space="preserve">=a3,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  <m:r>
          <w:rPr>
            <w:rFonts w:ascii="Cambria Math" w:hAnsi="Cambria Math"/>
          </w:rPr>
          <m:t xml:space="preserve">=a4  and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=b</m:t>
        </m:r>
      </m:oMath>
    </w:p>
    <w:p w14:paraId="3B7A6523" w14:textId="77777777" w:rsidR="009C4486" w:rsidRPr="009C4486" w:rsidRDefault="009C4486" w:rsidP="009C448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Then,</w:t>
      </w:r>
    </w:p>
    <w:p w14:paraId="6186B5B2" w14:textId="77777777" w:rsidR="00320314" w:rsidRPr="0075555E" w:rsidRDefault="00320314" w:rsidP="0032031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,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,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,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.</m:t>
              </m:r>
            </m:sup>
          </m:sSup>
          <m:r>
            <w:rPr>
              <w:rFonts w:ascii="Cambria Math" w:hAnsi="Cambria Math"/>
            </w:rPr>
            <m:t>=(-Peu)(1)</m:t>
          </m:r>
        </m:oMath>
      </m:oMathPara>
    </w:p>
    <w:p w14:paraId="07F56088" w14:textId="77777777" w:rsidR="0075555E" w:rsidRDefault="0075555E" w:rsidP="0075555E">
      <w:pPr>
        <w:pStyle w:val="ListParagraph"/>
        <w:numPr>
          <w:ilvl w:val="0"/>
          <w:numId w:val="2"/>
        </w:numPr>
      </w:pPr>
      <w:r>
        <w:t xml:space="preserve">Fig. 2 shows the implementation of estimator </w:t>
      </w:r>
      <w:r w:rsidR="00F16533">
        <w:t>with the help of block diagram.</w:t>
      </w:r>
    </w:p>
    <w:p w14:paraId="6B850657" w14:textId="77777777" w:rsidR="00CA4959" w:rsidRDefault="00CA4959" w:rsidP="00CA4959"/>
    <w:p w14:paraId="695115A3" w14:textId="77777777" w:rsidR="00CA4959" w:rsidRDefault="00CA4959" w:rsidP="00CA4959"/>
    <w:p w14:paraId="66B80CEB" w14:textId="77777777" w:rsidR="00CA4959" w:rsidRDefault="00CA4959" w:rsidP="00CA4959"/>
    <w:p w14:paraId="3DD47321" w14:textId="77777777" w:rsidR="00CA4959" w:rsidRDefault="00CA4959" w:rsidP="00CA4959"/>
    <w:p w14:paraId="1A519813" w14:textId="77777777" w:rsidR="00CA4959" w:rsidRDefault="00CA4959" w:rsidP="00CA4959"/>
    <w:p w14:paraId="4743D7A2" w14:textId="77777777" w:rsidR="002F50A5" w:rsidRDefault="002F50A5" w:rsidP="00CA4959"/>
    <w:p w14:paraId="10B44DAD" w14:textId="77777777" w:rsidR="00525198" w:rsidRDefault="00525198" w:rsidP="00CA4959"/>
    <w:p w14:paraId="7014A7EF" w14:textId="77777777" w:rsidR="00CA4959" w:rsidRPr="00525198" w:rsidRDefault="001C04D2" w:rsidP="00CA4959">
      <w:pPr>
        <w:rPr>
          <w:b/>
          <w:sz w:val="32"/>
          <w:u w:val="single"/>
        </w:rPr>
      </w:pPr>
      <w:proofErr w:type="spellStart"/>
      <w:r w:rsidRPr="00525198">
        <w:rPr>
          <w:b/>
          <w:sz w:val="32"/>
          <w:u w:val="single"/>
        </w:rPr>
        <w:lastRenderedPageBreak/>
        <w:t>Matlab</w:t>
      </w:r>
      <w:proofErr w:type="spellEnd"/>
      <w:r w:rsidRPr="00525198">
        <w:rPr>
          <w:b/>
          <w:sz w:val="32"/>
          <w:u w:val="single"/>
        </w:rPr>
        <w:t xml:space="preserve"> Implementation:</w:t>
      </w:r>
    </w:p>
    <w:p w14:paraId="637B5D9B" w14:textId="77777777" w:rsidR="001C04D2" w:rsidRPr="00525198" w:rsidRDefault="001C04D2" w:rsidP="00CA4959">
      <w:pPr>
        <w:rPr>
          <w:b/>
          <w:sz w:val="28"/>
          <w:u w:val="single"/>
        </w:rPr>
      </w:pPr>
      <w:r w:rsidRPr="00525198">
        <w:rPr>
          <w:b/>
          <w:sz w:val="28"/>
          <w:u w:val="single"/>
        </w:rPr>
        <w:t>Code:</w:t>
      </w:r>
    </w:p>
    <w:p w14:paraId="0EC2DECD" w14:textId="77777777" w:rsidR="000F3F87" w:rsidRPr="00525198" w:rsidRDefault="000F3F87" w:rsidP="00CA4959">
      <w:pPr>
        <w:rPr>
          <w:b/>
          <w:sz w:val="24"/>
          <w:u w:val="single"/>
        </w:rPr>
      </w:pPr>
      <w:r w:rsidRPr="00525198">
        <w:rPr>
          <w:b/>
          <w:sz w:val="24"/>
          <w:u w:val="single"/>
        </w:rPr>
        <w:t>Function to Solve Differential Equations:</w:t>
      </w:r>
    </w:p>
    <w:p w14:paraId="64EA09A1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y,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Am, P)</w:t>
      </w:r>
    </w:p>
    <w:p w14:paraId="0180574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 1);</w:t>
      </w:r>
    </w:p>
    <w:p w14:paraId="33A221CE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1);         </w:t>
      </w:r>
      <w:r>
        <w:rPr>
          <w:rFonts w:ascii="Courier New" w:hAnsi="Courier New" w:cs="Courier New"/>
          <w:color w:val="228B22"/>
          <w:sz w:val="20"/>
          <w:szCs w:val="20"/>
        </w:rPr>
        <w:t>%Derivative of system states</w:t>
      </w:r>
    </w:p>
    <w:p w14:paraId="6DF7A6D6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dx_=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1);        </w:t>
      </w:r>
      <w:r>
        <w:rPr>
          <w:rFonts w:ascii="Courier New" w:hAnsi="Courier New" w:cs="Courier New"/>
          <w:color w:val="228B22"/>
          <w:sz w:val="20"/>
          <w:szCs w:val="20"/>
        </w:rPr>
        <w:t>%Derivative of estimator states</w:t>
      </w:r>
    </w:p>
    <w:p w14:paraId="50C864A0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1);         </w:t>
      </w:r>
      <w:r>
        <w:rPr>
          <w:rFonts w:ascii="Courier New" w:hAnsi="Courier New" w:cs="Courier New"/>
          <w:color w:val="228B22"/>
          <w:sz w:val="20"/>
          <w:szCs w:val="20"/>
        </w:rPr>
        <w:t>%Derivative unknown A parameters</w:t>
      </w:r>
    </w:p>
    <w:p w14:paraId="32C9408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1);         </w:t>
      </w:r>
      <w:r>
        <w:rPr>
          <w:rFonts w:ascii="Courier New" w:hAnsi="Courier New" w:cs="Courier New"/>
          <w:color w:val="228B22"/>
          <w:sz w:val="20"/>
          <w:szCs w:val="20"/>
        </w:rPr>
        <w:t>%Derivative of unknown B parameters</w:t>
      </w:r>
    </w:p>
    <w:p w14:paraId="6DBDD5F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1);          </w:t>
      </w:r>
    </w:p>
    <w:p w14:paraId="26C6F4F2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1);</w:t>
      </w:r>
    </w:p>
    <w:p w14:paraId="39AFBE02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1);</w:t>
      </w:r>
    </w:p>
    <w:p w14:paraId="26192141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1);</w:t>
      </w:r>
    </w:p>
    <w:p w14:paraId="2D1D7BE1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26223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14:paraId="54FC13D0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90FF5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x(i)=y(i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A13C60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95DB14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0294E9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14:paraId="50179838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(3+i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3773A3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x_(i)=y(3+i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5BFF25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57FA7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C319B9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14:paraId="762C1985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(6+i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DBFFB3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a(i)=y(6+i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ED3D95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6068E0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A43ADC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14:paraId="0672C977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14:paraId="7CA78EE7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22285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0 a(2); 0 0 1; a(3) 0 a(4)];</w:t>
      </w:r>
    </w:p>
    <w:p w14:paraId="10730F64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b; 0; 0];</w:t>
      </w:r>
    </w:p>
    <w:p w14:paraId="29222B1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DD1C28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DE07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u;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%System Model</w:t>
      </w:r>
    </w:p>
    <w:p w14:paraId="14E9A022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dx_=A_*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u+Am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*(x_-x);    </w:t>
      </w:r>
      <w:r>
        <w:rPr>
          <w:rFonts w:ascii="Courier New" w:hAnsi="Courier New" w:cs="Courier New"/>
          <w:color w:val="228B22"/>
          <w:sz w:val="20"/>
          <w:szCs w:val="20"/>
        </w:rPr>
        <w:t>%Estimator Model</w:t>
      </w:r>
    </w:p>
    <w:p w14:paraId="61B0FCD6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E07854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Temp1=-P*(x_-x)*x';         </w:t>
      </w:r>
      <w:r>
        <w:rPr>
          <w:rFonts w:ascii="Courier New" w:hAnsi="Courier New" w:cs="Courier New"/>
          <w:color w:val="228B22"/>
          <w:sz w:val="20"/>
          <w:szCs w:val="20"/>
        </w:rPr>
        <w:t>%Adaptation law for A parameters</w:t>
      </w:r>
    </w:p>
    <w:p w14:paraId="07751F83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1)=Temp1(1, 1);</w:t>
      </w:r>
    </w:p>
    <w:p w14:paraId="334694C5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2)=Temp1(1, 3);</w:t>
      </w:r>
    </w:p>
    <w:p w14:paraId="35C61B8A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3)=Temp1(3, 1);</w:t>
      </w:r>
    </w:p>
    <w:p w14:paraId="0C1B4C09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4)=Temp1(3, 3);</w:t>
      </w:r>
    </w:p>
    <w:p w14:paraId="0E40B304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204757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Temp2=-P*(x_-x)*u;          </w:t>
      </w:r>
      <w:r>
        <w:rPr>
          <w:rFonts w:ascii="Courier New" w:hAnsi="Courier New" w:cs="Courier New"/>
          <w:color w:val="228B22"/>
          <w:sz w:val="20"/>
          <w:szCs w:val="20"/>
        </w:rPr>
        <w:t>%Adaptation law for B parameter</w:t>
      </w:r>
    </w:p>
    <w:p w14:paraId="685DB8D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=Temp2(1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89AB1B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762D2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1:3)=dx;</w:t>
      </w:r>
    </w:p>
    <w:p w14:paraId="7AB04002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4:6)=dx_;</w:t>
      </w:r>
    </w:p>
    <w:p w14:paraId="5694880F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7:10)=da;</w:t>
      </w:r>
    </w:p>
    <w:p w14:paraId="1B3480B1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39C697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462D9" w14:textId="77777777" w:rsidR="000F3F87" w:rsidRDefault="000F3F87" w:rsidP="000F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D1106C" w14:textId="77777777" w:rsidR="000F3F87" w:rsidRDefault="000F3F87" w:rsidP="00CA4959"/>
    <w:p w14:paraId="7F6FE728" w14:textId="77777777" w:rsidR="000F3F87" w:rsidRPr="00525198" w:rsidRDefault="000F3F87" w:rsidP="00CA4959">
      <w:pPr>
        <w:rPr>
          <w:b/>
          <w:sz w:val="24"/>
          <w:u w:val="single"/>
        </w:rPr>
      </w:pPr>
      <w:r w:rsidRPr="00525198">
        <w:rPr>
          <w:b/>
          <w:sz w:val="24"/>
          <w:u w:val="single"/>
        </w:rPr>
        <w:t>Main Routine:</w:t>
      </w:r>
    </w:p>
    <w:p w14:paraId="0303E74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7CBC76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FACF6D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986405D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E601AB6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=1:0.1: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%Time for solution</w:t>
      </w:r>
    </w:p>
    <w:p w14:paraId="17ED735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0B6D8A9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=20*sin(2*3.142*8*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%Input signal</w:t>
      </w:r>
    </w:p>
    <w:p w14:paraId="0469D9F6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DB5A7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blkdiag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 -3, -2);    </w:t>
      </w:r>
      <w:r>
        <w:rPr>
          <w:rFonts w:ascii="Courier New" w:hAnsi="Courier New" w:cs="Courier New"/>
          <w:color w:val="228B22"/>
          <w:sz w:val="20"/>
          <w:szCs w:val="20"/>
        </w:rPr>
        <w:t>%Am matrix calculation</w:t>
      </w:r>
    </w:p>
    <w:p w14:paraId="5929F4CC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9A11C3D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[]);               </w:t>
      </w:r>
      <w:r>
        <w:rPr>
          <w:rFonts w:ascii="Courier New" w:hAnsi="Courier New" w:cs="Courier New"/>
          <w:color w:val="228B22"/>
          <w:sz w:val="20"/>
          <w:szCs w:val="20"/>
        </w:rPr>
        <w:t>%Solution of LMI for P</w:t>
      </w:r>
    </w:p>
    <w:p w14:paraId="74C519BD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lmivar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[3, 1]);</w:t>
      </w:r>
    </w:p>
    <w:p w14:paraId="48794FBC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lmiterm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1 1 P], Am', 1,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4C4AC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lmiterm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1 1 P], 1, 1);</w:t>
      </w:r>
    </w:p>
    <w:p w14:paraId="7929F17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21738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lmisys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9709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P=dec2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lmisys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X, P);</w:t>
      </w:r>
    </w:p>
    <w:p w14:paraId="4940F7F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75B80A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%System Parameters</w:t>
      </w:r>
    </w:p>
    <w:p w14:paraId="2B22346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R=2;        </w:t>
      </w:r>
      <w:r>
        <w:rPr>
          <w:rFonts w:ascii="Courier New" w:hAnsi="Courier New" w:cs="Courier New"/>
          <w:color w:val="228B22"/>
          <w:sz w:val="20"/>
          <w:szCs w:val="20"/>
        </w:rPr>
        <w:t>%Ohms</w:t>
      </w:r>
    </w:p>
    <w:p w14:paraId="5A40DB9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L=0.5;      </w:t>
      </w:r>
      <w:r>
        <w:rPr>
          <w:rFonts w:ascii="Courier New" w:hAnsi="Courier New" w:cs="Courier New"/>
          <w:color w:val="228B22"/>
          <w:sz w:val="20"/>
          <w:szCs w:val="20"/>
        </w:rPr>
        <w:t>%Henrys</w:t>
      </w:r>
    </w:p>
    <w:p w14:paraId="0534DB9E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Kt=0.1; </w:t>
      </w:r>
    </w:p>
    <w:p w14:paraId="57D9F2D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Kb=0.1;</w:t>
      </w:r>
    </w:p>
    <w:p w14:paraId="5F4730D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b=0.2;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Nms</w:t>
      </w:r>
      <w:proofErr w:type="spellEnd"/>
    </w:p>
    <w:p w14:paraId="492ACF6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J=0.02;     </w:t>
      </w:r>
      <w:r>
        <w:rPr>
          <w:rFonts w:ascii="Courier New" w:hAnsi="Courier New" w:cs="Courier New"/>
          <w:color w:val="228B22"/>
          <w:sz w:val="20"/>
          <w:szCs w:val="20"/>
        </w:rPr>
        <w:t>%kg.m^2/s^2</w:t>
      </w:r>
    </w:p>
    <w:p w14:paraId="0A62731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-R/L 0 -Kb/L; 0 0 1; Kt/J 0 -b/J]</w:t>
      </w:r>
    </w:p>
    <w:p w14:paraId="7DE5EB5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1/L; 0; 0]</w:t>
      </w:r>
    </w:p>
    <w:p w14:paraId="7881FBA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F7B7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 of differential equations</w:t>
      </w:r>
    </w:p>
    <w:p w14:paraId="5A4FBF8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1:11)=zeros(1, 11);</w:t>
      </w:r>
    </w:p>
    <w:p w14:paraId="40733BDD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y] = ode45(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y) AC_MI(t, y,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Am, P),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C725E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4C34E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%Final value of found parameters</w:t>
      </w:r>
    </w:p>
    <w:p w14:paraId="63963099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D33DA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n=max(N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F09CA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7)</w:t>
      </w:r>
    </w:p>
    <w:p w14:paraId="0EB5EDD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8)</w:t>
      </w:r>
    </w:p>
    <w:p w14:paraId="7470FAC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9)</w:t>
      </w:r>
    </w:p>
    <w:p w14:paraId="2D52C485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10)</w:t>
      </w:r>
    </w:p>
    <w:p w14:paraId="5B49FCC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11)</w:t>
      </w:r>
    </w:p>
    <w:p w14:paraId="40725B2B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05F6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of parameters and errors vs time</w:t>
      </w:r>
    </w:p>
    <w:p w14:paraId="3AF8EA0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A35FE4E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4)-y(:, 1));</w:t>
      </w:r>
    </w:p>
    <w:p w14:paraId="0469DD4B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for state 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5B2989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555BD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B01BE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2AF829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B7F083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5)-y(:, 2));</w:t>
      </w:r>
    </w:p>
    <w:p w14:paraId="536A550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for state x2'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4DF3B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8AC5F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84C9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58FF5D3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A762A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B8003B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6)-y(:, 3));</w:t>
      </w:r>
    </w:p>
    <w:p w14:paraId="091C8BE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for state x3'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2F1A3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0E9EC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ED30F9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227C98A6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F8EA2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83AB4F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7));</w:t>
      </w:r>
    </w:p>
    <w:p w14:paraId="4F3CBAA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a1'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D058A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E4DD6C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6D0F564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6D6D56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1082ED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8));</w:t>
      </w:r>
    </w:p>
    <w:p w14:paraId="31F8F91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a2'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77F12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6B4CE9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2272397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12AA1A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E14593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9));</w:t>
      </w:r>
    </w:p>
    <w:p w14:paraId="7DAEC46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a3'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B0A8B0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442DB1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6A99E39F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BE4293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A0CC5E4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10));</w:t>
      </w:r>
    </w:p>
    <w:p w14:paraId="7710700D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a4'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A793B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DAAA06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06B97A2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8FF912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252E54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y(:, 11));</w:t>
      </w:r>
    </w:p>
    <w:p w14:paraId="7132C868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'Parameter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3F221C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C6E67" w14:textId="77777777" w:rsidR="001D296B" w:rsidRDefault="001D296B" w:rsidP="001D2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08F44448" w14:textId="77777777" w:rsidR="000F3F87" w:rsidRDefault="000F3F87" w:rsidP="00CA4959"/>
    <w:p w14:paraId="1DEC2FFC" w14:textId="77777777" w:rsidR="00A20371" w:rsidRDefault="00A20371" w:rsidP="00CA4959"/>
    <w:p w14:paraId="08F9A85F" w14:textId="77777777" w:rsidR="00A20371" w:rsidRDefault="00A20371" w:rsidP="00CA4959"/>
    <w:p w14:paraId="6CBD0579" w14:textId="77777777" w:rsidR="00A20371" w:rsidRDefault="00A20371" w:rsidP="00CA4959"/>
    <w:p w14:paraId="2A87DF4E" w14:textId="77777777" w:rsidR="00A20371" w:rsidRDefault="00A20371" w:rsidP="00CA4959"/>
    <w:p w14:paraId="398E7FFD" w14:textId="77777777" w:rsidR="00A20371" w:rsidRPr="00525198" w:rsidRDefault="00A20371" w:rsidP="00CA4959">
      <w:pPr>
        <w:rPr>
          <w:b/>
          <w:sz w:val="28"/>
          <w:u w:val="single"/>
        </w:rPr>
      </w:pPr>
      <w:r w:rsidRPr="00525198">
        <w:rPr>
          <w:b/>
          <w:sz w:val="28"/>
          <w:u w:val="single"/>
        </w:rPr>
        <w:lastRenderedPageBreak/>
        <w:t>Simulation Results:</w:t>
      </w:r>
    </w:p>
    <w:p w14:paraId="2AD0DFC8" w14:textId="77777777" w:rsidR="00A20371" w:rsidRDefault="009C5B49" w:rsidP="00CA4959">
      <w:r>
        <w:rPr>
          <w:noProof/>
        </w:rPr>
        <w:drawing>
          <wp:anchor distT="0" distB="0" distL="114300" distR="114300" simplePos="0" relativeHeight="251661312" behindDoc="0" locked="0" layoutInCell="1" allowOverlap="1" wp14:anchorId="17618264" wp14:editId="12D3EBE8">
            <wp:simplePos x="0" y="0"/>
            <wp:positionH relativeFrom="column">
              <wp:posOffset>-923925</wp:posOffset>
            </wp:positionH>
            <wp:positionV relativeFrom="paragraph">
              <wp:posOffset>133985</wp:posOffset>
            </wp:positionV>
            <wp:extent cx="7772400" cy="36480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5D173" w14:textId="77777777" w:rsidR="001C04D2" w:rsidRDefault="001C04D2" w:rsidP="00CA4959"/>
    <w:p w14:paraId="07E101CC" w14:textId="77777777" w:rsidR="001C04D2" w:rsidRPr="00386EEC" w:rsidRDefault="001C04D2" w:rsidP="00CA4959"/>
    <w:p w14:paraId="5E0E9A7E" w14:textId="77777777" w:rsidR="00320314" w:rsidRPr="00386EEC" w:rsidRDefault="00320314" w:rsidP="00320314">
      <w:pPr>
        <w:ind w:left="360"/>
      </w:pPr>
    </w:p>
    <w:p w14:paraId="7149B421" w14:textId="77777777" w:rsidR="00320314" w:rsidRPr="00386EEC" w:rsidRDefault="00320314" w:rsidP="00320314">
      <w:pPr>
        <w:ind w:left="360"/>
      </w:pPr>
    </w:p>
    <w:p w14:paraId="33904675" w14:textId="77777777" w:rsidR="00320314" w:rsidRPr="00386EEC" w:rsidRDefault="00320314" w:rsidP="00320314">
      <w:pPr>
        <w:ind w:left="360"/>
      </w:pPr>
    </w:p>
    <w:p w14:paraId="40EBC2B5" w14:textId="77777777" w:rsidR="009C4486" w:rsidRDefault="009C4486" w:rsidP="009C4486">
      <w:pPr>
        <w:ind w:left="360"/>
      </w:pPr>
    </w:p>
    <w:p w14:paraId="2F99692E" w14:textId="77777777" w:rsidR="009C5B49" w:rsidRDefault="009C5B49" w:rsidP="009C4486">
      <w:pPr>
        <w:ind w:left="360"/>
      </w:pPr>
    </w:p>
    <w:p w14:paraId="2B64D1DE" w14:textId="77777777" w:rsidR="009C5B49" w:rsidRDefault="009C5B49" w:rsidP="009C4486">
      <w:pPr>
        <w:ind w:left="360"/>
      </w:pPr>
    </w:p>
    <w:p w14:paraId="55D4086A" w14:textId="77777777" w:rsidR="009C5B49" w:rsidRDefault="009C5B49" w:rsidP="009C4486">
      <w:pPr>
        <w:ind w:left="360"/>
      </w:pPr>
    </w:p>
    <w:p w14:paraId="4253B162" w14:textId="77777777" w:rsidR="009C5B49" w:rsidRDefault="009C5B49" w:rsidP="009C4486">
      <w:pPr>
        <w:ind w:left="360"/>
      </w:pPr>
    </w:p>
    <w:p w14:paraId="1FC8E581" w14:textId="77777777" w:rsidR="009C5B49" w:rsidRDefault="009C5B49" w:rsidP="009C4486">
      <w:pPr>
        <w:ind w:left="360"/>
      </w:pPr>
    </w:p>
    <w:p w14:paraId="791944BA" w14:textId="77777777" w:rsidR="009C5B49" w:rsidRDefault="009C5B49" w:rsidP="009C4486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0DD1E2" wp14:editId="1839CA8F">
            <wp:simplePos x="0" y="0"/>
            <wp:positionH relativeFrom="column">
              <wp:posOffset>-855597</wp:posOffset>
            </wp:positionH>
            <wp:positionV relativeFrom="paragraph">
              <wp:posOffset>219075</wp:posOffset>
            </wp:positionV>
            <wp:extent cx="7654793" cy="3648075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7C9E" w14:textId="77777777" w:rsidR="009C5B49" w:rsidRPr="009C5B49" w:rsidRDefault="009C5B49" w:rsidP="009C5B49"/>
    <w:p w14:paraId="7EAFACB6" w14:textId="77777777" w:rsidR="009C5B49" w:rsidRPr="009C5B49" w:rsidRDefault="009C5B49" w:rsidP="009C5B49"/>
    <w:p w14:paraId="3481B0DD" w14:textId="77777777" w:rsidR="009C5B49" w:rsidRPr="009C5B49" w:rsidRDefault="009C5B49" w:rsidP="009C5B49"/>
    <w:p w14:paraId="6E6AD3BE" w14:textId="77777777" w:rsidR="009C5B49" w:rsidRPr="009C5B49" w:rsidRDefault="009C5B49" w:rsidP="009C5B49"/>
    <w:p w14:paraId="134A087A" w14:textId="77777777" w:rsidR="009C5B49" w:rsidRPr="009C5B49" w:rsidRDefault="009C5B49" w:rsidP="009C5B49"/>
    <w:p w14:paraId="1A33EBE4" w14:textId="77777777" w:rsidR="009C5B49" w:rsidRPr="009C5B49" w:rsidRDefault="009C5B49" w:rsidP="009C5B49"/>
    <w:p w14:paraId="54ED4CD0" w14:textId="77777777" w:rsidR="009C5B49" w:rsidRPr="009C5B49" w:rsidRDefault="009C5B49" w:rsidP="009C5B49"/>
    <w:p w14:paraId="2EA8B03D" w14:textId="77777777" w:rsidR="009C5B49" w:rsidRPr="009C5B49" w:rsidRDefault="009C5B49" w:rsidP="009C5B49"/>
    <w:p w14:paraId="187DE47C" w14:textId="77777777" w:rsidR="009C5B49" w:rsidRPr="009C5B49" w:rsidRDefault="009C5B49" w:rsidP="009C5B49"/>
    <w:p w14:paraId="30B33819" w14:textId="77777777" w:rsidR="009C5B49" w:rsidRPr="009C5B49" w:rsidRDefault="009C5B49" w:rsidP="009C5B49"/>
    <w:p w14:paraId="667BE2C2" w14:textId="77777777" w:rsidR="009C5B49" w:rsidRDefault="009C5B49" w:rsidP="009C5B49"/>
    <w:p w14:paraId="39B717D9" w14:textId="77777777" w:rsidR="009C5B49" w:rsidRDefault="009C5B49" w:rsidP="009C5B4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1C824C" wp14:editId="6CBFA035">
            <wp:simplePos x="0" y="0"/>
            <wp:positionH relativeFrom="column">
              <wp:posOffset>-874647</wp:posOffset>
            </wp:positionH>
            <wp:positionV relativeFrom="paragraph">
              <wp:posOffset>247650</wp:posOffset>
            </wp:positionV>
            <wp:extent cx="7654793" cy="3648075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AC4D6" w14:textId="77777777" w:rsidR="009C5B49" w:rsidRDefault="009C5B49" w:rsidP="009C5B49"/>
    <w:p w14:paraId="5DFE19E3" w14:textId="77777777" w:rsidR="009C5B49" w:rsidRPr="009C5B49" w:rsidRDefault="009C5B49" w:rsidP="009C5B49"/>
    <w:p w14:paraId="7833F2A0" w14:textId="77777777" w:rsidR="009C5B49" w:rsidRPr="009C5B49" w:rsidRDefault="009C5B49" w:rsidP="009C5B49"/>
    <w:p w14:paraId="7BEFEA2B" w14:textId="77777777" w:rsidR="009C5B49" w:rsidRPr="009C5B49" w:rsidRDefault="009C5B49" w:rsidP="009C5B49"/>
    <w:p w14:paraId="3DF7722D" w14:textId="77777777" w:rsidR="009C5B49" w:rsidRPr="009C5B49" w:rsidRDefault="009C5B49" w:rsidP="009C5B49"/>
    <w:p w14:paraId="58E3FA3E" w14:textId="77777777" w:rsidR="009C5B49" w:rsidRPr="009C5B49" w:rsidRDefault="009C5B49" w:rsidP="009C5B49"/>
    <w:p w14:paraId="3D040AD2" w14:textId="77777777" w:rsidR="009C5B49" w:rsidRPr="009C5B49" w:rsidRDefault="009C5B49" w:rsidP="009C5B49"/>
    <w:p w14:paraId="5F1FDC26" w14:textId="77777777" w:rsidR="009C5B49" w:rsidRPr="009C5B49" w:rsidRDefault="009C5B49" w:rsidP="009C5B49"/>
    <w:p w14:paraId="644D910B" w14:textId="77777777" w:rsidR="009C5B49" w:rsidRPr="009C5B49" w:rsidRDefault="009C5B49" w:rsidP="009C5B49"/>
    <w:p w14:paraId="0EC23AC6" w14:textId="77777777" w:rsidR="009C5B49" w:rsidRPr="009C5B49" w:rsidRDefault="009C5B49" w:rsidP="009C5B49"/>
    <w:p w14:paraId="4C55875C" w14:textId="77777777" w:rsidR="009C5B49" w:rsidRPr="009C5B49" w:rsidRDefault="009C5B49" w:rsidP="009C5B49"/>
    <w:p w14:paraId="0836AE90" w14:textId="77777777" w:rsidR="009C5B49" w:rsidRPr="009C5B49" w:rsidRDefault="009C5B49" w:rsidP="009C5B49"/>
    <w:p w14:paraId="34D3917F" w14:textId="77777777" w:rsidR="009C5B49" w:rsidRDefault="009C5B49" w:rsidP="009C5B49">
      <w:r>
        <w:rPr>
          <w:noProof/>
        </w:rPr>
        <w:drawing>
          <wp:anchor distT="0" distB="0" distL="114300" distR="114300" simplePos="0" relativeHeight="251667456" behindDoc="0" locked="0" layoutInCell="1" allowOverlap="1" wp14:anchorId="0E72022D" wp14:editId="46CA21A2">
            <wp:simplePos x="0" y="0"/>
            <wp:positionH relativeFrom="column">
              <wp:posOffset>-817497</wp:posOffset>
            </wp:positionH>
            <wp:positionV relativeFrom="paragraph">
              <wp:posOffset>180975</wp:posOffset>
            </wp:positionV>
            <wp:extent cx="7654793" cy="3648075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7E0B" w14:textId="77777777" w:rsidR="009C5B49" w:rsidRDefault="009C5B49" w:rsidP="009C5B49">
      <w:pPr>
        <w:tabs>
          <w:tab w:val="left" w:pos="3810"/>
        </w:tabs>
      </w:pPr>
      <w:r>
        <w:tab/>
      </w:r>
    </w:p>
    <w:p w14:paraId="09CD3BB9" w14:textId="77777777" w:rsidR="009C5B49" w:rsidRPr="009C5B49" w:rsidRDefault="009C5B49" w:rsidP="009C5B49"/>
    <w:p w14:paraId="2178E5E0" w14:textId="77777777" w:rsidR="009C5B49" w:rsidRPr="009C5B49" w:rsidRDefault="009C5B49" w:rsidP="009C5B49"/>
    <w:p w14:paraId="361788A9" w14:textId="77777777" w:rsidR="009C5B49" w:rsidRPr="009C5B49" w:rsidRDefault="009C5B49" w:rsidP="009C5B49"/>
    <w:p w14:paraId="3FE27D68" w14:textId="77777777" w:rsidR="009C5B49" w:rsidRPr="009C5B49" w:rsidRDefault="009C5B49" w:rsidP="009C5B49"/>
    <w:p w14:paraId="6EF1D998" w14:textId="77777777" w:rsidR="009C5B49" w:rsidRPr="009C5B49" w:rsidRDefault="009C5B49" w:rsidP="009C5B49"/>
    <w:p w14:paraId="4F357BC0" w14:textId="77777777" w:rsidR="009C5B49" w:rsidRPr="009C5B49" w:rsidRDefault="009C5B49" w:rsidP="009C5B49"/>
    <w:p w14:paraId="51D9655E" w14:textId="77777777" w:rsidR="009C5B49" w:rsidRPr="009C5B49" w:rsidRDefault="009C5B49" w:rsidP="009C5B49"/>
    <w:p w14:paraId="1C12A137" w14:textId="77777777" w:rsidR="009C5B49" w:rsidRPr="009C5B49" w:rsidRDefault="009C5B49" w:rsidP="009C5B49"/>
    <w:p w14:paraId="11BF7B32" w14:textId="77777777" w:rsidR="009C5B49" w:rsidRPr="009C5B49" w:rsidRDefault="009C5B49" w:rsidP="009C5B49"/>
    <w:p w14:paraId="79E5FA30" w14:textId="77777777" w:rsidR="009C5B49" w:rsidRDefault="009C5B49" w:rsidP="009C5B49"/>
    <w:p w14:paraId="06BBF927" w14:textId="77777777" w:rsidR="009C5B49" w:rsidRDefault="009C5B49" w:rsidP="009C5B4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37920E9" wp14:editId="68F07B69">
            <wp:simplePos x="0" y="0"/>
            <wp:positionH relativeFrom="column">
              <wp:posOffset>-836547</wp:posOffset>
            </wp:positionH>
            <wp:positionV relativeFrom="paragraph">
              <wp:posOffset>266700</wp:posOffset>
            </wp:positionV>
            <wp:extent cx="7654793" cy="3648075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20E6D" w14:textId="77777777" w:rsidR="009C5B49" w:rsidRPr="009C5B49" w:rsidRDefault="009C5B49" w:rsidP="009C5B49"/>
    <w:p w14:paraId="0B0073D2" w14:textId="77777777" w:rsidR="009C5B49" w:rsidRPr="009C5B49" w:rsidRDefault="009C5B49" w:rsidP="009C5B49"/>
    <w:p w14:paraId="2B67FB75" w14:textId="77777777" w:rsidR="009C5B49" w:rsidRPr="009C5B49" w:rsidRDefault="009C5B49" w:rsidP="009C5B49"/>
    <w:p w14:paraId="4F268BDF" w14:textId="77777777" w:rsidR="009C5B49" w:rsidRPr="009C5B49" w:rsidRDefault="009C5B49" w:rsidP="009C5B49"/>
    <w:p w14:paraId="14D0D816" w14:textId="77777777" w:rsidR="009C5B49" w:rsidRPr="009C5B49" w:rsidRDefault="009C5B49" w:rsidP="009C5B49"/>
    <w:p w14:paraId="2AFE70F3" w14:textId="77777777" w:rsidR="009C5B49" w:rsidRPr="009C5B49" w:rsidRDefault="009C5B49" w:rsidP="009C5B49"/>
    <w:p w14:paraId="7E3FF383" w14:textId="77777777" w:rsidR="009C5B49" w:rsidRPr="009C5B49" w:rsidRDefault="009C5B49" w:rsidP="009C5B49"/>
    <w:p w14:paraId="766DF59A" w14:textId="77777777" w:rsidR="009C5B49" w:rsidRPr="009C5B49" w:rsidRDefault="009C5B49" w:rsidP="009C5B49"/>
    <w:p w14:paraId="73740F73" w14:textId="77777777" w:rsidR="009C5B49" w:rsidRPr="009C5B49" w:rsidRDefault="009C5B49" w:rsidP="009C5B49"/>
    <w:p w14:paraId="4681AE61" w14:textId="77777777" w:rsidR="009C5B49" w:rsidRPr="009C5B49" w:rsidRDefault="009C5B49" w:rsidP="009C5B49"/>
    <w:p w14:paraId="780BA5F6" w14:textId="77777777" w:rsidR="009C5B49" w:rsidRPr="009C5B49" w:rsidRDefault="009C5B49" w:rsidP="009C5B49"/>
    <w:p w14:paraId="71EACFB1" w14:textId="77777777" w:rsidR="009C5B49" w:rsidRDefault="009C5B49" w:rsidP="009C5B49"/>
    <w:p w14:paraId="582EA6EB" w14:textId="77777777" w:rsidR="009C5B49" w:rsidRDefault="009C5B49" w:rsidP="009C5B49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BB5325" wp14:editId="697190C6">
            <wp:simplePos x="0" y="0"/>
            <wp:positionH relativeFrom="column">
              <wp:posOffset>-874647</wp:posOffset>
            </wp:positionH>
            <wp:positionV relativeFrom="paragraph">
              <wp:posOffset>123825</wp:posOffset>
            </wp:positionV>
            <wp:extent cx="7654793" cy="3648075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67BB0" w14:textId="77777777" w:rsidR="009C5B49" w:rsidRDefault="009C5B49" w:rsidP="009C5B49">
      <w:pPr>
        <w:jc w:val="center"/>
      </w:pPr>
    </w:p>
    <w:p w14:paraId="2983BB26" w14:textId="77777777" w:rsidR="009C5B49" w:rsidRPr="009C5B49" w:rsidRDefault="009C5B49" w:rsidP="009C5B49"/>
    <w:p w14:paraId="3DAF5ABA" w14:textId="77777777" w:rsidR="009C5B49" w:rsidRPr="009C5B49" w:rsidRDefault="009C5B49" w:rsidP="009C5B49"/>
    <w:p w14:paraId="0B3854B6" w14:textId="77777777" w:rsidR="009C5B49" w:rsidRPr="009C5B49" w:rsidRDefault="009C5B49" w:rsidP="009C5B49"/>
    <w:p w14:paraId="0B167401" w14:textId="77777777" w:rsidR="009C5B49" w:rsidRPr="009C5B49" w:rsidRDefault="009C5B49" w:rsidP="009C5B49"/>
    <w:p w14:paraId="776D1271" w14:textId="77777777" w:rsidR="009C5B49" w:rsidRPr="009C5B49" w:rsidRDefault="009C5B49" w:rsidP="009C5B49"/>
    <w:p w14:paraId="2E696F37" w14:textId="77777777" w:rsidR="009C5B49" w:rsidRPr="009C5B49" w:rsidRDefault="009C5B49" w:rsidP="009C5B49"/>
    <w:p w14:paraId="1DDC55B1" w14:textId="77777777" w:rsidR="009C5B49" w:rsidRPr="009C5B49" w:rsidRDefault="009C5B49" w:rsidP="009C5B49"/>
    <w:p w14:paraId="28D0306F" w14:textId="77777777" w:rsidR="009C5B49" w:rsidRPr="009C5B49" w:rsidRDefault="009C5B49" w:rsidP="009C5B49"/>
    <w:p w14:paraId="55DED097" w14:textId="77777777" w:rsidR="009C5B49" w:rsidRPr="009C5B49" w:rsidRDefault="009C5B49" w:rsidP="009C5B49"/>
    <w:p w14:paraId="5FF50885" w14:textId="77777777" w:rsidR="009C5B49" w:rsidRDefault="009C5B49" w:rsidP="009C5B49">
      <w:pPr>
        <w:jc w:val="center"/>
      </w:pPr>
    </w:p>
    <w:p w14:paraId="5654C416" w14:textId="77777777" w:rsidR="009C5B49" w:rsidRDefault="009C5B49" w:rsidP="009C5B49">
      <w:pPr>
        <w:jc w:val="center"/>
      </w:pPr>
    </w:p>
    <w:p w14:paraId="0CF35DCE" w14:textId="77777777" w:rsidR="009C5B49" w:rsidRDefault="009C5B49" w:rsidP="009C5B49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CBF025" wp14:editId="5EC88AB7">
            <wp:simplePos x="0" y="0"/>
            <wp:positionH relativeFrom="column">
              <wp:posOffset>-855345</wp:posOffset>
            </wp:positionH>
            <wp:positionV relativeFrom="paragraph">
              <wp:posOffset>4058285</wp:posOffset>
            </wp:positionV>
            <wp:extent cx="7654793" cy="3648075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E7E6F10" wp14:editId="637797D2">
            <wp:simplePos x="0" y="0"/>
            <wp:positionH relativeFrom="column">
              <wp:posOffset>-817497</wp:posOffset>
            </wp:positionH>
            <wp:positionV relativeFrom="paragraph">
              <wp:posOffset>38735</wp:posOffset>
            </wp:positionV>
            <wp:extent cx="7654793" cy="3648075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793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26B32" w14:textId="77777777" w:rsidR="009C5B49" w:rsidRPr="009C5B49" w:rsidRDefault="009C5B49" w:rsidP="009C5B49"/>
    <w:p w14:paraId="2DB74252" w14:textId="77777777" w:rsidR="009C5B49" w:rsidRPr="009C5B49" w:rsidRDefault="009C5B49" w:rsidP="009C5B49"/>
    <w:p w14:paraId="6A77FFA8" w14:textId="77777777" w:rsidR="009C5B49" w:rsidRPr="009C5B49" w:rsidRDefault="009C5B49" w:rsidP="009C5B49"/>
    <w:p w14:paraId="1897AEE5" w14:textId="77777777" w:rsidR="009C5B49" w:rsidRPr="009C5B49" w:rsidRDefault="009C5B49" w:rsidP="009C5B49"/>
    <w:p w14:paraId="0E1D3906" w14:textId="77777777" w:rsidR="009C5B49" w:rsidRPr="009C5B49" w:rsidRDefault="009C5B49" w:rsidP="009C5B49"/>
    <w:p w14:paraId="122146A4" w14:textId="77777777" w:rsidR="009C5B49" w:rsidRPr="009C5B49" w:rsidRDefault="009C5B49" w:rsidP="009C5B49"/>
    <w:p w14:paraId="219FC28B" w14:textId="77777777" w:rsidR="009C5B49" w:rsidRPr="009C5B49" w:rsidRDefault="009C5B49" w:rsidP="009C5B49"/>
    <w:p w14:paraId="08F7147C" w14:textId="77777777" w:rsidR="009C5B49" w:rsidRPr="009C5B49" w:rsidRDefault="009C5B49" w:rsidP="009C5B49"/>
    <w:p w14:paraId="09D97F30" w14:textId="77777777" w:rsidR="009C5B49" w:rsidRPr="009C5B49" w:rsidRDefault="009C5B49" w:rsidP="009C5B49"/>
    <w:p w14:paraId="77F1195E" w14:textId="77777777" w:rsidR="009C5B49" w:rsidRPr="009C5B49" w:rsidRDefault="009C5B49" w:rsidP="009C5B49"/>
    <w:p w14:paraId="77672F8B" w14:textId="77777777" w:rsidR="009C5B49" w:rsidRPr="009C5B49" w:rsidRDefault="009C5B49" w:rsidP="009C5B49"/>
    <w:p w14:paraId="4C97E633" w14:textId="77777777" w:rsidR="009C5B49" w:rsidRPr="009C5B49" w:rsidRDefault="009C5B49" w:rsidP="009C5B49"/>
    <w:p w14:paraId="7A67125B" w14:textId="77777777" w:rsidR="009C5B49" w:rsidRPr="009C5B49" w:rsidRDefault="009C5B49" w:rsidP="009C5B49"/>
    <w:p w14:paraId="5F383979" w14:textId="77777777" w:rsidR="009C5B49" w:rsidRPr="009C5B49" w:rsidRDefault="009C5B49" w:rsidP="009C5B49"/>
    <w:p w14:paraId="0B01C016" w14:textId="77777777" w:rsidR="009C5B49" w:rsidRPr="009C5B49" w:rsidRDefault="009C5B49" w:rsidP="009C5B49"/>
    <w:p w14:paraId="5D32B966" w14:textId="77777777" w:rsidR="009C5B49" w:rsidRPr="009C5B49" w:rsidRDefault="009C5B49" w:rsidP="009C5B49"/>
    <w:p w14:paraId="7DFF5ABD" w14:textId="77777777" w:rsidR="009C5B49" w:rsidRPr="009C5B49" w:rsidRDefault="009C5B49" w:rsidP="009C5B49"/>
    <w:p w14:paraId="4848F8F3" w14:textId="77777777" w:rsidR="009C5B49" w:rsidRPr="009C5B49" w:rsidRDefault="009C5B49" w:rsidP="009C5B49"/>
    <w:p w14:paraId="32835885" w14:textId="77777777" w:rsidR="009C5B49" w:rsidRPr="009C5B49" w:rsidRDefault="009C5B49" w:rsidP="009C5B49"/>
    <w:p w14:paraId="73E7C2C6" w14:textId="77777777" w:rsidR="009C5B49" w:rsidRPr="009C5B49" w:rsidRDefault="009C5B49" w:rsidP="009C5B49"/>
    <w:p w14:paraId="1D282BAE" w14:textId="77777777" w:rsidR="009C5B49" w:rsidRPr="009C5B49" w:rsidRDefault="009C5B49" w:rsidP="009C5B49"/>
    <w:p w14:paraId="29206E88" w14:textId="77777777" w:rsidR="009C5B49" w:rsidRPr="009C5B49" w:rsidRDefault="009C5B49" w:rsidP="009C5B49"/>
    <w:p w14:paraId="5C3D1359" w14:textId="77777777" w:rsidR="009C5B49" w:rsidRDefault="009C5B49" w:rsidP="009C5B49"/>
    <w:p w14:paraId="2E1C2329" w14:textId="77777777" w:rsidR="009C5B49" w:rsidRPr="00525198" w:rsidRDefault="009C5B49" w:rsidP="009C5B49">
      <w:pPr>
        <w:rPr>
          <w:b/>
          <w:sz w:val="32"/>
          <w:u w:val="single"/>
        </w:rPr>
      </w:pPr>
      <w:r w:rsidRPr="00525198">
        <w:rPr>
          <w:b/>
          <w:sz w:val="32"/>
          <w:u w:val="single"/>
        </w:rPr>
        <w:lastRenderedPageBreak/>
        <w:t>Comments:</w:t>
      </w:r>
    </w:p>
    <w:p w14:paraId="087DAFF8" w14:textId="77777777" w:rsidR="009C5B49" w:rsidRDefault="009C5B49" w:rsidP="009C5B49">
      <w:pPr>
        <w:pStyle w:val="ListParagraph"/>
        <w:numPr>
          <w:ilvl w:val="0"/>
          <w:numId w:val="2"/>
        </w:numPr>
      </w:pPr>
      <w:r>
        <w:t>All states errors converge to zero.</w:t>
      </w:r>
    </w:p>
    <w:p w14:paraId="58D468ED" w14:textId="77777777" w:rsidR="009C5B49" w:rsidRDefault="000B6572" w:rsidP="009C5B49">
      <w:pPr>
        <w:pStyle w:val="ListParagraph"/>
        <w:numPr>
          <w:ilvl w:val="0"/>
          <w:numId w:val="2"/>
        </w:numPr>
      </w:pPr>
      <w:r>
        <w:t xml:space="preserve">Two parameters </w:t>
      </w:r>
      <m:oMath>
        <m:r>
          <w:rPr>
            <w:rFonts w:ascii="Cambria Math" w:hAnsi="Cambria Math"/>
          </w:rPr>
          <m:t>a3</m:t>
        </m:r>
      </m:oMath>
      <w:r>
        <w:t xml:space="preserve"> and </w:t>
      </w:r>
      <m:oMath>
        <m:r>
          <w:rPr>
            <w:rFonts w:ascii="Cambria Math" w:hAnsi="Cambria Math"/>
          </w:rPr>
          <m:t>a4</m:t>
        </m:r>
      </m:oMath>
      <w:r w:rsidR="009C5B49">
        <w:t xml:space="preserve"> converge to their true value.</w:t>
      </w:r>
    </w:p>
    <w:p w14:paraId="67CA2FE6" w14:textId="77777777" w:rsidR="009C5B49" w:rsidRDefault="009C5B49" w:rsidP="009C5B49">
      <w:pPr>
        <w:pStyle w:val="ListParagraph"/>
        <w:numPr>
          <w:ilvl w:val="0"/>
          <w:numId w:val="2"/>
        </w:numPr>
      </w:pPr>
      <w:r>
        <w:t>Parameter b converges but there is a small error between true and converged value.</w:t>
      </w:r>
    </w:p>
    <w:p w14:paraId="529C88A8" w14:textId="77777777" w:rsidR="009C5B49" w:rsidRDefault="000B6572" w:rsidP="009C5B49">
      <w:pPr>
        <w:pStyle w:val="ListParagraph"/>
        <w:numPr>
          <w:ilvl w:val="0"/>
          <w:numId w:val="2"/>
        </w:numPr>
      </w:pPr>
      <w:r>
        <w:t xml:space="preserve">Parameters </w:t>
      </w:r>
      <m:oMath>
        <m:r>
          <w:rPr>
            <w:rFonts w:ascii="Cambria Math" w:hAnsi="Cambria Math"/>
          </w:rPr>
          <m:t>a1</m:t>
        </m:r>
      </m:oMath>
      <w:r>
        <w:t xml:space="preserve"> and </w:t>
      </w:r>
      <m:oMath>
        <m:r>
          <w:rPr>
            <w:rFonts w:ascii="Cambria Math" w:hAnsi="Cambria Math"/>
          </w:rPr>
          <m:t>a2</m:t>
        </m:r>
      </m:oMath>
      <w:r w:rsidR="009C5B49">
        <w:t xml:space="preserve"> are converging but need more time.</w:t>
      </w:r>
    </w:p>
    <w:p w14:paraId="5A3389C5" w14:textId="77777777" w:rsidR="009C5B49" w:rsidRPr="009C5B49" w:rsidRDefault="009C5B49" w:rsidP="009C5B49">
      <w:pPr>
        <w:pStyle w:val="ListParagraph"/>
        <w:numPr>
          <w:ilvl w:val="0"/>
          <w:numId w:val="2"/>
        </w:numPr>
      </w:pPr>
      <w:r>
        <w:t xml:space="preserve">Convergence of parameters increases for more time, high input amplitude, </w:t>
      </w:r>
      <w:r w:rsidR="00F37732">
        <w:t xml:space="preserve">a specific range of input frequencies and smaller magnitude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37732">
        <w:rPr>
          <w:rFonts w:eastAsiaTheme="minorEastAsia"/>
        </w:rPr>
        <w:t xml:space="preserve"> entries.</w:t>
      </w:r>
    </w:p>
    <w:sectPr w:rsidR="009C5B49" w:rsidRPr="009C5B49" w:rsidSect="000027D8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A973" w14:textId="77777777" w:rsidR="004C31F7" w:rsidRDefault="004C31F7" w:rsidP="009C5B49">
      <w:pPr>
        <w:spacing w:after="0" w:line="240" w:lineRule="auto"/>
      </w:pPr>
      <w:r>
        <w:separator/>
      </w:r>
    </w:p>
  </w:endnote>
  <w:endnote w:type="continuationSeparator" w:id="0">
    <w:p w14:paraId="5F86497F" w14:textId="77777777" w:rsidR="004C31F7" w:rsidRDefault="004C31F7" w:rsidP="009C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C0CB" w14:textId="77777777" w:rsidR="009C5B49" w:rsidRDefault="009C5B4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6871" w14:textId="77777777" w:rsidR="004C31F7" w:rsidRDefault="004C31F7" w:rsidP="009C5B49">
      <w:pPr>
        <w:spacing w:after="0" w:line="240" w:lineRule="auto"/>
      </w:pPr>
      <w:r>
        <w:separator/>
      </w:r>
    </w:p>
  </w:footnote>
  <w:footnote w:type="continuationSeparator" w:id="0">
    <w:p w14:paraId="6569CDF0" w14:textId="77777777" w:rsidR="004C31F7" w:rsidRDefault="004C31F7" w:rsidP="009C5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D1C29"/>
    <w:multiLevelType w:val="hybridMultilevel"/>
    <w:tmpl w:val="07B6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A11DD"/>
    <w:multiLevelType w:val="hybridMultilevel"/>
    <w:tmpl w:val="01DC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435167">
    <w:abstractNumId w:val="0"/>
  </w:num>
  <w:num w:numId="2" w16cid:durableId="20456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EAF"/>
    <w:rsid w:val="000027D8"/>
    <w:rsid w:val="000B6572"/>
    <w:rsid w:val="000F3F87"/>
    <w:rsid w:val="00112466"/>
    <w:rsid w:val="00135D33"/>
    <w:rsid w:val="001C04D2"/>
    <w:rsid w:val="001D296B"/>
    <w:rsid w:val="00271759"/>
    <w:rsid w:val="002E6EC1"/>
    <w:rsid w:val="002F50A5"/>
    <w:rsid w:val="00320314"/>
    <w:rsid w:val="00386EEC"/>
    <w:rsid w:val="003B781F"/>
    <w:rsid w:val="003B7BE0"/>
    <w:rsid w:val="003E6F4A"/>
    <w:rsid w:val="003F0817"/>
    <w:rsid w:val="0040194B"/>
    <w:rsid w:val="00402EA6"/>
    <w:rsid w:val="00467E87"/>
    <w:rsid w:val="004A1A70"/>
    <w:rsid w:val="004B4EB0"/>
    <w:rsid w:val="004C31F7"/>
    <w:rsid w:val="00512406"/>
    <w:rsid w:val="00525198"/>
    <w:rsid w:val="006319E0"/>
    <w:rsid w:val="00685A69"/>
    <w:rsid w:val="007220BB"/>
    <w:rsid w:val="0075555E"/>
    <w:rsid w:val="007D7F2E"/>
    <w:rsid w:val="0080393E"/>
    <w:rsid w:val="008B4691"/>
    <w:rsid w:val="009A1C8B"/>
    <w:rsid w:val="009C4486"/>
    <w:rsid w:val="009C5B49"/>
    <w:rsid w:val="00A14F0E"/>
    <w:rsid w:val="00A20371"/>
    <w:rsid w:val="00A55D39"/>
    <w:rsid w:val="00A55EAF"/>
    <w:rsid w:val="00BC0922"/>
    <w:rsid w:val="00C32FE1"/>
    <w:rsid w:val="00CA4959"/>
    <w:rsid w:val="00CA51E0"/>
    <w:rsid w:val="00CF3A73"/>
    <w:rsid w:val="00DA79AF"/>
    <w:rsid w:val="00E25734"/>
    <w:rsid w:val="00EA308A"/>
    <w:rsid w:val="00EB3F35"/>
    <w:rsid w:val="00EB48BE"/>
    <w:rsid w:val="00F16533"/>
    <w:rsid w:val="00F37732"/>
    <w:rsid w:val="00FF1C63"/>
  </w:rsids>
  <m:mathPr>
    <m:mathFont m:val="Cambria Math"/>
    <m:brkBin m:val="before"/>
    <m:brkBinSub m:val="--"/>
    <m:smallFrac m:val="0"/>
    <m:dispDef/>
    <m:lMargin m:val="40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30E6"/>
  <w15:docId w15:val="{3382FDA4-6A94-4865-A4D7-64EA680F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20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20BB"/>
    <w:rPr>
      <w:color w:val="808080"/>
    </w:rPr>
  </w:style>
  <w:style w:type="character" w:customStyle="1" w:styleId="MTEquationSection">
    <w:name w:val="MTEquationSection"/>
    <w:basedOn w:val="DefaultParagraphFont"/>
    <w:rsid w:val="00CF3A73"/>
    <w:rPr>
      <w:vanish/>
      <w:color w:val="FF0000"/>
    </w:rPr>
  </w:style>
  <w:style w:type="table" w:customStyle="1" w:styleId="MTEBNumberedEquation">
    <w:name w:val="MTEBNumberedEquation"/>
    <w:basedOn w:val="TableNormal"/>
    <w:rsid w:val="00CF3A73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TableGrid">
    <w:name w:val="Table Grid"/>
    <w:basedOn w:val="TableNormal"/>
    <w:uiPriority w:val="59"/>
    <w:rsid w:val="00CF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49"/>
  </w:style>
  <w:style w:type="paragraph" w:styleId="Footer">
    <w:name w:val="footer"/>
    <w:basedOn w:val="Normal"/>
    <w:link w:val="FooterChar"/>
    <w:uiPriority w:val="99"/>
    <w:unhideWhenUsed/>
    <w:rsid w:val="009C5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49"/>
  </w:style>
  <w:style w:type="paragraph" w:styleId="NoSpacing">
    <w:name w:val="No Spacing"/>
    <w:link w:val="NoSpacingChar"/>
    <w:uiPriority w:val="1"/>
    <w:qFormat/>
    <w:rsid w:val="000027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27D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247D0B1F0D4F349D3F7DF7466C0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ACACF-C718-48FC-9840-83E5CAF9C3A8}"/>
      </w:docPartPr>
      <w:docPartBody>
        <w:p w:rsidR="00A42102" w:rsidRDefault="00010B87" w:rsidP="00010B87">
          <w:pPr>
            <w:pStyle w:val="73247D0B1F0D4F349D3F7DF7466C05F9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B87"/>
    <w:rsid w:val="00010B87"/>
    <w:rsid w:val="00494390"/>
    <w:rsid w:val="00A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B87"/>
    <w:rPr>
      <w:color w:val="808080"/>
    </w:rPr>
  </w:style>
  <w:style w:type="paragraph" w:customStyle="1" w:styleId="73247D0B1F0D4F349D3F7DF7466C05F9">
    <w:name w:val="73247D0B1F0D4F349D3F7DF7466C05F9"/>
    <w:rsid w:val="00010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D5F23-04FE-47AB-82AB-00F27113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 Model Identification of Separately Excited Armature Controlled DC Motor ”</vt:lpstr>
    </vt:vector>
  </TitlesOfParts>
  <Company>Assignment :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Model Identification of Separately Excited Armature Controlled DC Motor ”</dc:title>
  <dc:creator>msse1325</dc:creator>
  <cp:lastModifiedBy>Raheel Javed</cp:lastModifiedBy>
  <cp:revision>35</cp:revision>
  <cp:lastPrinted>2015-04-24T05:54:00Z</cp:lastPrinted>
  <dcterms:created xsi:type="dcterms:W3CDTF">2015-04-23T11:42:00Z</dcterms:created>
  <dcterms:modified xsi:type="dcterms:W3CDTF">2022-04-09T09:18:00Z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(#Ea)</vt:lpwstr>
  </property>
</Properties>
</file>