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39A0" w:rsidRPr="001D0595" w:rsidRDefault="003739A0" w:rsidP="002F6532">
      <w:pPr>
        <w:rPr>
          <w:b/>
          <w:sz w:val="44"/>
        </w:rPr>
      </w:pPr>
      <w:r w:rsidRPr="001D0595">
        <w:rPr>
          <w:b/>
          <w:sz w:val="44"/>
        </w:rPr>
        <w:t>Superstore Analysis Using Big Query</w:t>
      </w:r>
    </w:p>
    <w:p w:rsidR="00DE574C" w:rsidRDefault="00DE574C" w:rsidP="002F6532"/>
    <w:p w:rsidR="002F6532" w:rsidRPr="00CA5BF5" w:rsidRDefault="002F6532" w:rsidP="002F6532">
      <w:pPr>
        <w:rPr>
          <w:b/>
          <w:sz w:val="28"/>
        </w:rPr>
      </w:pPr>
      <w:r w:rsidRPr="00CA5BF5">
        <w:rPr>
          <w:b/>
          <w:sz w:val="28"/>
        </w:rPr>
        <w:t>-- Query 1: View data</w:t>
      </w:r>
    </w:p>
    <w:p w:rsidR="00DE574C" w:rsidRPr="005715C8" w:rsidRDefault="00DE574C" w:rsidP="002F6532">
      <w:pPr>
        <w:rPr>
          <w:b/>
          <w:sz w:val="24"/>
        </w:rPr>
      </w:pPr>
    </w:p>
    <w:p w:rsidR="002F6532" w:rsidRPr="001D0595" w:rsidRDefault="002F6532" w:rsidP="001D0595">
      <w:pPr>
        <w:shd w:val="clear" w:color="auto" w:fill="E7E6E6" w:themeFill="background2"/>
        <w:rPr>
          <w:rFonts w:ascii="Consolas" w:hAnsi="Consolas"/>
          <w:color w:val="000000" w:themeColor="text1"/>
        </w:rPr>
      </w:pPr>
      <w:r w:rsidRPr="001D0595">
        <w:rPr>
          <w:rFonts w:ascii="Consolas" w:hAnsi="Consolas"/>
          <w:color w:val="000000" w:themeColor="text1"/>
        </w:rPr>
        <w:t>SELECT *</w:t>
      </w:r>
    </w:p>
    <w:p w:rsidR="002F6532" w:rsidRPr="001D0595" w:rsidRDefault="002F6532" w:rsidP="001D0595">
      <w:pPr>
        <w:shd w:val="clear" w:color="auto" w:fill="E7E6E6" w:themeFill="background2"/>
        <w:rPr>
          <w:rFonts w:ascii="Consolas" w:hAnsi="Consolas"/>
          <w:color w:val="000000" w:themeColor="text1"/>
        </w:rPr>
      </w:pPr>
      <w:r w:rsidRPr="001D0595">
        <w:rPr>
          <w:rFonts w:ascii="Consolas" w:hAnsi="Consolas"/>
          <w:color w:val="000000" w:themeColor="text1"/>
        </w:rPr>
        <w:t>FROM `project-d97a927b-3883-4b21-835.superstore_analysis.sales_portfolio`</w:t>
      </w:r>
    </w:p>
    <w:p w:rsidR="002F6532" w:rsidRPr="001D0595" w:rsidRDefault="002F6532" w:rsidP="001D0595">
      <w:pPr>
        <w:shd w:val="clear" w:color="auto" w:fill="E7E6E6" w:themeFill="background2"/>
        <w:rPr>
          <w:rFonts w:ascii="Consolas" w:hAnsi="Consolas"/>
          <w:color w:val="000000" w:themeColor="text1"/>
        </w:rPr>
      </w:pPr>
      <w:r w:rsidRPr="001D0595">
        <w:rPr>
          <w:rFonts w:ascii="Consolas" w:hAnsi="Consolas"/>
          <w:color w:val="000000" w:themeColor="text1"/>
        </w:rPr>
        <w:t>LIMIT 10;</w:t>
      </w:r>
    </w:p>
    <w:p w:rsidR="00DE574C" w:rsidRPr="003739A0" w:rsidRDefault="00DE574C" w:rsidP="002F6532">
      <w:pPr>
        <w:rPr>
          <w:color w:val="000000" w:themeColor="text1"/>
        </w:rPr>
      </w:pPr>
    </w:p>
    <w:p w:rsidR="002F6532" w:rsidRDefault="005715C8" w:rsidP="002F6532">
      <w:r>
        <w:rPr>
          <w:noProof/>
        </w:rPr>
        <w:drawing>
          <wp:inline distT="0" distB="0" distL="0" distR="0">
            <wp:extent cx="6148047" cy="2461846"/>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ery 1 SS.png"/>
                    <pic:cNvPicPr/>
                  </pic:nvPicPr>
                  <pic:blipFill>
                    <a:blip r:embed="rId4">
                      <a:extLst>
                        <a:ext uri="{28A0092B-C50C-407E-A947-70E740481C1C}">
                          <a14:useLocalDpi xmlns:a14="http://schemas.microsoft.com/office/drawing/2010/main" val="0"/>
                        </a:ext>
                      </a:extLst>
                    </a:blip>
                    <a:stretch>
                      <a:fillRect/>
                    </a:stretch>
                  </pic:blipFill>
                  <pic:spPr>
                    <a:xfrm>
                      <a:off x="0" y="0"/>
                      <a:ext cx="6167816" cy="2469762"/>
                    </a:xfrm>
                    <a:prstGeom prst="rect">
                      <a:avLst/>
                    </a:prstGeom>
                  </pic:spPr>
                </pic:pic>
              </a:graphicData>
            </a:graphic>
          </wp:inline>
        </w:drawing>
      </w:r>
    </w:p>
    <w:p w:rsidR="00DE574C" w:rsidRDefault="00DE574C" w:rsidP="002F6532"/>
    <w:p w:rsidR="003739A0" w:rsidRDefault="003739A0" w:rsidP="002F6532">
      <w:r>
        <w:t xml:space="preserve">Insights: </w:t>
      </w:r>
    </w:p>
    <w:p w:rsidR="002F6532" w:rsidRDefault="003739A0" w:rsidP="002F6532">
      <w:r>
        <w:t xml:space="preserve">The dataset has been successfully loaded into </w:t>
      </w:r>
      <w:r>
        <w:t>Big Query</w:t>
      </w:r>
      <w:r>
        <w:t>. The preview confirms the presence of key fields such as order date, customer name, sales, and product details. These variables will be used for further analytical que</w:t>
      </w:r>
      <w:r>
        <w:t>ries.</w:t>
      </w:r>
    </w:p>
    <w:p w:rsidR="00981BE7" w:rsidRDefault="00981BE7" w:rsidP="002F6532"/>
    <w:p w:rsidR="00981BE7" w:rsidRDefault="00981BE7" w:rsidP="002F6532">
      <w:pPr>
        <w:rPr>
          <w:b/>
          <w:sz w:val="24"/>
        </w:rPr>
      </w:pPr>
    </w:p>
    <w:p w:rsidR="00981BE7" w:rsidRDefault="00981BE7" w:rsidP="002F6532">
      <w:pPr>
        <w:rPr>
          <w:b/>
          <w:sz w:val="24"/>
        </w:rPr>
      </w:pPr>
    </w:p>
    <w:p w:rsidR="00981BE7" w:rsidRDefault="00981BE7" w:rsidP="002F6532">
      <w:pPr>
        <w:rPr>
          <w:b/>
          <w:sz w:val="24"/>
        </w:rPr>
      </w:pPr>
    </w:p>
    <w:p w:rsidR="00981BE7" w:rsidRDefault="00981BE7" w:rsidP="002F6532">
      <w:pPr>
        <w:rPr>
          <w:b/>
          <w:sz w:val="24"/>
        </w:rPr>
      </w:pPr>
    </w:p>
    <w:p w:rsidR="00DE574C" w:rsidRDefault="00DE574C" w:rsidP="002F6532">
      <w:pPr>
        <w:rPr>
          <w:b/>
          <w:sz w:val="24"/>
        </w:rPr>
      </w:pPr>
    </w:p>
    <w:p w:rsidR="002F6532" w:rsidRPr="001D0595" w:rsidRDefault="002F6532" w:rsidP="002F6532">
      <w:pPr>
        <w:rPr>
          <w:b/>
          <w:sz w:val="28"/>
        </w:rPr>
      </w:pPr>
      <w:r w:rsidRPr="001D0595">
        <w:rPr>
          <w:b/>
          <w:sz w:val="28"/>
        </w:rPr>
        <w:lastRenderedPageBreak/>
        <w:t>-- Query 2: Total orders</w:t>
      </w:r>
    </w:p>
    <w:p w:rsidR="00DE574C" w:rsidRPr="00981BE7" w:rsidRDefault="00DE574C" w:rsidP="002F6532">
      <w:pPr>
        <w:rPr>
          <w:b/>
          <w:sz w:val="24"/>
        </w:rPr>
      </w:pPr>
    </w:p>
    <w:p w:rsidR="002F6532" w:rsidRPr="001D0595" w:rsidRDefault="002F6532" w:rsidP="001D0595">
      <w:pPr>
        <w:shd w:val="clear" w:color="auto" w:fill="E7E6E6" w:themeFill="background2"/>
        <w:rPr>
          <w:rFonts w:ascii="Consolas" w:hAnsi="Consolas"/>
        </w:rPr>
      </w:pPr>
      <w:r w:rsidRPr="001D0595">
        <w:rPr>
          <w:rFonts w:ascii="Consolas" w:hAnsi="Consolas"/>
        </w:rPr>
        <w:t>SELECT COUNT(*) AS total_orders</w:t>
      </w:r>
    </w:p>
    <w:p w:rsidR="002F6532" w:rsidRPr="001D0595" w:rsidRDefault="002F6532" w:rsidP="001D0595">
      <w:pPr>
        <w:shd w:val="clear" w:color="auto" w:fill="E7E6E6" w:themeFill="background2"/>
        <w:rPr>
          <w:rFonts w:ascii="Consolas" w:hAnsi="Consolas"/>
        </w:rPr>
      </w:pPr>
      <w:r w:rsidRPr="001D0595">
        <w:rPr>
          <w:rFonts w:ascii="Consolas" w:hAnsi="Consolas"/>
        </w:rPr>
        <w:t>FROM `project-d97a927b-3883-4b21-835.superstore_analysis.sales_portfolio`;</w:t>
      </w:r>
    </w:p>
    <w:p w:rsidR="00DE574C" w:rsidRDefault="00DE574C" w:rsidP="002F6532"/>
    <w:p w:rsidR="00981BE7" w:rsidRDefault="00981BE7" w:rsidP="002F6532">
      <w:r>
        <w:rPr>
          <w:noProof/>
        </w:rPr>
        <w:drawing>
          <wp:inline distT="0" distB="0" distL="0" distR="0">
            <wp:extent cx="6282535" cy="2723103"/>
            <wp:effectExtent l="0" t="0" r="444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uery 2 SS.png"/>
                    <pic:cNvPicPr/>
                  </pic:nvPicPr>
                  <pic:blipFill>
                    <a:blip r:embed="rId5">
                      <a:extLst>
                        <a:ext uri="{28A0092B-C50C-407E-A947-70E740481C1C}">
                          <a14:useLocalDpi xmlns:a14="http://schemas.microsoft.com/office/drawing/2010/main" val="0"/>
                        </a:ext>
                      </a:extLst>
                    </a:blip>
                    <a:stretch>
                      <a:fillRect/>
                    </a:stretch>
                  </pic:blipFill>
                  <pic:spPr>
                    <a:xfrm>
                      <a:off x="0" y="0"/>
                      <a:ext cx="6320719" cy="2739653"/>
                    </a:xfrm>
                    <a:prstGeom prst="rect">
                      <a:avLst/>
                    </a:prstGeom>
                  </pic:spPr>
                </pic:pic>
              </a:graphicData>
            </a:graphic>
          </wp:inline>
        </w:drawing>
      </w:r>
    </w:p>
    <w:p w:rsidR="00DE574C" w:rsidRDefault="00DE574C" w:rsidP="002F6532"/>
    <w:p w:rsidR="00981BE7" w:rsidRDefault="00981BE7" w:rsidP="002F6532">
      <w:r>
        <w:t>Insights:</w:t>
      </w:r>
    </w:p>
    <w:p w:rsidR="002F6532" w:rsidRDefault="00981BE7" w:rsidP="002F6532">
      <w:r>
        <w:t>The total number of unique orders in the dataset is calculated using the Order_ID field. This helps in understanding the overall transaction volume and forms the basis for further sales analysis.</w:t>
      </w:r>
    </w:p>
    <w:p w:rsidR="00DE574C" w:rsidRDefault="00DE574C" w:rsidP="002F6532"/>
    <w:p w:rsidR="00DE574C" w:rsidRDefault="00DE574C" w:rsidP="002F6532"/>
    <w:p w:rsidR="00DE574C" w:rsidRDefault="00DE574C" w:rsidP="002F6532"/>
    <w:p w:rsidR="00DE574C" w:rsidRDefault="00DE574C" w:rsidP="002F6532"/>
    <w:p w:rsidR="00DE574C" w:rsidRDefault="00DE574C" w:rsidP="002F6532"/>
    <w:p w:rsidR="00DE574C" w:rsidRDefault="00DE574C" w:rsidP="002F6532"/>
    <w:p w:rsidR="00DE574C" w:rsidRDefault="00DE574C" w:rsidP="002F6532"/>
    <w:p w:rsidR="00DE574C" w:rsidRDefault="00DE574C" w:rsidP="002F6532"/>
    <w:p w:rsidR="00DE574C" w:rsidRDefault="00DE574C" w:rsidP="002F6532"/>
    <w:p w:rsidR="00DE574C" w:rsidRDefault="00DE574C" w:rsidP="002F6532"/>
    <w:p w:rsidR="002F6532" w:rsidRPr="001D0595" w:rsidRDefault="002F6532" w:rsidP="002F6532">
      <w:pPr>
        <w:rPr>
          <w:b/>
          <w:sz w:val="28"/>
        </w:rPr>
      </w:pPr>
      <w:r w:rsidRPr="001D0595">
        <w:rPr>
          <w:b/>
          <w:sz w:val="28"/>
        </w:rPr>
        <w:lastRenderedPageBreak/>
        <w:t>-- Query 3: Total sales</w:t>
      </w:r>
    </w:p>
    <w:p w:rsidR="00DE574C" w:rsidRPr="00981BE7" w:rsidRDefault="00DE574C" w:rsidP="002F6532">
      <w:pPr>
        <w:rPr>
          <w:b/>
          <w:sz w:val="24"/>
        </w:rPr>
      </w:pPr>
    </w:p>
    <w:p w:rsidR="002F6532" w:rsidRPr="001D0595" w:rsidRDefault="002F6532" w:rsidP="001D0595">
      <w:pPr>
        <w:shd w:val="clear" w:color="auto" w:fill="E7E6E6" w:themeFill="background2"/>
        <w:rPr>
          <w:rFonts w:ascii="Consolas" w:hAnsi="Consolas"/>
        </w:rPr>
      </w:pPr>
      <w:r w:rsidRPr="001D0595">
        <w:rPr>
          <w:rFonts w:ascii="Consolas" w:hAnsi="Consolas"/>
        </w:rPr>
        <w:t xml:space="preserve">SELECT </w:t>
      </w:r>
      <w:proofErr w:type="gramStart"/>
      <w:r w:rsidRPr="001D0595">
        <w:rPr>
          <w:rFonts w:ascii="Consolas" w:hAnsi="Consolas"/>
        </w:rPr>
        <w:t>ROUND(</w:t>
      </w:r>
      <w:proofErr w:type="gramEnd"/>
      <w:r w:rsidRPr="001D0595">
        <w:rPr>
          <w:rFonts w:ascii="Consolas" w:hAnsi="Consolas"/>
        </w:rPr>
        <w:t>SUM(sales), 2) AS total_sales</w:t>
      </w:r>
    </w:p>
    <w:p w:rsidR="002F6532" w:rsidRPr="001D0595" w:rsidRDefault="002F6532" w:rsidP="001D0595">
      <w:pPr>
        <w:shd w:val="clear" w:color="auto" w:fill="E7E6E6" w:themeFill="background2"/>
        <w:rPr>
          <w:rFonts w:ascii="Consolas" w:hAnsi="Consolas"/>
        </w:rPr>
      </w:pPr>
      <w:r w:rsidRPr="001D0595">
        <w:rPr>
          <w:rFonts w:ascii="Consolas" w:hAnsi="Consolas"/>
        </w:rPr>
        <w:t>FROM `project-d97a927b-3883-4b21-835.superstore_analysis.sales_portfolio`;</w:t>
      </w:r>
    </w:p>
    <w:p w:rsidR="00DE574C" w:rsidRDefault="00DE574C" w:rsidP="002F6532"/>
    <w:p w:rsidR="002F6532" w:rsidRDefault="00981BE7" w:rsidP="002F6532">
      <w:r>
        <w:rPr>
          <w:noProof/>
        </w:rPr>
        <w:drawing>
          <wp:inline distT="0" distB="0" distL="0" distR="0">
            <wp:extent cx="5943600" cy="26035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uery 3 SS.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603500"/>
                    </a:xfrm>
                    <a:prstGeom prst="rect">
                      <a:avLst/>
                    </a:prstGeom>
                  </pic:spPr>
                </pic:pic>
              </a:graphicData>
            </a:graphic>
          </wp:inline>
        </w:drawing>
      </w:r>
    </w:p>
    <w:p w:rsidR="00DE574C" w:rsidRDefault="00DE574C" w:rsidP="002F6532"/>
    <w:p w:rsidR="0069445F" w:rsidRDefault="0069445F" w:rsidP="002F6532">
      <w:r>
        <w:t>Insights:</w:t>
      </w:r>
    </w:p>
    <w:p w:rsidR="00936F19" w:rsidRDefault="0069445F" w:rsidP="002F6532">
      <w:r w:rsidRPr="0069445F">
        <w:t>The total sales value represents the overall revenue generated from all transactions in the dataset. This metric is essential for evaluating business performance and understanding the scale of operations.</w:t>
      </w:r>
    </w:p>
    <w:p w:rsidR="0069445F" w:rsidRDefault="0069445F" w:rsidP="002F6532"/>
    <w:p w:rsidR="00DE574C" w:rsidRDefault="00DE574C" w:rsidP="002F6532"/>
    <w:p w:rsidR="00DE574C" w:rsidRDefault="00DE574C" w:rsidP="002F6532"/>
    <w:p w:rsidR="00DE574C" w:rsidRDefault="00DE574C" w:rsidP="002F6532"/>
    <w:p w:rsidR="00DE574C" w:rsidRDefault="00DE574C" w:rsidP="002F6532"/>
    <w:p w:rsidR="00DE574C" w:rsidRDefault="00DE574C" w:rsidP="002F6532"/>
    <w:p w:rsidR="00DE574C" w:rsidRDefault="00DE574C" w:rsidP="002F6532"/>
    <w:p w:rsidR="00DE574C" w:rsidRDefault="00DE574C" w:rsidP="002F6532"/>
    <w:p w:rsidR="00DE574C" w:rsidRDefault="00DE574C" w:rsidP="002F6532"/>
    <w:p w:rsidR="00DE574C" w:rsidRDefault="00DE574C" w:rsidP="002F6532"/>
    <w:p w:rsidR="002F6532" w:rsidRPr="001D0595" w:rsidRDefault="002F6532" w:rsidP="002F6532">
      <w:pPr>
        <w:rPr>
          <w:b/>
          <w:sz w:val="28"/>
        </w:rPr>
      </w:pPr>
      <w:r w:rsidRPr="001D0595">
        <w:rPr>
          <w:b/>
          <w:sz w:val="28"/>
        </w:rPr>
        <w:lastRenderedPageBreak/>
        <w:t>-- Query 4: Total profit</w:t>
      </w:r>
    </w:p>
    <w:p w:rsidR="00DE574C" w:rsidRPr="0069445F" w:rsidRDefault="00DE574C" w:rsidP="002F6532">
      <w:pPr>
        <w:rPr>
          <w:b/>
          <w:sz w:val="24"/>
        </w:rPr>
      </w:pPr>
    </w:p>
    <w:p w:rsidR="002F6532" w:rsidRPr="001D0595" w:rsidRDefault="002F6532" w:rsidP="001D0595">
      <w:pPr>
        <w:shd w:val="clear" w:color="auto" w:fill="E7E6E6" w:themeFill="background2"/>
        <w:rPr>
          <w:rFonts w:ascii="Consolas" w:hAnsi="Consolas"/>
        </w:rPr>
      </w:pPr>
      <w:r w:rsidRPr="001D0595">
        <w:rPr>
          <w:rFonts w:ascii="Consolas" w:hAnsi="Consolas"/>
        </w:rPr>
        <w:t xml:space="preserve">SELECT </w:t>
      </w:r>
      <w:proofErr w:type="gramStart"/>
      <w:r w:rsidRPr="001D0595">
        <w:rPr>
          <w:rFonts w:ascii="Consolas" w:hAnsi="Consolas"/>
        </w:rPr>
        <w:t>ROUND(</w:t>
      </w:r>
      <w:proofErr w:type="gramEnd"/>
      <w:r w:rsidRPr="001D0595">
        <w:rPr>
          <w:rFonts w:ascii="Consolas" w:hAnsi="Consolas"/>
        </w:rPr>
        <w:t>SUM(profit), 2) AS total_profit</w:t>
      </w:r>
    </w:p>
    <w:p w:rsidR="0069445F" w:rsidRPr="001D0595" w:rsidRDefault="002F6532" w:rsidP="001D0595">
      <w:pPr>
        <w:shd w:val="clear" w:color="auto" w:fill="E7E6E6" w:themeFill="background2"/>
        <w:tabs>
          <w:tab w:val="left" w:pos="7722"/>
        </w:tabs>
        <w:rPr>
          <w:rFonts w:ascii="Consolas" w:hAnsi="Consolas"/>
        </w:rPr>
      </w:pPr>
      <w:r w:rsidRPr="001D0595">
        <w:rPr>
          <w:rFonts w:ascii="Consolas" w:hAnsi="Consolas"/>
        </w:rPr>
        <w:t>FROM `project-d97a927b-3883-4b21-835.superstore_analysis.sales_portfolio`;</w:t>
      </w:r>
    </w:p>
    <w:p w:rsidR="00DE574C" w:rsidRDefault="00DE574C" w:rsidP="0069445F">
      <w:pPr>
        <w:tabs>
          <w:tab w:val="left" w:pos="7722"/>
        </w:tabs>
      </w:pPr>
    </w:p>
    <w:p w:rsidR="0069445F" w:rsidRDefault="0069445F" w:rsidP="0069445F">
      <w:pPr>
        <w:tabs>
          <w:tab w:val="left" w:pos="7722"/>
        </w:tabs>
      </w:pPr>
      <w:r>
        <w:rPr>
          <w:noProof/>
        </w:rPr>
        <w:drawing>
          <wp:inline distT="0" distB="0" distL="0" distR="0">
            <wp:extent cx="5943600" cy="26060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ry 4 SS.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606040"/>
                    </a:xfrm>
                    <a:prstGeom prst="rect">
                      <a:avLst/>
                    </a:prstGeom>
                  </pic:spPr>
                </pic:pic>
              </a:graphicData>
            </a:graphic>
          </wp:inline>
        </w:drawing>
      </w:r>
    </w:p>
    <w:p w:rsidR="00DE574C" w:rsidRDefault="00DE574C" w:rsidP="0069445F">
      <w:pPr>
        <w:tabs>
          <w:tab w:val="left" w:pos="7722"/>
        </w:tabs>
      </w:pPr>
    </w:p>
    <w:p w:rsidR="0069445F" w:rsidRDefault="0069445F" w:rsidP="0069445F">
      <w:pPr>
        <w:tabs>
          <w:tab w:val="left" w:pos="7722"/>
        </w:tabs>
      </w:pPr>
      <w:r>
        <w:t>Insights:</w:t>
      </w:r>
    </w:p>
    <w:p w:rsidR="002F6532" w:rsidRDefault="0069445F" w:rsidP="0069445F">
      <w:pPr>
        <w:tabs>
          <w:tab w:val="left" w:pos="7722"/>
        </w:tabs>
      </w:pPr>
      <w:r>
        <w:t>The analysis shows total sales distribution across different product categories. By grouping the data by category, we can identify which segment contributes the most to overall revenue. This helps businesses focus on high-performing categories and optimize their product strategy.</w:t>
      </w:r>
      <w:r>
        <w:tab/>
      </w:r>
    </w:p>
    <w:p w:rsidR="0069445F" w:rsidRDefault="0069445F" w:rsidP="0069445F">
      <w:pPr>
        <w:tabs>
          <w:tab w:val="left" w:pos="7722"/>
        </w:tabs>
      </w:pPr>
    </w:p>
    <w:p w:rsidR="0069445F" w:rsidRDefault="0069445F" w:rsidP="0069445F">
      <w:pPr>
        <w:tabs>
          <w:tab w:val="left" w:pos="7722"/>
        </w:tabs>
      </w:pPr>
    </w:p>
    <w:p w:rsidR="0069445F" w:rsidRDefault="0069445F" w:rsidP="0069445F">
      <w:pPr>
        <w:tabs>
          <w:tab w:val="left" w:pos="7722"/>
        </w:tabs>
      </w:pPr>
    </w:p>
    <w:p w:rsidR="0069445F" w:rsidRDefault="0069445F" w:rsidP="0069445F">
      <w:pPr>
        <w:tabs>
          <w:tab w:val="left" w:pos="7722"/>
        </w:tabs>
      </w:pPr>
    </w:p>
    <w:p w:rsidR="0069445F" w:rsidRDefault="0069445F" w:rsidP="0069445F">
      <w:pPr>
        <w:tabs>
          <w:tab w:val="left" w:pos="7722"/>
        </w:tabs>
      </w:pPr>
      <w:bookmarkStart w:id="0" w:name="_GoBack"/>
      <w:bookmarkEnd w:id="0"/>
    </w:p>
    <w:p w:rsidR="0069445F" w:rsidRDefault="0069445F" w:rsidP="0069445F">
      <w:pPr>
        <w:tabs>
          <w:tab w:val="left" w:pos="7722"/>
        </w:tabs>
      </w:pPr>
    </w:p>
    <w:p w:rsidR="0069445F" w:rsidRDefault="0069445F" w:rsidP="0069445F">
      <w:pPr>
        <w:tabs>
          <w:tab w:val="left" w:pos="7722"/>
        </w:tabs>
      </w:pPr>
    </w:p>
    <w:p w:rsidR="0069445F" w:rsidRDefault="0069445F" w:rsidP="0069445F">
      <w:pPr>
        <w:tabs>
          <w:tab w:val="left" w:pos="7722"/>
        </w:tabs>
      </w:pPr>
    </w:p>
    <w:p w:rsidR="0069445F" w:rsidRDefault="0069445F" w:rsidP="0069445F">
      <w:pPr>
        <w:tabs>
          <w:tab w:val="left" w:pos="7722"/>
        </w:tabs>
      </w:pPr>
    </w:p>
    <w:p w:rsidR="00DE574C" w:rsidRDefault="00DE574C" w:rsidP="0069445F">
      <w:pPr>
        <w:tabs>
          <w:tab w:val="left" w:pos="7722"/>
        </w:tabs>
      </w:pPr>
    </w:p>
    <w:p w:rsidR="0069445F" w:rsidRPr="001D0595" w:rsidRDefault="0069445F" w:rsidP="0069445F">
      <w:pPr>
        <w:tabs>
          <w:tab w:val="left" w:pos="7722"/>
        </w:tabs>
        <w:rPr>
          <w:b/>
          <w:sz w:val="28"/>
        </w:rPr>
      </w:pPr>
      <w:r w:rsidRPr="001D0595">
        <w:rPr>
          <w:b/>
          <w:sz w:val="28"/>
        </w:rPr>
        <w:lastRenderedPageBreak/>
        <w:t>Query 5: Top 10 Customers by Sales</w:t>
      </w:r>
    </w:p>
    <w:p w:rsidR="00DE574C" w:rsidRPr="0069445F" w:rsidRDefault="00DE574C" w:rsidP="0069445F">
      <w:pPr>
        <w:tabs>
          <w:tab w:val="left" w:pos="7722"/>
        </w:tabs>
        <w:rPr>
          <w:b/>
          <w:sz w:val="24"/>
        </w:rPr>
      </w:pPr>
    </w:p>
    <w:p w:rsidR="0069445F" w:rsidRPr="001D0595" w:rsidRDefault="0069445F" w:rsidP="001D0595">
      <w:pPr>
        <w:shd w:val="clear" w:color="auto" w:fill="E7E6E6" w:themeFill="background2"/>
        <w:tabs>
          <w:tab w:val="left" w:pos="7722"/>
        </w:tabs>
        <w:rPr>
          <w:rFonts w:ascii="Consolas" w:hAnsi="Consolas"/>
        </w:rPr>
      </w:pPr>
      <w:r w:rsidRPr="001D0595">
        <w:rPr>
          <w:rFonts w:ascii="Consolas" w:hAnsi="Consolas"/>
        </w:rPr>
        <w:t xml:space="preserve">SELECT Customer_Name, </w:t>
      </w:r>
      <w:proofErr w:type="gramStart"/>
      <w:r w:rsidRPr="001D0595">
        <w:rPr>
          <w:rFonts w:ascii="Consolas" w:hAnsi="Consolas"/>
        </w:rPr>
        <w:t>ROUND(</w:t>
      </w:r>
      <w:proofErr w:type="gramEnd"/>
      <w:r w:rsidRPr="001D0595">
        <w:rPr>
          <w:rFonts w:ascii="Consolas" w:hAnsi="Consolas"/>
        </w:rPr>
        <w:t>SUM(Sales), 2) AS total_sales</w:t>
      </w:r>
    </w:p>
    <w:p w:rsidR="0069445F" w:rsidRPr="001D0595" w:rsidRDefault="0069445F" w:rsidP="001D0595">
      <w:pPr>
        <w:shd w:val="clear" w:color="auto" w:fill="E7E6E6" w:themeFill="background2"/>
        <w:tabs>
          <w:tab w:val="left" w:pos="7722"/>
        </w:tabs>
        <w:rPr>
          <w:rFonts w:ascii="Consolas" w:hAnsi="Consolas"/>
        </w:rPr>
      </w:pPr>
      <w:r w:rsidRPr="001D0595">
        <w:rPr>
          <w:rFonts w:ascii="Consolas" w:hAnsi="Consolas"/>
        </w:rPr>
        <w:t>FROM `project-d97a927b-3883-4b21-835.superstore_analysis.sales_portfolio`</w:t>
      </w:r>
    </w:p>
    <w:p w:rsidR="0069445F" w:rsidRPr="001D0595" w:rsidRDefault="0069445F" w:rsidP="001D0595">
      <w:pPr>
        <w:shd w:val="clear" w:color="auto" w:fill="E7E6E6" w:themeFill="background2"/>
        <w:tabs>
          <w:tab w:val="left" w:pos="7722"/>
        </w:tabs>
        <w:rPr>
          <w:rFonts w:ascii="Consolas" w:hAnsi="Consolas"/>
        </w:rPr>
      </w:pPr>
      <w:r w:rsidRPr="001D0595">
        <w:rPr>
          <w:rFonts w:ascii="Consolas" w:hAnsi="Consolas"/>
        </w:rPr>
        <w:t>GROUP BY Customer_Name</w:t>
      </w:r>
    </w:p>
    <w:p w:rsidR="0069445F" w:rsidRPr="001D0595" w:rsidRDefault="0069445F" w:rsidP="001D0595">
      <w:pPr>
        <w:shd w:val="clear" w:color="auto" w:fill="E7E6E6" w:themeFill="background2"/>
        <w:tabs>
          <w:tab w:val="left" w:pos="7722"/>
        </w:tabs>
        <w:rPr>
          <w:rFonts w:ascii="Consolas" w:hAnsi="Consolas"/>
        </w:rPr>
      </w:pPr>
      <w:r w:rsidRPr="001D0595">
        <w:rPr>
          <w:rFonts w:ascii="Consolas" w:hAnsi="Consolas"/>
        </w:rPr>
        <w:t>ORDER BY total_sales DESC</w:t>
      </w:r>
    </w:p>
    <w:p w:rsidR="0069445F" w:rsidRPr="001D0595" w:rsidRDefault="0069445F" w:rsidP="001D0595">
      <w:pPr>
        <w:shd w:val="clear" w:color="auto" w:fill="E7E6E6" w:themeFill="background2"/>
        <w:tabs>
          <w:tab w:val="left" w:pos="7722"/>
        </w:tabs>
        <w:rPr>
          <w:rFonts w:ascii="Consolas" w:hAnsi="Consolas"/>
        </w:rPr>
      </w:pPr>
      <w:r w:rsidRPr="001D0595">
        <w:rPr>
          <w:rFonts w:ascii="Consolas" w:hAnsi="Consolas"/>
        </w:rPr>
        <w:t>LIMIT 10;</w:t>
      </w:r>
    </w:p>
    <w:p w:rsidR="00DE574C" w:rsidRDefault="00DE574C" w:rsidP="0069445F">
      <w:pPr>
        <w:tabs>
          <w:tab w:val="left" w:pos="7722"/>
        </w:tabs>
      </w:pPr>
    </w:p>
    <w:p w:rsidR="0069445F" w:rsidRDefault="0069445F" w:rsidP="0069445F">
      <w:pPr>
        <w:tabs>
          <w:tab w:val="left" w:pos="7722"/>
        </w:tabs>
      </w:pPr>
      <w:r>
        <w:rPr>
          <w:noProof/>
        </w:rPr>
        <w:drawing>
          <wp:inline distT="0" distB="0" distL="0" distR="0">
            <wp:extent cx="5943600" cy="2557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ry 5 SS.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557780"/>
                    </a:xfrm>
                    <a:prstGeom prst="rect">
                      <a:avLst/>
                    </a:prstGeom>
                  </pic:spPr>
                </pic:pic>
              </a:graphicData>
            </a:graphic>
          </wp:inline>
        </w:drawing>
      </w:r>
    </w:p>
    <w:p w:rsidR="00DE574C" w:rsidRDefault="00DE574C" w:rsidP="0069445F">
      <w:pPr>
        <w:tabs>
          <w:tab w:val="left" w:pos="7722"/>
        </w:tabs>
      </w:pPr>
    </w:p>
    <w:p w:rsidR="0069445F" w:rsidRDefault="0069445F" w:rsidP="0069445F">
      <w:pPr>
        <w:tabs>
          <w:tab w:val="left" w:pos="7722"/>
        </w:tabs>
      </w:pPr>
      <w:r>
        <w:t>Insights:</w:t>
      </w:r>
    </w:p>
    <w:p w:rsidR="0069445F" w:rsidRDefault="0069445F" w:rsidP="0069445F">
      <w:pPr>
        <w:tabs>
          <w:tab w:val="left" w:pos="7722"/>
        </w:tabs>
      </w:pPr>
      <w:r>
        <w:t>This query identifies the top 10 customers based on total sales contribution. By analyzing customer-level spending, businesses can recognize high-value customers and develop targeted retention and loyalty strategies.</w:t>
      </w:r>
    </w:p>
    <w:p w:rsidR="0069445F" w:rsidRDefault="0069445F" w:rsidP="0069445F">
      <w:pPr>
        <w:tabs>
          <w:tab w:val="left" w:pos="7722"/>
        </w:tabs>
      </w:pPr>
    </w:p>
    <w:p w:rsidR="0069445F" w:rsidRDefault="0069445F" w:rsidP="0069445F">
      <w:pPr>
        <w:tabs>
          <w:tab w:val="left" w:pos="7722"/>
        </w:tabs>
      </w:pPr>
    </w:p>
    <w:p w:rsidR="0069445F" w:rsidRDefault="0069445F" w:rsidP="0069445F">
      <w:pPr>
        <w:tabs>
          <w:tab w:val="left" w:pos="7722"/>
        </w:tabs>
      </w:pPr>
    </w:p>
    <w:p w:rsidR="0069445F" w:rsidRDefault="0069445F" w:rsidP="0069445F">
      <w:pPr>
        <w:tabs>
          <w:tab w:val="left" w:pos="7722"/>
        </w:tabs>
      </w:pPr>
    </w:p>
    <w:p w:rsidR="0069445F" w:rsidRDefault="0069445F" w:rsidP="0069445F">
      <w:pPr>
        <w:tabs>
          <w:tab w:val="left" w:pos="7722"/>
        </w:tabs>
      </w:pPr>
    </w:p>
    <w:p w:rsidR="0069445F" w:rsidRDefault="0069445F" w:rsidP="0069445F">
      <w:pPr>
        <w:tabs>
          <w:tab w:val="left" w:pos="7722"/>
        </w:tabs>
      </w:pPr>
    </w:p>
    <w:p w:rsidR="00432870" w:rsidRDefault="00432870" w:rsidP="0069445F">
      <w:pPr>
        <w:tabs>
          <w:tab w:val="left" w:pos="7722"/>
        </w:tabs>
      </w:pPr>
    </w:p>
    <w:p w:rsidR="0069445F" w:rsidRPr="001D0595" w:rsidRDefault="0069445F" w:rsidP="0069445F">
      <w:pPr>
        <w:tabs>
          <w:tab w:val="left" w:pos="7722"/>
        </w:tabs>
        <w:rPr>
          <w:rFonts w:cstheme="minorHAnsi"/>
          <w:b/>
          <w:sz w:val="28"/>
        </w:rPr>
      </w:pPr>
      <w:r w:rsidRPr="001D0595">
        <w:rPr>
          <w:rFonts w:cstheme="minorHAnsi"/>
          <w:b/>
          <w:sz w:val="28"/>
        </w:rPr>
        <w:lastRenderedPageBreak/>
        <w:t>Query 6: Sales by Region</w:t>
      </w:r>
    </w:p>
    <w:p w:rsidR="0069445F" w:rsidRDefault="0069445F" w:rsidP="0069445F">
      <w:pPr>
        <w:tabs>
          <w:tab w:val="left" w:pos="7722"/>
        </w:tabs>
      </w:pPr>
    </w:p>
    <w:p w:rsidR="0069445F" w:rsidRPr="001D0595" w:rsidRDefault="0069445F" w:rsidP="001D0595">
      <w:pPr>
        <w:shd w:val="clear" w:color="auto" w:fill="E7E6E6" w:themeFill="background2"/>
        <w:tabs>
          <w:tab w:val="left" w:pos="7722"/>
        </w:tabs>
        <w:rPr>
          <w:rFonts w:ascii="Consolas" w:hAnsi="Consolas"/>
        </w:rPr>
      </w:pPr>
      <w:r w:rsidRPr="001D0595">
        <w:rPr>
          <w:rFonts w:ascii="Consolas" w:hAnsi="Consolas"/>
        </w:rPr>
        <w:t xml:space="preserve">SELECT Region, </w:t>
      </w:r>
      <w:proofErr w:type="gramStart"/>
      <w:r w:rsidRPr="001D0595">
        <w:rPr>
          <w:rFonts w:ascii="Consolas" w:hAnsi="Consolas"/>
        </w:rPr>
        <w:t>ROUND(</w:t>
      </w:r>
      <w:proofErr w:type="gramEnd"/>
      <w:r w:rsidRPr="001D0595">
        <w:rPr>
          <w:rFonts w:ascii="Consolas" w:hAnsi="Consolas"/>
        </w:rPr>
        <w:t>SUM(Sales), 2) AS total_sales</w:t>
      </w:r>
    </w:p>
    <w:p w:rsidR="0069445F" w:rsidRPr="001D0595" w:rsidRDefault="0069445F" w:rsidP="001D0595">
      <w:pPr>
        <w:shd w:val="clear" w:color="auto" w:fill="E7E6E6" w:themeFill="background2"/>
        <w:tabs>
          <w:tab w:val="left" w:pos="7722"/>
        </w:tabs>
        <w:rPr>
          <w:rFonts w:ascii="Consolas" w:hAnsi="Consolas"/>
        </w:rPr>
      </w:pPr>
      <w:r w:rsidRPr="001D0595">
        <w:rPr>
          <w:rFonts w:ascii="Consolas" w:hAnsi="Consolas"/>
        </w:rPr>
        <w:t>FROM `project-d97a927b-3883-4b21-835.superstore_analysis.sales_portfolio`</w:t>
      </w:r>
    </w:p>
    <w:p w:rsidR="0069445F" w:rsidRPr="001D0595" w:rsidRDefault="0069445F" w:rsidP="001D0595">
      <w:pPr>
        <w:shd w:val="clear" w:color="auto" w:fill="E7E6E6" w:themeFill="background2"/>
        <w:tabs>
          <w:tab w:val="left" w:pos="7722"/>
        </w:tabs>
        <w:rPr>
          <w:rFonts w:ascii="Consolas" w:hAnsi="Consolas"/>
        </w:rPr>
      </w:pPr>
      <w:r w:rsidRPr="001D0595">
        <w:rPr>
          <w:rFonts w:ascii="Consolas" w:hAnsi="Consolas"/>
        </w:rPr>
        <w:t>GROUP BY Region</w:t>
      </w:r>
    </w:p>
    <w:p w:rsidR="0069445F" w:rsidRPr="001D0595" w:rsidRDefault="0069445F" w:rsidP="001D0595">
      <w:pPr>
        <w:shd w:val="clear" w:color="auto" w:fill="E7E6E6" w:themeFill="background2"/>
        <w:tabs>
          <w:tab w:val="left" w:pos="7722"/>
        </w:tabs>
        <w:rPr>
          <w:rFonts w:ascii="Consolas" w:hAnsi="Consolas"/>
        </w:rPr>
      </w:pPr>
      <w:r w:rsidRPr="001D0595">
        <w:rPr>
          <w:rFonts w:ascii="Consolas" w:hAnsi="Consolas"/>
        </w:rPr>
        <w:t>ORDER BY total_sales DESC;</w:t>
      </w:r>
    </w:p>
    <w:p w:rsidR="0069445F" w:rsidRDefault="0069445F" w:rsidP="0069445F">
      <w:pPr>
        <w:tabs>
          <w:tab w:val="left" w:pos="7722"/>
        </w:tabs>
      </w:pPr>
    </w:p>
    <w:p w:rsidR="0069445F" w:rsidRDefault="0069445F" w:rsidP="0069445F">
      <w:pPr>
        <w:tabs>
          <w:tab w:val="left" w:pos="7722"/>
        </w:tabs>
      </w:pPr>
      <w:r>
        <w:rPr>
          <w:noProof/>
        </w:rPr>
        <w:drawing>
          <wp:inline distT="0" distB="0" distL="0" distR="0">
            <wp:extent cx="5943600" cy="2576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uery 6.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576195"/>
                    </a:xfrm>
                    <a:prstGeom prst="rect">
                      <a:avLst/>
                    </a:prstGeom>
                  </pic:spPr>
                </pic:pic>
              </a:graphicData>
            </a:graphic>
          </wp:inline>
        </w:drawing>
      </w:r>
    </w:p>
    <w:p w:rsidR="0069445F" w:rsidRDefault="0069445F" w:rsidP="0069445F">
      <w:pPr>
        <w:tabs>
          <w:tab w:val="left" w:pos="7722"/>
        </w:tabs>
      </w:pPr>
    </w:p>
    <w:p w:rsidR="0069445F" w:rsidRDefault="0069445F" w:rsidP="0069445F">
      <w:pPr>
        <w:tabs>
          <w:tab w:val="left" w:pos="7722"/>
        </w:tabs>
      </w:pPr>
      <w:r>
        <w:t>Insights:</w:t>
      </w:r>
    </w:p>
    <w:p w:rsidR="0069445F" w:rsidRDefault="0069445F" w:rsidP="0069445F">
      <w:pPr>
        <w:tabs>
          <w:tab w:val="left" w:pos="7722"/>
        </w:tabs>
      </w:pPr>
      <w:r>
        <w:t>This query analyzes total sales across different regions, providing insights into geographical performance. It helps identify high-performing regions and supports strategic decisions such as regional expansion, marketing focus, and resource allocation.</w:t>
      </w:r>
    </w:p>
    <w:p w:rsidR="0069445F" w:rsidRDefault="0069445F" w:rsidP="0069445F">
      <w:pPr>
        <w:tabs>
          <w:tab w:val="left" w:pos="7722"/>
        </w:tabs>
      </w:pPr>
    </w:p>
    <w:p w:rsidR="0069445F" w:rsidRDefault="0069445F" w:rsidP="0069445F">
      <w:pPr>
        <w:tabs>
          <w:tab w:val="left" w:pos="7722"/>
        </w:tabs>
      </w:pPr>
    </w:p>
    <w:p w:rsidR="0069445F" w:rsidRDefault="0069445F" w:rsidP="0069445F">
      <w:pPr>
        <w:tabs>
          <w:tab w:val="left" w:pos="7722"/>
        </w:tabs>
      </w:pPr>
    </w:p>
    <w:p w:rsidR="0069445F" w:rsidRDefault="0069445F" w:rsidP="0069445F">
      <w:pPr>
        <w:tabs>
          <w:tab w:val="left" w:pos="7722"/>
        </w:tabs>
      </w:pPr>
    </w:p>
    <w:p w:rsidR="0069445F" w:rsidRDefault="0069445F" w:rsidP="0069445F">
      <w:pPr>
        <w:tabs>
          <w:tab w:val="left" w:pos="7722"/>
        </w:tabs>
      </w:pPr>
    </w:p>
    <w:p w:rsidR="0069445F" w:rsidRDefault="0069445F" w:rsidP="0069445F">
      <w:pPr>
        <w:tabs>
          <w:tab w:val="left" w:pos="7722"/>
        </w:tabs>
      </w:pPr>
    </w:p>
    <w:p w:rsidR="0069445F" w:rsidRDefault="0069445F" w:rsidP="0069445F">
      <w:pPr>
        <w:tabs>
          <w:tab w:val="left" w:pos="7722"/>
        </w:tabs>
      </w:pPr>
    </w:p>
    <w:p w:rsidR="0069445F" w:rsidRDefault="0069445F" w:rsidP="0069445F">
      <w:pPr>
        <w:tabs>
          <w:tab w:val="left" w:pos="7722"/>
        </w:tabs>
      </w:pPr>
    </w:p>
    <w:p w:rsidR="00DE574C" w:rsidRPr="001D0595" w:rsidRDefault="0069445F" w:rsidP="00DE574C">
      <w:pPr>
        <w:tabs>
          <w:tab w:val="left" w:pos="7722"/>
        </w:tabs>
        <w:rPr>
          <w:rFonts w:cstheme="minorHAnsi"/>
          <w:b/>
          <w:sz w:val="28"/>
        </w:rPr>
      </w:pPr>
      <w:r w:rsidRPr="001D0595">
        <w:rPr>
          <w:rFonts w:cstheme="minorHAnsi"/>
          <w:b/>
          <w:sz w:val="28"/>
        </w:rPr>
        <w:lastRenderedPageBreak/>
        <w:t>Query 7: Monthly Sales Trend</w:t>
      </w:r>
      <w:r w:rsidR="001D0595" w:rsidRPr="001D0595">
        <w:rPr>
          <w:rFonts w:cstheme="minorHAnsi"/>
          <w:b/>
          <w:sz w:val="28"/>
        </w:rPr>
        <w:softHyphen/>
      </w:r>
      <w:r w:rsidR="001D0595" w:rsidRPr="001D0595">
        <w:rPr>
          <w:rFonts w:cstheme="minorHAnsi"/>
          <w:b/>
          <w:sz w:val="28"/>
        </w:rPr>
        <w:softHyphen/>
      </w:r>
      <w:r w:rsidR="001D0595" w:rsidRPr="001D0595">
        <w:rPr>
          <w:rFonts w:cstheme="minorHAnsi"/>
          <w:b/>
          <w:sz w:val="28"/>
        </w:rPr>
        <w:softHyphen/>
      </w:r>
    </w:p>
    <w:p w:rsidR="00DE574C" w:rsidRDefault="00DE574C" w:rsidP="00DE574C">
      <w:pPr>
        <w:tabs>
          <w:tab w:val="left" w:pos="7722"/>
        </w:tabs>
        <w:rPr>
          <w:b/>
          <w:sz w:val="24"/>
        </w:rPr>
      </w:pPr>
    </w:p>
    <w:p w:rsidR="00DE574C" w:rsidRPr="001D0595" w:rsidRDefault="00DE574C" w:rsidP="001D0595">
      <w:pPr>
        <w:shd w:val="clear" w:color="auto" w:fill="E7E6E6" w:themeFill="background2"/>
        <w:tabs>
          <w:tab w:val="left" w:pos="7722"/>
        </w:tabs>
        <w:rPr>
          <w:rFonts w:ascii="Consolas" w:hAnsi="Consolas"/>
        </w:rPr>
      </w:pPr>
      <w:r w:rsidRPr="001D0595">
        <w:rPr>
          <w:rFonts w:ascii="Consolas" w:hAnsi="Consolas"/>
        </w:rPr>
        <w:t xml:space="preserve">SELECT </w:t>
      </w:r>
    </w:p>
    <w:p w:rsidR="00DE574C" w:rsidRPr="001D0595" w:rsidRDefault="00DE574C" w:rsidP="001D0595">
      <w:pPr>
        <w:shd w:val="clear" w:color="auto" w:fill="E7E6E6" w:themeFill="background2"/>
        <w:tabs>
          <w:tab w:val="left" w:pos="7722"/>
        </w:tabs>
        <w:rPr>
          <w:rFonts w:ascii="Consolas" w:hAnsi="Consolas"/>
        </w:rPr>
      </w:pPr>
      <w:r w:rsidRPr="001D0595">
        <w:rPr>
          <w:rFonts w:ascii="Consolas" w:hAnsi="Consolas"/>
        </w:rPr>
        <w:t xml:space="preserve">  EXTRACT(YEAR FROM PARSE_DATE('%d-%m-%Y', Order_Date)) AS order_year,</w:t>
      </w:r>
    </w:p>
    <w:p w:rsidR="00DE574C" w:rsidRPr="001D0595" w:rsidRDefault="00DE574C" w:rsidP="001D0595">
      <w:pPr>
        <w:shd w:val="clear" w:color="auto" w:fill="E7E6E6" w:themeFill="background2"/>
        <w:tabs>
          <w:tab w:val="left" w:pos="7722"/>
        </w:tabs>
        <w:rPr>
          <w:rFonts w:ascii="Consolas" w:hAnsi="Consolas"/>
        </w:rPr>
      </w:pPr>
      <w:r w:rsidRPr="001D0595">
        <w:rPr>
          <w:rFonts w:ascii="Consolas" w:hAnsi="Consolas"/>
        </w:rPr>
        <w:t xml:space="preserve">  EXTRACT(MONTH FROM PARSE_DATE('%d-%m-%Y', Order_Date)) AS order_month,</w:t>
      </w:r>
    </w:p>
    <w:p w:rsidR="00DE574C" w:rsidRPr="001D0595" w:rsidRDefault="00DE574C" w:rsidP="001D0595">
      <w:pPr>
        <w:shd w:val="clear" w:color="auto" w:fill="E7E6E6" w:themeFill="background2"/>
        <w:tabs>
          <w:tab w:val="left" w:pos="7722"/>
        </w:tabs>
        <w:rPr>
          <w:rFonts w:ascii="Consolas" w:hAnsi="Consolas"/>
        </w:rPr>
      </w:pPr>
      <w:r w:rsidRPr="001D0595">
        <w:rPr>
          <w:rFonts w:ascii="Consolas" w:hAnsi="Consolas"/>
        </w:rPr>
        <w:t xml:space="preserve">  ROUND(SUM(Sales), 2) AS total_sales</w:t>
      </w:r>
    </w:p>
    <w:p w:rsidR="00DE574C" w:rsidRPr="001D0595" w:rsidRDefault="00DE574C" w:rsidP="001D0595">
      <w:pPr>
        <w:shd w:val="clear" w:color="auto" w:fill="E7E6E6" w:themeFill="background2"/>
        <w:tabs>
          <w:tab w:val="left" w:pos="7722"/>
        </w:tabs>
        <w:rPr>
          <w:rFonts w:ascii="Consolas" w:hAnsi="Consolas"/>
        </w:rPr>
      </w:pPr>
      <w:r w:rsidRPr="001D0595">
        <w:rPr>
          <w:rFonts w:ascii="Consolas" w:hAnsi="Consolas"/>
        </w:rPr>
        <w:t>FROM `project-d97a927b-3883-4b21-835.superstore_analysis.sales_portfolio`</w:t>
      </w:r>
    </w:p>
    <w:p w:rsidR="00DE574C" w:rsidRPr="001D0595" w:rsidRDefault="00DE574C" w:rsidP="001D0595">
      <w:pPr>
        <w:shd w:val="clear" w:color="auto" w:fill="E7E6E6" w:themeFill="background2"/>
        <w:tabs>
          <w:tab w:val="left" w:pos="7722"/>
        </w:tabs>
        <w:rPr>
          <w:rFonts w:ascii="Consolas" w:hAnsi="Consolas"/>
        </w:rPr>
      </w:pPr>
      <w:r w:rsidRPr="001D0595">
        <w:rPr>
          <w:rFonts w:ascii="Consolas" w:hAnsi="Consolas"/>
        </w:rPr>
        <w:t>GROUP BY order_year, order_month</w:t>
      </w:r>
    </w:p>
    <w:p w:rsidR="0069445F" w:rsidRPr="001D0595" w:rsidRDefault="00DE574C" w:rsidP="001D0595">
      <w:pPr>
        <w:shd w:val="clear" w:color="auto" w:fill="E7E6E6" w:themeFill="background2"/>
        <w:tabs>
          <w:tab w:val="left" w:pos="7722"/>
        </w:tabs>
        <w:rPr>
          <w:rFonts w:ascii="Consolas" w:hAnsi="Consolas"/>
        </w:rPr>
      </w:pPr>
      <w:r w:rsidRPr="001D0595">
        <w:rPr>
          <w:rFonts w:ascii="Consolas" w:hAnsi="Consolas"/>
        </w:rPr>
        <w:t>ORDER BY order_year, order_month;</w:t>
      </w:r>
    </w:p>
    <w:p w:rsidR="00DE574C" w:rsidRDefault="00DE574C" w:rsidP="00DE574C">
      <w:pPr>
        <w:tabs>
          <w:tab w:val="left" w:pos="7722"/>
        </w:tabs>
      </w:pPr>
    </w:p>
    <w:p w:rsidR="00DE574C" w:rsidRDefault="00DE574C" w:rsidP="00DE574C">
      <w:pPr>
        <w:tabs>
          <w:tab w:val="left" w:pos="7722"/>
        </w:tabs>
      </w:pPr>
      <w:r>
        <w:rPr>
          <w:noProof/>
        </w:rPr>
        <w:drawing>
          <wp:inline distT="0" distB="0" distL="0" distR="0">
            <wp:extent cx="5943600" cy="25711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uery 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571115"/>
                    </a:xfrm>
                    <a:prstGeom prst="rect">
                      <a:avLst/>
                    </a:prstGeom>
                  </pic:spPr>
                </pic:pic>
              </a:graphicData>
            </a:graphic>
          </wp:inline>
        </w:drawing>
      </w:r>
    </w:p>
    <w:p w:rsidR="00DE574C" w:rsidRDefault="00DE574C" w:rsidP="00DE574C">
      <w:pPr>
        <w:tabs>
          <w:tab w:val="left" w:pos="7722"/>
        </w:tabs>
      </w:pPr>
    </w:p>
    <w:p w:rsidR="00DE574C" w:rsidRDefault="00DE574C" w:rsidP="00DE574C">
      <w:pPr>
        <w:tabs>
          <w:tab w:val="left" w:pos="7722"/>
        </w:tabs>
      </w:pPr>
      <w:r>
        <w:t>Insights:</w:t>
      </w:r>
    </w:p>
    <w:p w:rsidR="00DE574C" w:rsidRDefault="000A0396" w:rsidP="00DE574C">
      <w:pPr>
        <w:tabs>
          <w:tab w:val="left" w:pos="7722"/>
        </w:tabs>
      </w:pPr>
      <w:r>
        <w:t>The dataset contained inconsistent date formats (both '/' and '-'). To address this, the REPLACE function was used to standardize the format before applying PARSE_DATE. This ensured accurate extraction of year and month for reliable time-based sales analysis.</w:t>
      </w:r>
    </w:p>
    <w:p w:rsidR="00DE574C" w:rsidRDefault="00DE574C" w:rsidP="00DE574C">
      <w:pPr>
        <w:tabs>
          <w:tab w:val="left" w:pos="7722"/>
        </w:tabs>
      </w:pPr>
    </w:p>
    <w:p w:rsidR="00DE574C" w:rsidRDefault="00DE574C" w:rsidP="00DE574C">
      <w:pPr>
        <w:tabs>
          <w:tab w:val="left" w:pos="7722"/>
        </w:tabs>
      </w:pPr>
    </w:p>
    <w:p w:rsidR="00DE574C" w:rsidRDefault="00DE574C" w:rsidP="00DE574C">
      <w:pPr>
        <w:tabs>
          <w:tab w:val="left" w:pos="7722"/>
        </w:tabs>
      </w:pPr>
    </w:p>
    <w:p w:rsidR="00DE574C" w:rsidRDefault="00DE574C" w:rsidP="00DE574C">
      <w:pPr>
        <w:tabs>
          <w:tab w:val="left" w:pos="7722"/>
        </w:tabs>
      </w:pPr>
    </w:p>
    <w:p w:rsidR="00DE574C" w:rsidRDefault="00DE574C" w:rsidP="00DE574C">
      <w:pPr>
        <w:tabs>
          <w:tab w:val="left" w:pos="7722"/>
        </w:tabs>
      </w:pPr>
    </w:p>
    <w:p w:rsidR="00DE574C" w:rsidRDefault="00DE574C" w:rsidP="00DE574C">
      <w:pPr>
        <w:tabs>
          <w:tab w:val="left" w:pos="7722"/>
        </w:tabs>
      </w:pPr>
    </w:p>
    <w:sectPr w:rsidR="00DE5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4EB"/>
    <w:rsid w:val="000A0396"/>
    <w:rsid w:val="001D0595"/>
    <w:rsid w:val="002F6532"/>
    <w:rsid w:val="003739A0"/>
    <w:rsid w:val="00374F2C"/>
    <w:rsid w:val="0040721F"/>
    <w:rsid w:val="00432870"/>
    <w:rsid w:val="005715C8"/>
    <w:rsid w:val="0069445F"/>
    <w:rsid w:val="00892B92"/>
    <w:rsid w:val="008B313C"/>
    <w:rsid w:val="00936F19"/>
    <w:rsid w:val="00981BE7"/>
    <w:rsid w:val="00A924EB"/>
    <w:rsid w:val="00CA5BF5"/>
    <w:rsid w:val="00DE5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3EB8D8-9466-458D-9DEF-C6B8047C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289213">
      <w:bodyDiv w:val="1"/>
      <w:marLeft w:val="0"/>
      <w:marRight w:val="0"/>
      <w:marTop w:val="0"/>
      <w:marBottom w:val="0"/>
      <w:divBdr>
        <w:top w:val="none" w:sz="0" w:space="0" w:color="auto"/>
        <w:left w:val="none" w:sz="0" w:space="0" w:color="auto"/>
        <w:bottom w:val="none" w:sz="0" w:space="0" w:color="auto"/>
        <w:right w:val="none" w:sz="0" w:space="0" w:color="auto"/>
      </w:divBdr>
      <w:divsChild>
        <w:div w:id="422997987">
          <w:marLeft w:val="0"/>
          <w:marRight w:val="0"/>
          <w:marTop w:val="0"/>
          <w:marBottom w:val="0"/>
          <w:divBdr>
            <w:top w:val="none" w:sz="0" w:space="0" w:color="auto"/>
            <w:left w:val="none" w:sz="0" w:space="0" w:color="auto"/>
            <w:bottom w:val="none" w:sz="0" w:space="0" w:color="auto"/>
            <w:right w:val="none" w:sz="0" w:space="0" w:color="auto"/>
          </w:divBdr>
          <w:divsChild>
            <w:div w:id="22438040">
              <w:marLeft w:val="0"/>
              <w:marRight w:val="0"/>
              <w:marTop w:val="0"/>
              <w:marBottom w:val="0"/>
              <w:divBdr>
                <w:top w:val="none" w:sz="0" w:space="0" w:color="auto"/>
                <w:left w:val="none" w:sz="0" w:space="0" w:color="auto"/>
                <w:bottom w:val="none" w:sz="0" w:space="0" w:color="auto"/>
                <w:right w:val="none" w:sz="0" w:space="0" w:color="auto"/>
              </w:divBdr>
            </w:div>
            <w:div w:id="1468356707">
              <w:marLeft w:val="0"/>
              <w:marRight w:val="0"/>
              <w:marTop w:val="0"/>
              <w:marBottom w:val="0"/>
              <w:divBdr>
                <w:top w:val="none" w:sz="0" w:space="0" w:color="auto"/>
                <w:left w:val="none" w:sz="0" w:space="0" w:color="auto"/>
                <w:bottom w:val="none" w:sz="0" w:space="0" w:color="auto"/>
                <w:right w:val="none" w:sz="0" w:space="0" w:color="auto"/>
              </w:divBdr>
            </w:div>
            <w:div w:id="1699234889">
              <w:marLeft w:val="0"/>
              <w:marRight w:val="0"/>
              <w:marTop w:val="0"/>
              <w:marBottom w:val="0"/>
              <w:divBdr>
                <w:top w:val="none" w:sz="0" w:space="0" w:color="auto"/>
                <w:left w:val="none" w:sz="0" w:space="0" w:color="auto"/>
                <w:bottom w:val="none" w:sz="0" w:space="0" w:color="auto"/>
                <w:right w:val="none" w:sz="0" w:space="0" w:color="auto"/>
              </w:divBdr>
            </w:div>
            <w:div w:id="883978910">
              <w:marLeft w:val="0"/>
              <w:marRight w:val="0"/>
              <w:marTop w:val="0"/>
              <w:marBottom w:val="0"/>
              <w:divBdr>
                <w:top w:val="none" w:sz="0" w:space="0" w:color="auto"/>
                <w:left w:val="none" w:sz="0" w:space="0" w:color="auto"/>
                <w:bottom w:val="none" w:sz="0" w:space="0" w:color="auto"/>
                <w:right w:val="none" w:sz="0" w:space="0" w:color="auto"/>
              </w:divBdr>
            </w:div>
            <w:div w:id="992876726">
              <w:marLeft w:val="0"/>
              <w:marRight w:val="0"/>
              <w:marTop w:val="0"/>
              <w:marBottom w:val="0"/>
              <w:divBdr>
                <w:top w:val="none" w:sz="0" w:space="0" w:color="auto"/>
                <w:left w:val="none" w:sz="0" w:space="0" w:color="auto"/>
                <w:bottom w:val="none" w:sz="0" w:space="0" w:color="auto"/>
                <w:right w:val="none" w:sz="0" w:space="0" w:color="auto"/>
              </w:divBdr>
            </w:div>
            <w:div w:id="262349982">
              <w:marLeft w:val="0"/>
              <w:marRight w:val="0"/>
              <w:marTop w:val="0"/>
              <w:marBottom w:val="0"/>
              <w:divBdr>
                <w:top w:val="none" w:sz="0" w:space="0" w:color="auto"/>
                <w:left w:val="none" w:sz="0" w:space="0" w:color="auto"/>
                <w:bottom w:val="none" w:sz="0" w:space="0" w:color="auto"/>
                <w:right w:val="none" w:sz="0" w:space="0" w:color="auto"/>
              </w:divBdr>
            </w:div>
            <w:div w:id="1104418541">
              <w:marLeft w:val="0"/>
              <w:marRight w:val="0"/>
              <w:marTop w:val="0"/>
              <w:marBottom w:val="0"/>
              <w:divBdr>
                <w:top w:val="none" w:sz="0" w:space="0" w:color="auto"/>
                <w:left w:val="none" w:sz="0" w:space="0" w:color="auto"/>
                <w:bottom w:val="none" w:sz="0" w:space="0" w:color="auto"/>
                <w:right w:val="none" w:sz="0" w:space="0" w:color="auto"/>
              </w:divBdr>
            </w:div>
            <w:div w:id="477766816">
              <w:marLeft w:val="0"/>
              <w:marRight w:val="0"/>
              <w:marTop w:val="0"/>
              <w:marBottom w:val="0"/>
              <w:divBdr>
                <w:top w:val="none" w:sz="0" w:space="0" w:color="auto"/>
                <w:left w:val="none" w:sz="0" w:space="0" w:color="auto"/>
                <w:bottom w:val="none" w:sz="0" w:space="0" w:color="auto"/>
                <w:right w:val="none" w:sz="0" w:space="0" w:color="auto"/>
              </w:divBdr>
            </w:div>
            <w:div w:id="789130264">
              <w:marLeft w:val="0"/>
              <w:marRight w:val="0"/>
              <w:marTop w:val="0"/>
              <w:marBottom w:val="0"/>
              <w:divBdr>
                <w:top w:val="none" w:sz="0" w:space="0" w:color="auto"/>
                <w:left w:val="none" w:sz="0" w:space="0" w:color="auto"/>
                <w:bottom w:val="none" w:sz="0" w:space="0" w:color="auto"/>
                <w:right w:val="none" w:sz="0" w:space="0" w:color="auto"/>
              </w:divBdr>
            </w:div>
            <w:div w:id="1020472391">
              <w:marLeft w:val="0"/>
              <w:marRight w:val="0"/>
              <w:marTop w:val="0"/>
              <w:marBottom w:val="0"/>
              <w:divBdr>
                <w:top w:val="none" w:sz="0" w:space="0" w:color="auto"/>
                <w:left w:val="none" w:sz="0" w:space="0" w:color="auto"/>
                <w:bottom w:val="none" w:sz="0" w:space="0" w:color="auto"/>
                <w:right w:val="none" w:sz="0" w:space="0" w:color="auto"/>
              </w:divBdr>
            </w:div>
            <w:div w:id="810906458">
              <w:marLeft w:val="0"/>
              <w:marRight w:val="0"/>
              <w:marTop w:val="0"/>
              <w:marBottom w:val="0"/>
              <w:divBdr>
                <w:top w:val="none" w:sz="0" w:space="0" w:color="auto"/>
                <w:left w:val="none" w:sz="0" w:space="0" w:color="auto"/>
                <w:bottom w:val="none" w:sz="0" w:space="0" w:color="auto"/>
                <w:right w:val="none" w:sz="0" w:space="0" w:color="auto"/>
              </w:divBdr>
            </w:div>
            <w:div w:id="1710298307">
              <w:marLeft w:val="0"/>
              <w:marRight w:val="0"/>
              <w:marTop w:val="0"/>
              <w:marBottom w:val="0"/>
              <w:divBdr>
                <w:top w:val="none" w:sz="0" w:space="0" w:color="auto"/>
                <w:left w:val="none" w:sz="0" w:space="0" w:color="auto"/>
                <w:bottom w:val="none" w:sz="0" w:space="0" w:color="auto"/>
                <w:right w:val="none" w:sz="0" w:space="0" w:color="auto"/>
              </w:divBdr>
            </w:div>
            <w:div w:id="409350626">
              <w:marLeft w:val="0"/>
              <w:marRight w:val="0"/>
              <w:marTop w:val="0"/>
              <w:marBottom w:val="0"/>
              <w:divBdr>
                <w:top w:val="none" w:sz="0" w:space="0" w:color="auto"/>
                <w:left w:val="none" w:sz="0" w:space="0" w:color="auto"/>
                <w:bottom w:val="none" w:sz="0" w:space="0" w:color="auto"/>
                <w:right w:val="none" w:sz="0" w:space="0" w:color="auto"/>
              </w:divBdr>
            </w:div>
            <w:div w:id="1420634632">
              <w:marLeft w:val="0"/>
              <w:marRight w:val="0"/>
              <w:marTop w:val="0"/>
              <w:marBottom w:val="0"/>
              <w:divBdr>
                <w:top w:val="none" w:sz="0" w:space="0" w:color="auto"/>
                <w:left w:val="none" w:sz="0" w:space="0" w:color="auto"/>
                <w:bottom w:val="none" w:sz="0" w:space="0" w:color="auto"/>
                <w:right w:val="none" w:sz="0" w:space="0" w:color="auto"/>
              </w:divBdr>
            </w:div>
            <w:div w:id="191500117">
              <w:marLeft w:val="0"/>
              <w:marRight w:val="0"/>
              <w:marTop w:val="0"/>
              <w:marBottom w:val="0"/>
              <w:divBdr>
                <w:top w:val="none" w:sz="0" w:space="0" w:color="auto"/>
                <w:left w:val="none" w:sz="0" w:space="0" w:color="auto"/>
                <w:bottom w:val="none" w:sz="0" w:space="0" w:color="auto"/>
                <w:right w:val="none" w:sz="0" w:space="0" w:color="auto"/>
              </w:divBdr>
            </w:div>
            <w:div w:id="1080635942">
              <w:marLeft w:val="0"/>
              <w:marRight w:val="0"/>
              <w:marTop w:val="0"/>
              <w:marBottom w:val="0"/>
              <w:divBdr>
                <w:top w:val="none" w:sz="0" w:space="0" w:color="auto"/>
                <w:left w:val="none" w:sz="0" w:space="0" w:color="auto"/>
                <w:bottom w:val="none" w:sz="0" w:space="0" w:color="auto"/>
                <w:right w:val="none" w:sz="0" w:space="0" w:color="auto"/>
              </w:divBdr>
            </w:div>
            <w:div w:id="1917200121">
              <w:marLeft w:val="0"/>
              <w:marRight w:val="0"/>
              <w:marTop w:val="0"/>
              <w:marBottom w:val="0"/>
              <w:divBdr>
                <w:top w:val="none" w:sz="0" w:space="0" w:color="auto"/>
                <w:left w:val="none" w:sz="0" w:space="0" w:color="auto"/>
                <w:bottom w:val="none" w:sz="0" w:space="0" w:color="auto"/>
                <w:right w:val="none" w:sz="0" w:space="0" w:color="auto"/>
              </w:divBdr>
            </w:div>
            <w:div w:id="764350006">
              <w:marLeft w:val="0"/>
              <w:marRight w:val="0"/>
              <w:marTop w:val="0"/>
              <w:marBottom w:val="0"/>
              <w:divBdr>
                <w:top w:val="none" w:sz="0" w:space="0" w:color="auto"/>
                <w:left w:val="none" w:sz="0" w:space="0" w:color="auto"/>
                <w:bottom w:val="none" w:sz="0" w:space="0" w:color="auto"/>
                <w:right w:val="none" w:sz="0" w:space="0" w:color="auto"/>
              </w:divBdr>
            </w:div>
            <w:div w:id="700128166">
              <w:marLeft w:val="0"/>
              <w:marRight w:val="0"/>
              <w:marTop w:val="0"/>
              <w:marBottom w:val="0"/>
              <w:divBdr>
                <w:top w:val="none" w:sz="0" w:space="0" w:color="auto"/>
                <w:left w:val="none" w:sz="0" w:space="0" w:color="auto"/>
                <w:bottom w:val="none" w:sz="0" w:space="0" w:color="auto"/>
                <w:right w:val="none" w:sz="0" w:space="0" w:color="auto"/>
              </w:divBdr>
            </w:div>
            <w:div w:id="1260990982">
              <w:marLeft w:val="0"/>
              <w:marRight w:val="0"/>
              <w:marTop w:val="0"/>
              <w:marBottom w:val="0"/>
              <w:divBdr>
                <w:top w:val="none" w:sz="0" w:space="0" w:color="auto"/>
                <w:left w:val="none" w:sz="0" w:space="0" w:color="auto"/>
                <w:bottom w:val="none" w:sz="0" w:space="0" w:color="auto"/>
                <w:right w:val="none" w:sz="0" w:space="0" w:color="auto"/>
              </w:divBdr>
            </w:div>
            <w:div w:id="731578887">
              <w:marLeft w:val="0"/>
              <w:marRight w:val="0"/>
              <w:marTop w:val="0"/>
              <w:marBottom w:val="0"/>
              <w:divBdr>
                <w:top w:val="none" w:sz="0" w:space="0" w:color="auto"/>
                <w:left w:val="none" w:sz="0" w:space="0" w:color="auto"/>
                <w:bottom w:val="none" w:sz="0" w:space="0" w:color="auto"/>
                <w:right w:val="none" w:sz="0" w:space="0" w:color="auto"/>
              </w:divBdr>
            </w:div>
            <w:div w:id="1188372955">
              <w:marLeft w:val="0"/>
              <w:marRight w:val="0"/>
              <w:marTop w:val="0"/>
              <w:marBottom w:val="0"/>
              <w:divBdr>
                <w:top w:val="none" w:sz="0" w:space="0" w:color="auto"/>
                <w:left w:val="none" w:sz="0" w:space="0" w:color="auto"/>
                <w:bottom w:val="none" w:sz="0" w:space="0" w:color="auto"/>
                <w:right w:val="none" w:sz="0" w:space="0" w:color="auto"/>
              </w:divBdr>
            </w:div>
            <w:div w:id="1844511444">
              <w:marLeft w:val="0"/>
              <w:marRight w:val="0"/>
              <w:marTop w:val="0"/>
              <w:marBottom w:val="0"/>
              <w:divBdr>
                <w:top w:val="none" w:sz="0" w:space="0" w:color="auto"/>
                <w:left w:val="none" w:sz="0" w:space="0" w:color="auto"/>
                <w:bottom w:val="none" w:sz="0" w:space="0" w:color="auto"/>
                <w:right w:val="none" w:sz="0" w:space="0" w:color="auto"/>
              </w:divBdr>
            </w:div>
            <w:div w:id="47539084">
              <w:marLeft w:val="0"/>
              <w:marRight w:val="0"/>
              <w:marTop w:val="0"/>
              <w:marBottom w:val="0"/>
              <w:divBdr>
                <w:top w:val="none" w:sz="0" w:space="0" w:color="auto"/>
                <w:left w:val="none" w:sz="0" w:space="0" w:color="auto"/>
                <w:bottom w:val="none" w:sz="0" w:space="0" w:color="auto"/>
                <w:right w:val="none" w:sz="0" w:space="0" w:color="auto"/>
              </w:divBdr>
            </w:div>
            <w:div w:id="218590966">
              <w:marLeft w:val="0"/>
              <w:marRight w:val="0"/>
              <w:marTop w:val="0"/>
              <w:marBottom w:val="0"/>
              <w:divBdr>
                <w:top w:val="none" w:sz="0" w:space="0" w:color="auto"/>
                <w:left w:val="none" w:sz="0" w:space="0" w:color="auto"/>
                <w:bottom w:val="none" w:sz="0" w:space="0" w:color="auto"/>
                <w:right w:val="none" w:sz="0" w:space="0" w:color="auto"/>
              </w:divBdr>
            </w:div>
            <w:div w:id="1937322257">
              <w:marLeft w:val="0"/>
              <w:marRight w:val="0"/>
              <w:marTop w:val="0"/>
              <w:marBottom w:val="0"/>
              <w:divBdr>
                <w:top w:val="none" w:sz="0" w:space="0" w:color="auto"/>
                <w:left w:val="none" w:sz="0" w:space="0" w:color="auto"/>
                <w:bottom w:val="none" w:sz="0" w:space="0" w:color="auto"/>
                <w:right w:val="none" w:sz="0" w:space="0" w:color="auto"/>
              </w:divBdr>
            </w:div>
            <w:div w:id="1804034342">
              <w:marLeft w:val="0"/>
              <w:marRight w:val="0"/>
              <w:marTop w:val="0"/>
              <w:marBottom w:val="0"/>
              <w:divBdr>
                <w:top w:val="none" w:sz="0" w:space="0" w:color="auto"/>
                <w:left w:val="none" w:sz="0" w:space="0" w:color="auto"/>
                <w:bottom w:val="none" w:sz="0" w:space="0" w:color="auto"/>
                <w:right w:val="none" w:sz="0" w:space="0" w:color="auto"/>
              </w:divBdr>
            </w:div>
            <w:div w:id="437142095">
              <w:marLeft w:val="0"/>
              <w:marRight w:val="0"/>
              <w:marTop w:val="0"/>
              <w:marBottom w:val="0"/>
              <w:divBdr>
                <w:top w:val="none" w:sz="0" w:space="0" w:color="auto"/>
                <w:left w:val="none" w:sz="0" w:space="0" w:color="auto"/>
                <w:bottom w:val="none" w:sz="0" w:space="0" w:color="auto"/>
                <w:right w:val="none" w:sz="0" w:space="0" w:color="auto"/>
              </w:divBdr>
            </w:div>
            <w:div w:id="1899589797">
              <w:marLeft w:val="0"/>
              <w:marRight w:val="0"/>
              <w:marTop w:val="0"/>
              <w:marBottom w:val="0"/>
              <w:divBdr>
                <w:top w:val="none" w:sz="0" w:space="0" w:color="auto"/>
                <w:left w:val="none" w:sz="0" w:space="0" w:color="auto"/>
                <w:bottom w:val="none" w:sz="0" w:space="0" w:color="auto"/>
                <w:right w:val="none" w:sz="0" w:space="0" w:color="auto"/>
              </w:divBdr>
            </w:div>
            <w:div w:id="57440477">
              <w:marLeft w:val="0"/>
              <w:marRight w:val="0"/>
              <w:marTop w:val="0"/>
              <w:marBottom w:val="0"/>
              <w:divBdr>
                <w:top w:val="none" w:sz="0" w:space="0" w:color="auto"/>
                <w:left w:val="none" w:sz="0" w:space="0" w:color="auto"/>
                <w:bottom w:val="none" w:sz="0" w:space="0" w:color="auto"/>
                <w:right w:val="none" w:sz="0" w:space="0" w:color="auto"/>
              </w:divBdr>
            </w:div>
            <w:div w:id="1623536357">
              <w:marLeft w:val="0"/>
              <w:marRight w:val="0"/>
              <w:marTop w:val="0"/>
              <w:marBottom w:val="0"/>
              <w:divBdr>
                <w:top w:val="none" w:sz="0" w:space="0" w:color="auto"/>
                <w:left w:val="none" w:sz="0" w:space="0" w:color="auto"/>
                <w:bottom w:val="none" w:sz="0" w:space="0" w:color="auto"/>
                <w:right w:val="none" w:sz="0" w:space="0" w:color="auto"/>
              </w:divBdr>
            </w:div>
            <w:div w:id="417554304">
              <w:marLeft w:val="0"/>
              <w:marRight w:val="0"/>
              <w:marTop w:val="0"/>
              <w:marBottom w:val="0"/>
              <w:divBdr>
                <w:top w:val="none" w:sz="0" w:space="0" w:color="auto"/>
                <w:left w:val="none" w:sz="0" w:space="0" w:color="auto"/>
                <w:bottom w:val="none" w:sz="0" w:space="0" w:color="auto"/>
                <w:right w:val="none" w:sz="0" w:space="0" w:color="auto"/>
              </w:divBdr>
            </w:div>
            <w:div w:id="1528710810">
              <w:marLeft w:val="0"/>
              <w:marRight w:val="0"/>
              <w:marTop w:val="0"/>
              <w:marBottom w:val="0"/>
              <w:divBdr>
                <w:top w:val="none" w:sz="0" w:space="0" w:color="auto"/>
                <w:left w:val="none" w:sz="0" w:space="0" w:color="auto"/>
                <w:bottom w:val="none" w:sz="0" w:space="0" w:color="auto"/>
                <w:right w:val="none" w:sz="0" w:space="0" w:color="auto"/>
              </w:divBdr>
            </w:div>
            <w:div w:id="754975220">
              <w:marLeft w:val="0"/>
              <w:marRight w:val="0"/>
              <w:marTop w:val="0"/>
              <w:marBottom w:val="0"/>
              <w:divBdr>
                <w:top w:val="none" w:sz="0" w:space="0" w:color="auto"/>
                <w:left w:val="none" w:sz="0" w:space="0" w:color="auto"/>
                <w:bottom w:val="none" w:sz="0" w:space="0" w:color="auto"/>
                <w:right w:val="none" w:sz="0" w:space="0" w:color="auto"/>
              </w:divBdr>
            </w:div>
            <w:div w:id="2106341951">
              <w:marLeft w:val="0"/>
              <w:marRight w:val="0"/>
              <w:marTop w:val="0"/>
              <w:marBottom w:val="0"/>
              <w:divBdr>
                <w:top w:val="none" w:sz="0" w:space="0" w:color="auto"/>
                <w:left w:val="none" w:sz="0" w:space="0" w:color="auto"/>
                <w:bottom w:val="none" w:sz="0" w:space="0" w:color="auto"/>
                <w:right w:val="none" w:sz="0" w:space="0" w:color="auto"/>
              </w:divBdr>
            </w:div>
            <w:div w:id="555626867">
              <w:marLeft w:val="0"/>
              <w:marRight w:val="0"/>
              <w:marTop w:val="0"/>
              <w:marBottom w:val="0"/>
              <w:divBdr>
                <w:top w:val="none" w:sz="0" w:space="0" w:color="auto"/>
                <w:left w:val="none" w:sz="0" w:space="0" w:color="auto"/>
                <w:bottom w:val="none" w:sz="0" w:space="0" w:color="auto"/>
                <w:right w:val="none" w:sz="0" w:space="0" w:color="auto"/>
              </w:divBdr>
            </w:div>
            <w:div w:id="414713329">
              <w:marLeft w:val="0"/>
              <w:marRight w:val="0"/>
              <w:marTop w:val="0"/>
              <w:marBottom w:val="0"/>
              <w:divBdr>
                <w:top w:val="none" w:sz="0" w:space="0" w:color="auto"/>
                <w:left w:val="none" w:sz="0" w:space="0" w:color="auto"/>
                <w:bottom w:val="none" w:sz="0" w:space="0" w:color="auto"/>
                <w:right w:val="none" w:sz="0" w:space="0" w:color="auto"/>
              </w:divBdr>
            </w:div>
            <w:div w:id="97870987">
              <w:marLeft w:val="0"/>
              <w:marRight w:val="0"/>
              <w:marTop w:val="0"/>
              <w:marBottom w:val="0"/>
              <w:divBdr>
                <w:top w:val="none" w:sz="0" w:space="0" w:color="auto"/>
                <w:left w:val="none" w:sz="0" w:space="0" w:color="auto"/>
                <w:bottom w:val="none" w:sz="0" w:space="0" w:color="auto"/>
                <w:right w:val="none" w:sz="0" w:space="0" w:color="auto"/>
              </w:divBdr>
            </w:div>
            <w:div w:id="1363823895">
              <w:marLeft w:val="0"/>
              <w:marRight w:val="0"/>
              <w:marTop w:val="0"/>
              <w:marBottom w:val="0"/>
              <w:divBdr>
                <w:top w:val="none" w:sz="0" w:space="0" w:color="auto"/>
                <w:left w:val="none" w:sz="0" w:space="0" w:color="auto"/>
                <w:bottom w:val="none" w:sz="0" w:space="0" w:color="auto"/>
                <w:right w:val="none" w:sz="0" w:space="0" w:color="auto"/>
              </w:divBdr>
            </w:div>
            <w:div w:id="97678290">
              <w:marLeft w:val="0"/>
              <w:marRight w:val="0"/>
              <w:marTop w:val="0"/>
              <w:marBottom w:val="0"/>
              <w:divBdr>
                <w:top w:val="none" w:sz="0" w:space="0" w:color="auto"/>
                <w:left w:val="none" w:sz="0" w:space="0" w:color="auto"/>
                <w:bottom w:val="none" w:sz="0" w:space="0" w:color="auto"/>
                <w:right w:val="none" w:sz="0" w:space="0" w:color="auto"/>
              </w:divBdr>
            </w:div>
            <w:div w:id="1557858498">
              <w:marLeft w:val="0"/>
              <w:marRight w:val="0"/>
              <w:marTop w:val="0"/>
              <w:marBottom w:val="0"/>
              <w:divBdr>
                <w:top w:val="none" w:sz="0" w:space="0" w:color="auto"/>
                <w:left w:val="none" w:sz="0" w:space="0" w:color="auto"/>
                <w:bottom w:val="none" w:sz="0" w:space="0" w:color="auto"/>
                <w:right w:val="none" w:sz="0" w:space="0" w:color="auto"/>
              </w:divBdr>
            </w:div>
            <w:div w:id="300619936">
              <w:marLeft w:val="0"/>
              <w:marRight w:val="0"/>
              <w:marTop w:val="0"/>
              <w:marBottom w:val="0"/>
              <w:divBdr>
                <w:top w:val="none" w:sz="0" w:space="0" w:color="auto"/>
                <w:left w:val="none" w:sz="0" w:space="0" w:color="auto"/>
                <w:bottom w:val="none" w:sz="0" w:space="0" w:color="auto"/>
                <w:right w:val="none" w:sz="0" w:space="0" w:color="auto"/>
              </w:divBdr>
            </w:div>
            <w:div w:id="923876979">
              <w:marLeft w:val="0"/>
              <w:marRight w:val="0"/>
              <w:marTop w:val="0"/>
              <w:marBottom w:val="0"/>
              <w:divBdr>
                <w:top w:val="none" w:sz="0" w:space="0" w:color="auto"/>
                <w:left w:val="none" w:sz="0" w:space="0" w:color="auto"/>
                <w:bottom w:val="none" w:sz="0" w:space="0" w:color="auto"/>
                <w:right w:val="none" w:sz="0" w:space="0" w:color="auto"/>
              </w:divBdr>
            </w:div>
            <w:div w:id="1783575701">
              <w:marLeft w:val="0"/>
              <w:marRight w:val="0"/>
              <w:marTop w:val="0"/>
              <w:marBottom w:val="0"/>
              <w:divBdr>
                <w:top w:val="none" w:sz="0" w:space="0" w:color="auto"/>
                <w:left w:val="none" w:sz="0" w:space="0" w:color="auto"/>
                <w:bottom w:val="none" w:sz="0" w:space="0" w:color="auto"/>
                <w:right w:val="none" w:sz="0" w:space="0" w:color="auto"/>
              </w:divBdr>
            </w:div>
            <w:div w:id="13383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52612">
      <w:bodyDiv w:val="1"/>
      <w:marLeft w:val="0"/>
      <w:marRight w:val="0"/>
      <w:marTop w:val="0"/>
      <w:marBottom w:val="0"/>
      <w:divBdr>
        <w:top w:val="none" w:sz="0" w:space="0" w:color="auto"/>
        <w:left w:val="none" w:sz="0" w:space="0" w:color="auto"/>
        <w:bottom w:val="none" w:sz="0" w:space="0" w:color="auto"/>
        <w:right w:val="none" w:sz="0" w:space="0" w:color="auto"/>
      </w:divBdr>
      <w:divsChild>
        <w:div w:id="431438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814516">
      <w:bodyDiv w:val="1"/>
      <w:marLeft w:val="0"/>
      <w:marRight w:val="0"/>
      <w:marTop w:val="0"/>
      <w:marBottom w:val="0"/>
      <w:divBdr>
        <w:top w:val="none" w:sz="0" w:space="0" w:color="auto"/>
        <w:left w:val="none" w:sz="0" w:space="0" w:color="auto"/>
        <w:bottom w:val="none" w:sz="0" w:space="0" w:color="auto"/>
        <w:right w:val="none" w:sz="0" w:space="0" w:color="auto"/>
      </w:divBdr>
      <w:divsChild>
        <w:div w:id="712731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8</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dcterms:created xsi:type="dcterms:W3CDTF">2026-04-09T18:47:00Z</dcterms:created>
  <dcterms:modified xsi:type="dcterms:W3CDTF">2026-04-09T20:03:00Z</dcterms:modified>
</cp:coreProperties>
</file>