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32921" w14:textId="77777777" w:rsidR="00E147B0" w:rsidRDefault="00E147B0"/>
    <w:sectPr w:rsidR="00E147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7FE9"/>
    <w:rsid w:val="00244466"/>
    <w:rsid w:val="00347FE9"/>
    <w:rsid w:val="004C51FB"/>
    <w:rsid w:val="00C45BFE"/>
    <w:rsid w:val="00E147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223833"/>
  <w15:chartTrackingRefBased/>
  <w15:docId w15:val="{23C438D2-3FA4-4A25-BE9F-834C39169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7F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7F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7F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7F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7F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7F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7F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7F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7F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7F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7F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7F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7F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7F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7F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7F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7F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7F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7F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7F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7F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7F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7F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7F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7F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7F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7F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7F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7FE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Rahil Khan</dc:creator>
  <cp:keywords/>
  <dc:description/>
  <cp:lastModifiedBy>Rahil Khan</cp:lastModifiedBy>
  <cp:revision>1</cp:revision>
  <dcterms:created xsi:type="dcterms:W3CDTF">2026-07-14T13:25:00Z</dcterms:created>
  <dcterms:modified xsi:type="dcterms:W3CDTF">2026-07-14T13:25:00Z</dcterms:modified>
</cp:coreProperties>
</file>