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Текст защиты проекта</w:t>
      </w:r>
    </w:p>
    <w:p>
      <w:pPr>
        <w:pStyle w:val="Subtitle"/>
      </w:pPr>
      <w:r>
        <w:t>Интеллектуальная система подбора стикеров и открыток</w:t>
      </w:r>
    </w:p>
    <w:p>
      <w:r>
        <w:t>Рахим Гулямов. Сценарий к презентации sticker_project_defense_v2.pptx. Основной рассказ и демонстрация рассчитаны примерно на 10–12 минут. Слайды 13–15 нужны для вопросов. Оставь ещё 2–3 минуты на обсуждение.</w:t>
      </w:r>
    </w:p>
    <w:p>
      <w:pPr>
        <w:pStyle w:val="Heading1"/>
      </w:pPr>
      <w:r>
        <w:t>Главный результат</w:t>
      </w:r>
    </w:p>
    <w:p>
      <w:r>
        <w:t>Полное дообучение SigLIP 2 улучшило NDCG@5 на тесте с 0,0495 до 0,0923 для английского и с 0,0149 до 0,0658 для русского. Презентация также показывает ограничения оценки и два отдельных шага создания стикера: генерацию изображения и удаление фона.</w:t>
      </w:r>
    </w:p>
    <w:p>
      <w:pPr>
        <w:pStyle w:val="Heading1"/>
      </w:pPr>
      <w:r>
        <w:t>Перед выступлением</w:t>
      </w:r>
    </w:p>
    <w:p>
      <w:pPr>
        <w:pStyle w:val="ListBullet"/>
      </w:pPr>
      <w:r>
        <w:t>Проверь, что обновление generation_steps_v1.zip установлено на поде и обе новые кнопки работают с реальными моделями. Их программные проверки с подменённым инференсом не заменяют эту проверку.</w:t>
      </w:r>
    </w:p>
    <w:p>
      <w:pPr>
        <w:pStyle w:val="ListBullet"/>
      </w:pPr>
      <w:r>
        <w:t>Открой приложение заранее, загрузи выбранную модель и выполни один поисковый запрос. Подготовь original.png и sticker.png из сохранённого запуска как резерв.</w:t>
      </w:r>
    </w:p>
    <w:p>
      <w:pPr>
        <w:pStyle w:val="ListBullet"/>
      </w:pPr>
      <w:r>
        <w:t>Проверь проброс порта 8501 и свободную GPU. Не запускай обучение одновременно с демо. Сохрани выбранный чекпоинт и индекс в YT до удаления пода.</w:t>
      </w:r>
    </w:p>
    <w:p>
      <w:pPr>
        <w:pStyle w:val="ListBullet"/>
      </w:pPr>
      <w:r>
        <w:t>Для сдачи нужен актуальный отчёт с результатами SigLIP 2 и ссылка на опубликованный репозиторий. Прежний final_report.pdf описывает старую CLIP-версию, его нельзя выдавать за отчёт нового эксперимента.</w:t>
      </w:r>
    </w:p>
    <w:p>
      <w:r>
        <w:br w:type="page"/>
      </w:r>
    </w:p>
    <w:p>
      <w:pPr>
        <w:pStyle w:val="Heading1"/>
      </w:pPr>
      <w:r>
        <w:t>Слайд 1  Поиск стикеров и открыток</w:t>
      </w:r>
    </w:p>
    <w:p>
      <w:pPr>
        <w:keepNext/>
      </w:pPr>
      <w:r>
        <w:rPr>
          <w:i/>
        </w:rPr>
        <w:t>Ориентир по времени: 20 секунд.</w:t>
      </w:r>
    </w:p>
    <w:p>
      <w:pPr>
        <w:keepNext/>
        <w:keepLines/>
      </w:pPr>
      <w:r>
        <w:t>Я представляю систему подбора стикеров и открыток по текстовому запросу. Пользователь может найти изображение в готовом каталоге, а затем при необходимости создать новое. Основной результат проекта — полное дообучение SigLIP 2, которое улучшило поиск на английском и русском языках. Кроме поиска реализованы генерация изображения и отдельное удаление фона.</w:t>
      </w:r>
    </w:p>
    <w:p>
      <w:pPr>
        <w:keepLines/>
      </w:pPr>
      <w:r>
        <w:rPr>
          <w:b/>
        </w:rPr>
        <w:t xml:space="preserve">Действие и оговорки. </w:t>
      </w:r>
      <w:r>
        <w:t>Открыть титульный слайд. Не запускать демо до объяснения результатов.</w:t>
      </w:r>
    </w:p>
    <w:p>
      <w:pPr>
        <w:pStyle w:val="Heading1"/>
      </w:pPr>
      <w:r>
        <w:t>Слайд 2  Пользовательский сценарий</w:t>
      </w:r>
    </w:p>
    <w:p>
      <w:pPr>
        <w:keepNext/>
      </w:pPr>
      <w:r>
        <w:rPr>
          <w:i/>
        </w:rPr>
        <w:t>Ориентир по времени: 35 секунд.</w:t>
      </w:r>
    </w:p>
    <w:p>
      <w:pPr>
        <w:keepNext/>
        <w:keepLines/>
      </w:pPr>
      <w:r>
        <w:t>На вход система получает свободное описание: например, грустный кот под дождём или открытка с поздравлением. На выходе показывает двенадцать изображений из каталога. Можно выбрать стикеры или открытки и скачать результат. Надписи важны для смысла, поэтому есть отдельная ветвь поиска по распознанному тексту. Если подходящей картинки пользователь не видит, он сам запускает генерацию. Автоматического порога отсутствия результата пока нет: косинусное сходство не является вероятностью релевантности.</w:t>
      </w:r>
    </w:p>
    <w:p>
      <w:pPr>
        <w:keepLines/>
      </w:pPr>
      <w:r>
        <w:rPr>
          <w:b/>
        </w:rPr>
        <w:t xml:space="preserve">Действие и оговорки. </w:t>
      </w:r>
      <w:r>
        <w:t>Показать различие поиска по каталогу и создания новой картинки.</w:t>
      </w:r>
    </w:p>
    <w:p>
      <w:pPr>
        <w:pStyle w:val="Heading1"/>
      </w:pPr>
      <w:r>
        <w:t>Слайд 3  Каталог из 30 914 изображений</w:t>
      </w:r>
    </w:p>
    <w:p>
      <w:pPr>
        <w:keepNext/>
      </w:pPr>
      <w:r>
        <w:rPr>
          <w:i/>
        </w:rPr>
        <w:t>Ориентир по времени: 45 секунд.</w:t>
      </w:r>
    </w:p>
    <w:p>
      <w:pPr>
        <w:keepNext/>
        <w:keepLines/>
      </w:pPr>
      <w:r>
        <w:t>Основной объём каталога составляют тридцать тысяч стикеров из nyuuzyou. StickerQueries добавляет изображения с поисковыми запросами людей. Для открыток использованы сто изображений Synth-GCD и двести сорок шаблонных композиций с OpenMoji. В результате в каталоге тридцать тысяч пятьсот семьдесят четыре стикера и только триста сорок открыток. Это существенный дисбаланс. В метаданных сохранены источник и заявленная лицензия. Данные проверялись на читаемость, точные дубли и близкие изображения. Лицензия набора сама по себе не устраняет возможные ограничения на изображённых персонажей.</w:t>
      </w:r>
    </w:p>
    <w:p>
      <w:pPr>
        <w:keepLines/>
      </w:pPr>
      <w:r>
        <w:rPr>
          <w:b/>
        </w:rPr>
        <w:t xml:space="preserve">Действие и оговорки. </w:t>
      </w:r>
      <w:r>
        <w:t>Не говорить, что все 30 тысяч изображений имеют человеческие описания.</w:t>
      </w:r>
    </w:p>
    <w:p>
      <w:pPr>
        <w:pStyle w:val="Heading1"/>
      </w:pPr>
      <w:r>
        <w:t>Слайд 4  Разметка и разбиение данных</w:t>
      </w:r>
    </w:p>
    <w:p>
      <w:pPr>
        <w:keepNext/>
      </w:pPr>
      <w:r>
        <w:rPr>
          <w:i/>
        </w:rPr>
        <w:t>Ориентир по времени: 45 секунд.</w:t>
      </w:r>
    </w:p>
    <w:p>
      <w:pPr>
        <w:keepNext/>
        <w:keepLines/>
      </w:pPr>
      <w:r>
        <w:t>Для расширения обучения Qwen2.5-VL создал визуальные описания на двух языках и распознал надписи. Валидные записи получены для тридцати тысяч восьмисот семидесяти пяти изображений. Это автоматическая разметка, в ней остаются ошибки. Обучение использует только train: двадцать одну тысячу семьсот семьдесят шесть уникальных картинок. Остальные части нужны для выбора модели и проверки. Описания изображений дают сорок три тысячи пятьсот пятьдесят две обучающие пары, запросы людей и их переводы — ещё пять тысяч семьсот шестьдесят шесть. Итого сорок девять тысяч триста восемнадцать пар.</w:t>
      </w:r>
    </w:p>
    <w:p>
      <w:pPr>
        <w:keepLines/>
      </w:pPr>
      <w:r>
        <w:rPr>
          <w:b/>
        </w:rPr>
        <w:t xml:space="preserve">Действие и оговорки. </w:t>
      </w:r>
      <w:r>
        <w:t>Подчеркнуть: весь каталог участвует в поиске, но dev и test не участвуют в обучении.</w:t>
      </w:r>
    </w:p>
    <w:p>
      <w:pPr>
        <w:pStyle w:val="Heading1"/>
      </w:pPr>
      <w:r>
        <w:t>Слайд 5  Модель и поиск по каталогу</w:t>
      </w:r>
    </w:p>
    <w:p>
      <w:pPr>
        <w:keepNext/>
      </w:pPr>
      <w:r>
        <w:rPr>
          <w:i/>
        </w:rPr>
        <w:t>Ориентир по времени: 50 секунд.</w:t>
      </w:r>
    </w:p>
    <w:p>
      <w:pPr>
        <w:keepNext/>
        <w:keepLines/>
      </w:pPr>
      <w:r>
        <w:t>Основой стала SigLIP 2 с отдельными энкодерами изображения и текста. Оба возвращают векторы размерности тысяча сто пятьдесят два в общем пространстве. Для каталога векторы вычисляются заранее. При запросе нужно закодировать только текст и посчитать скалярные произведения с нормированными векторами картинок. При тридцати одной тысяче кандидатов используется точный поиск без приближённого индекса. Отдельный OCR-режим объединяет ранги визуального поиска и совпадений по надписям. Основные результаты дальше относятся к режиму без этой дополнительной ветви. Саму модель выбирали по качеству поиска по изображению.</w:t>
      </w:r>
    </w:p>
    <w:p>
      <w:pPr>
        <w:keepLines/>
      </w:pPr>
      <w:r>
        <w:rPr>
          <w:b/>
        </w:rPr>
        <w:t xml:space="preserve">Действие и оговорки. </w:t>
      </w:r>
      <w:r>
        <w:t>Если спросят про скорость, не переносить старый замер CLIP на SigLIP 2. Для SigLIP полноценного замера задержки нет.</w:t>
      </w:r>
    </w:p>
    <w:p>
      <w:pPr>
        <w:pStyle w:val="Heading1"/>
      </w:pPr>
      <w:r>
        <w:t>Слайд 6  Полное дообучение SigLIP 2</w:t>
      </w:r>
    </w:p>
    <w:p>
      <w:pPr>
        <w:keepNext/>
      </w:pPr>
      <w:r>
        <w:rPr>
          <w:i/>
        </w:rPr>
        <w:t>Ориентир по времени: 55 секунд.</w:t>
      </w:r>
    </w:p>
    <w:p>
      <w:pPr>
        <w:keepNext/>
        <w:keepLines/>
      </w:pPr>
      <w:r>
        <w:t>В отличие от первой версии с маленькими адаптерами здесь обучаются все параметры обеих башен: примерно один миллиард сто тридцать шесть миллионов. Использованы четыре A100 по восемьдесят гигабайт, глобальный батч сто двадцать восемь и AdamW с learning rate пять на десять в минус шестой. Лосс попарный сигмоидальный: правильные пары должны получать высокое сходство, отрицательные — низкое. Известные дополнительные положительные картинки учитываются как положительные. Неизвестные совпадения из одной группы исключаются из отрицательных. Негативы берутся из текущего общего батча всех GPU. Обучение длилось три эпохи, всего тысяча сто пятьдесят восемь шагов.</w:t>
      </w:r>
    </w:p>
    <w:p>
      <w:pPr>
        <w:keepLines/>
      </w:pPr>
      <w:r>
        <w:rPr>
          <w:b/>
        </w:rPr>
        <w:t xml:space="preserve">Действие и оговорки. </w:t>
      </w:r>
      <w:r>
        <w:t>При вопросе о деталях лосса перейти к резервному слайду 14.</w:t>
      </w:r>
    </w:p>
    <w:p>
      <w:pPr>
        <w:pStyle w:val="Heading1"/>
      </w:pPr>
      <w:r>
        <w:t>Слайд 7  Протокол оценки</w:t>
      </w:r>
    </w:p>
    <w:p>
      <w:pPr>
        <w:keepNext/>
      </w:pPr>
      <w:r>
        <w:rPr>
          <w:i/>
        </w:rPr>
        <w:t>Ориентир по времени: 45 секунд.</w:t>
      </w:r>
    </w:p>
    <w:p>
      <w:pPr>
        <w:keepNext/>
        <w:keepLines/>
      </w:pPr>
      <w:r>
        <w:t>Модель выбирается по среднему NDCG@5 между английским и русским на dev. Эта метрика учитывает не только попадание правильной картинки, но и её позицию в первой пятёрке. Hit@10 показывает долю запросов, где известный правильный ответ есть в первой десятке. На тесте шестьсот восемьдесят запросов на каждом языке, но всего восемьдесят шесть уникальных целевых изображений. Поэтому неопределённость оценивается по группам картинок, а не по независимым запросам. Русские запросы являются переводами. Это оценка поиска размеченного ответа, а не полная оценка всех подходящих результатов.</w:t>
      </w:r>
    </w:p>
    <w:p>
      <w:pPr>
        <w:keepLines/>
      </w:pPr>
      <w:r>
        <w:rPr>
          <w:b/>
        </w:rPr>
        <w:t xml:space="preserve">Действие и оговорки. </w:t>
      </w:r>
      <w:r>
        <w:t>Оговорить, что этот же test ранее использовался для старого CLIP. Эпоху SigLIP выбирали только по dev, но test нельзя назвать полностью новым слепым набором.</w:t>
      </w:r>
    </w:p>
    <w:p>
      <w:pPr>
        <w:pStyle w:val="Heading1"/>
      </w:pPr>
      <w:r>
        <w:t>Слайд 8  Эпоха 2 дала лучший результат на dev</w:t>
      </w:r>
    </w:p>
    <w:p>
      <w:pPr>
        <w:keepNext/>
      </w:pPr>
      <w:r>
        <w:rPr>
          <w:i/>
        </w:rPr>
        <w:t>Ориентир по времени: 35 секунд.</w:t>
      </w:r>
    </w:p>
    <w:p>
      <w:pPr>
        <w:keepNext/>
        <w:keepLines/>
      </w:pPr>
      <w:r>
        <w:t>Большая часть улучшения появляется уже после первой эпохи. Максимум среднего NDCG@5 на dev достигается на второй: примерно ноль целых восемьдесят семь тысячных. На третьей эпохе обучающий лосс продолжает снижаться, а качество dev немного падает. Поэтому сохранена вторая эпоха. Это показывает, почему нельзя выбирать модель только по train loss и почему просто увеличить число эпох сейчас недостаточно. Исходная модель также участвовала в выборе как нулевая эпоха.</w:t>
      </w:r>
    </w:p>
    <w:p>
      <w:pPr>
        <w:keepLines/>
      </w:pPr>
      <w:r>
        <w:rPr>
          <w:b/>
        </w:rPr>
        <w:t xml:space="preserve">Действие и оговорки. </w:t>
      </w:r>
      <w:r>
        <w:t>Показать точку второй эпохи и таблицу loss справа.</w:t>
      </w:r>
    </w:p>
    <w:p>
      <w:pPr>
        <w:pStyle w:val="Heading1"/>
      </w:pPr>
      <w:r>
        <w:t>Слайд 9  Улучшение сохранилось на test</w:t>
      </w:r>
    </w:p>
    <w:p>
      <w:pPr>
        <w:keepNext/>
      </w:pPr>
      <w:r>
        <w:rPr>
          <w:i/>
        </w:rPr>
        <w:t>Ориентир по времени: 50 секунд.</w:t>
      </w:r>
    </w:p>
    <w:p>
      <w:pPr>
        <w:keepNext/>
        <w:keepLines/>
      </w:pPr>
      <w:r>
        <w:t>На тесте NDCG@5 для английского вырос с 0,0495 до 0,0923. Для русского — с 0,0149 до 0,0658. Это рост примерно в 1,86 раза для английского и в 4,43 раза для русского. Hit@10 на русском вырос с девятнадцати до восьмидесяти пяти успешных запросов из шестисот восьмидесяти. Парный bootstrap по группам дал положительные интервалы прироста на обоих языках. При этом абсолютное качество остаётся умеренным: на русском размеченная картинка находится в десятке в одном случае из восьми.</w:t>
      </w:r>
    </w:p>
    <w:p>
      <w:pPr>
        <w:keepLines/>
      </w:pPr>
      <w:r>
        <w:rPr>
          <w:b/>
        </w:rPr>
        <w:t xml:space="preserve">Действие и оговорки. </w:t>
      </w:r>
      <w:r>
        <w:t>Читать округлённые значения со слайда. Не называть NDCG процентом точности.</w:t>
      </w:r>
    </w:p>
    <w:p>
      <w:pPr>
        <w:pStyle w:val="Heading1"/>
      </w:pPr>
      <w:r>
        <w:t>Слайд 10  Успехи и ошибки поиска</w:t>
      </w:r>
    </w:p>
    <w:p>
      <w:pPr>
        <w:keepNext/>
      </w:pPr>
      <w:r>
        <w:rPr>
          <w:i/>
        </w:rPr>
        <w:t>Ориентир по времени: 45 секунд.</w:t>
      </w:r>
    </w:p>
    <w:p>
      <w:pPr>
        <w:keepNext/>
        <w:keepLines/>
      </w:pPr>
      <w:r>
        <w:t>Здесь два специально выбранных примера с dev. Для запроса square emoji sleepy исходная модель ставила первой открытку с пожеланием спокойной ночи. После обучения на первом месте оказался нужный сонный смайлик. В другом примере, lying on mochi, модель после обучения выбирает лежащее животное, но теряет важный объект — моти. Правильная картинка уходит из первой пятёрки. Ошибки связаны с деталями, неоднозначными запросами и шумом описаний. Кроме того, в разметке обычно указан только один ответ, хотя другие картинки тоже могут подходить. Неполнота разметки объясняет часть ошибок, но не все.</w:t>
      </w:r>
    </w:p>
    <w:p>
      <w:pPr>
        <w:keepLines/>
      </w:pPr>
      <w:r>
        <w:rPr>
          <w:b/>
        </w:rPr>
        <w:t xml:space="preserve">Действие и оговорки. </w:t>
      </w:r>
      <w:r>
        <w:t>Это примеры dev, не выдачи test. Не представлять их как случайную или независимую человеческую оценку.</w:t>
      </w:r>
    </w:p>
    <w:p>
      <w:pPr>
        <w:pStyle w:val="Heading1"/>
      </w:pPr>
      <w:r>
        <w:t>Слайд 11  Генерация и удаление фона</w:t>
      </w:r>
    </w:p>
    <w:p>
      <w:pPr>
        <w:keepNext/>
      </w:pPr>
      <w:r>
        <w:rPr>
          <w:i/>
        </w:rPr>
        <w:t>Ориентир по времени: 50 секунд.</w:t>
      </w:r>
    </w:p>
    <w:p>
      <w:pPr>
        <w:keepNext/>
        <w:keepLines/>
      </w:pPr>
      <w:r>
        <w:t>Генерация и удаление фона работают как два независимых шага. Qwen переводит русский запрос, FLUX.1-schnell создаёт исходное изображение за четыре шага. Затем отдельная функция запускает U²-Net через rembg на CPU и сохраняет PNG с прозрачностью. На слайде реальный сохранённый запуск с роботом. Видно, что удаление фона местами захватывает светлые части самого объекта. Поэтому исходник сохраняется и его можно скачать или повторно обработать без новой генерации. Эти модели я не дообучал. До разделения интерфейса выполнены пять реальных запусков полного пайплайна. Новые кнопки проверены программно с подменой инференса.</w:t>
      </w:r>
    </w:p>
    <w:p>
      <w:pPr>
        <w:keepLines/>
      </w:pPr>
      <w:r>
        <w:rPr>
          <w:b/>
        </w:rPr>
        <w:t xml:space="preserve">Действие и оговорки. </w:t>
      </w:r>
      <w:r>
        <w:t>Если на поде ещё не проверены новые кнопки, не утверждать обратное. Уточнить, что картинки получены реальным прежним запуском с теми же моделями.</w:t>
      </w:r>
    </w:p>
    <w:p>
      <w:pPr>
        <w:pStyle w:val="Heading1"/>
      </w:pPr>
      <w:r>
        <w:t>Слайд 12  Демонстрация и следующие шаги</w:t>
      </w:r>
    </w:p>
    <w:p>
      <w:pPr>
        <w:keepNext/>
      </w:pPr>
      <w:r>
        <w:rPr>
          <w:i/>
        </w:rPr>
        <w:t>Ориентир по времени: 95 секунд.</w:t>
      </w:r>
    </w:p>
    <w:p>
      <w:pPr>
        <w:keepNext/>
        <w:keepLines/>
      </w:pPr>
      <w:r>
        <w:t>Сейчас покажу приложение. Сначала ввожу новый русский запрос и смотрю выдачу выбранной модели. Затем включаю поиск по надписям и показываю, что это отдельный режим. После этого генерирую новую картинку, сохраняю исходник и отдельно удаляю фон. Основной подтверждённый результат проекта — прирост поиска после полного дообучения. Следующий приоритет — независимая разметка нескольких подходящих ответов для новых русских запросов и отдельная оценка открыток. Также нужны проверка OCR-ветви, замер задержки SigLIP и более качественное удаление фона.</w:t>
      </w:r>
    </w:p>
    <w:p>
      <w:pPr>
        <w:keepLines/>
      </w:pPr>
      <w:r>
        <w:rPr>
          <w:b/>
        </w:rPr>
        <w:t xml:space="preserve">Действие и оговорки. </w:t>
      </w:r>
      <w:r>
        <w:t>Демо: 1) запрос «грустный кот под дождём», selected, OCR выключен; 2) фильтр «Открытки» и запрос «с днём рождения», при желании OCR; 3) «весёлый кот с чашкой кофе», кнопка генерации; 4) отдельно удалить фон и скачать PNG. Если GPU-запуск задерживается, показать сохранённые original.png и sticker.png, явно назвав их результатами предыдущего запуска.</w:t>
      </w:r>
    </w:p>
    <w:p>
      <w:pPr>
        <w:pStyle w:val="Heading1"/>
        <w:pageBreakBefore/>
      </w:pPr>
      <w:r>
        <w:t>Ответы на вероятные вопросы</w:t>
      </w:r>
    </w:p>
    <w:p>
      <w:pPr>
        <w:pStyle w:val="Heading2"/>
      </w:pPr>
      <w:r>
        <w:t>Почему SigLIP 2</w:t>
      </w:r>
    </w:p>
    <w:p>
      <w:pPr>
        <w:keepLines/>
      </w:pPr>
      <w:r>
        <w:t>Модель даёт общее пространство текста и изображения и поддерживает мультиязычный сценарий. Она обсуждается в лекции 6 вместе с CLIP и SigLIP. В проекте её пригодность подтверждается собственным сравнением до и после обучения. Утверждать, что это лучшая модель среди всех существующих, я не могу.</w:t>
      </w:r>
    </w:p>
    <w:p>
      <w:pPr>
        <w:pStyle w:val="Heading2"/>
      </w:pPr>
      <w:r>
        <w:t>Чем это отличается от обычного CLIP</w:t>
      </w:r>
    </w:p>
    <w:p>
      <w:pPr>
        <w:keepLines/>
      </w:pPr>
      <w:r>
        <w:t>В CLIP типично используется контрастивный softmax-лосс по батчу. Здесь используется попарный sigmoid loss. Он оценивает каждую допустимую пару, а реализация дополнительно учитывает несколько известных положительных ответов, веса источников и маску неоднозначных пар одной группы.</w:t>
      </w:r>
    </w:p>
    <w:p>
      <w:pPr>
        <w:pStyle w:val="Heading2"/>
      </w:pPr>
      <w:r>
        <w:t>Почему не DINO</w:t>
      </w:r>
    </w:p>
    <w:p>
      <w:pPr>
        <w:keepLines/>
      </w:pPr>
      <w:r>
        <w:t>DINO сам по себе даёт визуальные признаки без готового общего пространства с текстовым запросом. Понадобится дополнительно обучать согласование модальностей. В этом проекте SigLIP 2 предоставляет подходящую стартовую точку для текстового поиска.</w:t>
      </w:r>
    </w:p>
    <w:p>
      <w:pPr>
        <w:pStyle w:val="Heading2"/>
      </w:pPr>
      <w:r>
        <w:t>Что именно обучалось</w:t>
      </w:r>
    </w:p>
    <w:p>
      <w:pPr>
        <w:keepLines/>
      </w:pPr>
      <w:r>
        <w:t>Все 1 136 008 498 параметров обеих башен SigLIP, включая параметры масштаба и смещения логитов. Qwen, FLUX и U²-Net применяются готовыми и в рамках проекта не обучались.</w:t>
      </w:r>
    </w:p>
    <w:p>
      <w:pPr>
        <w:pStyle w:val="Heading2"/>
      </w:pPr>
      <w:r>
        <w:t>Почему обучение короткое</w:t>
      </w:r>
    </w:p>
    <w:p>
      <w:pPr>
        <w:keepLines/>
      </w:pPr>
      <w:r>
        <w:t>Это дообучение готовой модели, а не обучение с нуля. В train 49 318 пар, глобальный батч 128, поэтому примерно 386 шагов на эпоху и 1 158 за три эпохи. Качество проверялось после каждой эпохи. Третья уже не улучшила dev. Точное время обучения в минутах я без отдельного замера не заявляю.</w:t>
      </w:r>
    </w:p>
    <w:p>
      <w:pPr>
        <w:pStyle w:val="Heading2"/>
      </w:pPr>
      <w:r>
        <w:t>Почему обучались не на всех 30 тысячах</w:t>
      </w:r>
    </w:p>
    <w:p>
      <w:pPr>
        <w:keepLines/>
      </w:pPr>
      <w:r>
        <w:t>30 914 — это весь поисковый каталог. Для обучения оставлена только train-часть. В ней использованы 21 776 из 21 805 изображений. Остальные 29 не имели пригодных обучающих текстов. Dev и test нужны для оценки и в обучение не входят.</w:t>
      </w:r>
    </w:p>
    <w:p>
      <w:pPr>
        <w:pStyle w:val="Heading2"/>
      </w:pPr>
      <w:r>
        <w:t>Откуда появились описания</w:t>
      </w:r>
    </w:p>
    <w:p>
      <w:pPr>
        <w:keepLines/>
      </w:pPr>
      <w:r>
        <w:t>Визуальные подписи EN/RU и OCR получены Qwen2.5-VL. Запросы людей взяты из StickerQueries. Их русская версия переведена моделью, 47 проблемных переводов исправлены отдельно. Автоматические подписи и переводы остаются источником шума. Синтетические сценарии использования из VLM не брались как независимая пользовательская разметка.</w:t>
      </w:r>
    </w:p>
    <w:p>
      <w:pPr>
        <w:pStyle w:val="Heading2"/>
      </w:pPr>
      <w:r>
        <w:t>Нет ли утечки через похожие картинки</w:t>
      </w:r>
    </w:p>
    <w:p>
      <w:pPr>
        <w:keepLines/>
      </w:pPr>
      <w:r>
        <w:t>Разбиение сделано по сформированным группам, проверены точные файловые и пиксельные хеши. Пересечений этих идентификаторов между частями не найдено. Но это не доказывает отсутствия всех семантически близких картинок или всех вариантов персонажей.</w:t>
      </w:r>
    </w:p>
    <w:p>
      <w:pPr>
        <w:pStyle w:val="Heading2"/>
      </w:pPr>
      <w:r>
        <w:t>Почему целевых картинок только 86</w:t>
      </w:r>
    </w:p>
    <w:p>
      <w:pPr>
        <w:keepLines/>
      </w:pPr>
      <w:r>
        <w:t>Человеческие поисковые запросы покрывают небольшую часть каталога. В тестовой части у них 86 уникальных целей и по 680 формулировок на язык. При этом искать модель должна среди всех 30 914 кандидатов. Число кандидатов и число размеченных целей — разные величины.</w:t>
      </w:r>
    </w:p>
    <w:p>
      <w:pPr>
        <w:pStyle w:val="Heading2"/>
      </w:pPr>
      <w:r>
        <w:t>Что означает NDCG при одном положительном ответе</w:t>
      </w:r>
    </w:p>
    <w:p>
      <w:pPr>
        <w:keepLines/>
      </w:pPr>
      <w:r>
        <w:t>Для одного известного положительного изображения NDCG@k равен 1/log2(rank+1), если оно попало в первые k мест, и нулю иначе. Hit@k отвечает только за попадание. В нашей разметке Recall@k численно совпадает с Hit@k, потому что положительная цель одна.</w:t>
      </w:r>
    </w:p>
    <w:p>
      <w:pPr>
        <w:pStyle w:val="Heading2"/>
      </w:pPr>
      <w:r>
        <w:t>Насколько надёжен прирост</w:t>
      </w:r>
    </w:p>
    <w:p>
      <w:pPr>
        <w:keepLines/>
      </w:pPr>
      <w:r>
        <w:t>Парный bootstrap по 86 группам с 10 тысячами повторов дал интервалы разницы NDCG@5: EN от +0,0116 до +0,0769, RU от +0,0267 до +0,0786. Это свидетельство прироста на данном наборе. Повторных обучений с разными seed не было, и этой проверкой вариативность обучения не измеряется.</w:t>
      </w:r>
    </w:p>
    <w:p>
      <w:pPr>
        <w:pStyle w:val="Heading2"/>
      </w:pPr>
      <w:r>
        <w:t>Почему нельзя назвать test полностью слепым</w:t>
      </w:r>
    </w:p>
    <w:p>
      <w:pPr>
        <w:keepLines/>
      </w:pPr>
      <w:r>
        <w:t>Этот split ранее оценивался в эксперименте CLIP. Для SigLIP эпоха выбрана только по dev, но история проекта уже содержит просмотр этого test. Для более строгой финальной проверки нужен новый набор запросов и независимая разметка.</w:t>
      </w:r>
    </w:p>
    <w:p>
      <w:pPr>
        <w:pStyle w:val="Heading2"/>
      </w:pPr>
      <w:r>
        <w:t>Почему качество всё ещё низкое</w:t>
      </w:r>
    </w:p>
    <w:p>
      <w:pPr>
        <w:keepLines/>
      </w:pPr>
      <w:r>
        <w:t>Есть неоднозначные короткие запросы, ошибки перевода и автоматических описаний, потеря деталей изображения. Разметка учитывает один известный ответ и не покрывает все подходящие картинки. Нельзя считать любую другую выдачу верной: нужна оценка несколькими людьми по объединённому пулу результатов.</w:t>
      </w:r>
    </w:p>
    <w:p>
      <w:pPr>
        <w:pStyle w:val="Heading2"/>
      </w:pPr>
      <w:r>
        <w:t>Доказано ли качество открыток и OCR</w:t>
      </w:r>
    </w:p>
    <w:p>
      <w:pPr>
        <w:keepLines/>
      </w:pPr>
      <w:r>
        <w:t>Нет. В текущем тесте все цели — стикеры. OCR-ветвь реализована отдельно, но приведённые показатели относятся к визуальному поиску без неё. Следующие эксперименты должны проверить открытки и сравнить режимы OCR на dev.</w:t>
      </w:r>
    </w:p>
    <w:p>
      <w:pPr>
        <w:pStyle w:val="Heading2"/>
      </w:pPr>
      <w:r>
        <w:t>Почему нет FAISS или HNSW</w:t>
      </w:r>
    </w:p>
    <w:p>
      <w:pPr>
        <w:keepLines/>
      </w:pPr>
      <w:r>
        <w:t>При 30 914 изображениях точное сравнение векторов остаётся простым вариантом. Матрица 30 914 × 1 152 в FP32 занимает около 142 МБ в десятичном представлении, или 136 МиБ. Это не вся память приложения: отдельно размещаются веса модели. ANN имеет смысл проверять при масштабировании каталога.</w:t>
      </w:r>
    </w:p>
    <w:p>
      <w:pPr>
        <w:pStyle w:val="Heading2"/>
      </w:pPr>
      <w:r>
        <w:t>Как выбирается момент генерации</w:t>
      </w:r>
    </w:p>
    <w:p>
      <w:pPr>
        <w:keepLines/>
      </w:pPr>
      <w:r>
        <w:t>Сейчас решение принимает пользователь, нажимая кнопку. Автоматический порог отсутствия релевантного результата не откалиброван. Для него нужны размеченные запросы без ответа и проверка ошибок принятия или отказа.</w:t>
      </w:r>
    </w:p>
    <w:p>
      <w:pPr>
        <w:pStyle w:val="Heading2"/>
      </w:pPr>
      <w:r>
        <w:t>Почему генерация и удаление фона разделены</w:t>
      </w:r>
    </w:p>
    <w:p>
      <w:pPr>
        <w:keepLines/>
      </w:pPr>
      <w:r>
        <w:t>Генератор создаёт исходное изображение. Сегментатор отдельно строит маску. Такое разделение позволяет показать результат каждого шага, скачать исходник и повторить удаление фона без новой генерации. В старых скриптах сохранена обёртка, последовательно вызывающая обе функции.</w:t>
      </w:r>
    </w:p>
    <w:p>
      <w:pPr>
        <w:pStyle w:val="Heading2"/>
      </w:pPr>
      <w:r>
        <w:t>Что делать с ошибками маски</w:t>
      </w:r>
    </w:p>
    <w:p>
      <w:pPr>
        <w:keepLines/>
      </w:pPr>
      <w:r>
        <w:t>Постоянная alpha-маска считается ошибкой, но непостоянная маска тоже может удалять часть объекта. Исходник сохраняется. Дальше можно сравнить другие модели удаления фона и ручную корректировку на размеченной выборке. SAM рассматривается как возможная альтернатива, но в текущем решении используется U²-Net.</w:t>
      </w:r>
    </w:p>
    <w:p>
      <w:pPr>
        <w:pStyle w:val="Heading2"/>
      </w:pPr>
      <w:r>
        <w:t>Что показал первый адаптер</w:t>
      </w:r>
    </w:p>
    <w:p>
      <w:pPr>
        <w:keepLines/>
      </w:pPr>
      <w:r>
        <w:t>Маленький адаптер не дал устойчивого улучшения на test. После перехода к SigLIP 2 одновременно изменились модель и обучающие данные, поэтому нельзя приписывать весь выигрыш только числу параметров. Слайд 13 показывает результаты, а сравнение исходной и дообученной SigLIP лучше отделяет эффект обучения.</w:t>
      </w:r>
    </w:p>
    <w:p>
      <w:pPr>
        <w:pStyle w:val="Heading2"/>
      </w:pPr>
      <w:r>
        <w:t>Какие части курса применены</w:t>
      </w:r>
    </w:p>
    <w:p>
      <w:pPr>
        <w:keepLines/>
      </w:pPr>
      <w:r>
        <w:t>Лекция 5 — metric learning и отрицательные пары. Лекция 6 — CLIP, SigLIP и мультимодальные представления. Лекция 9 — учёт текста на изображении. Лекция 12 — Qwen и мультимодальная разметка. Генерация и сегментация связаны с соответствующими темами курса, но генератор и сегментатор здесь используются готовыми.</w:t>
      </w:r>
    </w:p>
    <w:p>
      <w:pPr>
        <w:pStyle w:val="Heading1"/>
        <w:pageBreakBefore/>
      </w:pPr>
      <w:r>
        <w:t>Резервные слайды</w:t>
      </w:r>
    </w:p>
    <w:p>
      <w:pPr>
        <w:pStyle w:val="Heading2"/>
      </w:pPr>
      <w:r>
        <w:t>Слайд 13  Сравнение с предыдущими подходами</w:t>
      </w:r>
    </w:p>
    <w:p>
      <w:r>
        <w:t>В первой версии использовались замороженные CLIP ViT-B/32 и мультиязычный текстовый энкодер, а обучались только небольшие адаптеры. У них было гораздо меньше уникальных целевых изображений с поисковой разметкой — четыреста пять. Улучшение на русском dev не перенеслось на test. В новой версии одновременно изменились базовая модель, масштаб обучения и обучающие данные. Поэтому сравнение с адаптером не изолирует вклад каждого изменения. Более чистое сравнение — исходная и дообученная SigLIP 2 на одинаковом тесте.</w:t>
      </w:r>
    </w:p>
    <w:p>
      <w:pPr>
        <w:pStyle w:val="Heading2"/>
      </w:pPr>
      <w:r>
        <w:t>Слайд 14  Лосс и веса обучающих пар</w:t>
      </w:r>
    </w:p>
    <w:p>
      <w:r>
        <w:t>Логит пары равен скалярному произведению нормированных векторов, умноженному на обучаемый масштаб, плюс обучаемое смещение. Для положительной пары используется softplus от отрицательного логита, для отрицательной — softplus от положительного. Веса задаются по источнику: один для исходных человеческих запросов, ноль целых семь десятых для переводов и половина для автоматических описаний. Эти веса фиксированы и отдельной абляцией не обоснованы. Повторяющиеся картинки в батче делят вес одного столбца, чтобы не усиливать одну картинку из-за повторов. All-gather векторов картинок сохраняет градиенты.</w:t>
      </w:r>
    </w:p>
    <w:p>
      <w:pPr>
        <w:pStyle w:val="Heading2"/>
      </w:pPr>
      <w:r>
        <w:t>Слайд 15  Источники и воспроизводимость</w:t>
      </w:r>
    </w:p>
    <w:p>
      <w:r>
        <w:t>В проекте зафиксированы версии библиотек, ревизии моделей, seed и хеши данных. Отдельные команды отвечают за подготовку, обучение, оценку, поиск и генерацию. На поде нет интернета: веса и данные перенесены через YT. Источники данных и моделей приведены здесь и в заметках. Внешнюю ссылку на репозиторий нужно добавить в ЛМС после публикации кода. Сам PDF отчёта предыдущей версии ещё требует обновления с результатами SigLIP 2.</w:t>
      </w:r>
    </w:p>
    <w:p>
      <w:pPr>
        <w:pStyle w:val="Heading1"/>
      </w:pPr>
      <w:r>
        <w:t>Команда запуска демо</w:t>
      </w:r>
    </w:p>
    <w:p>
      <w:r>
        <w:rPr>
          <w:rFonts w:ascii="DejaVu Sans Mono" w:hAnsi="DejaVu Sans Mono"/>
          <w:sz w:val="16"/>
        </w:rPr>
        <w:t>cd /home/jovyan/sticker_search</w:t>
        <w:br/>
        <w:t>source configs/pod.env</w:t>
        <w:br/>
        <w:t>source configs/offline.env</w:t>
        <w:br/>
        <w:t>export CUDA_VISIBLE_DEVICES=0</w:t>
        <w:br/>
        <w:t>export STICKER_SIGLIP_RUN=/tmp/cv_project/siglip2_v1</w:t>
        <w:br/>
        <w:t>export STICKER_ENABLE_GENERATION=1</w:t>
        <w:br/>
        <w:t>python -m streamlit run app_siglip2.py --server.address 127.0.0.1 --server.port 8501 --server.headless true</w:t>
      </w:r>
    </w:p>
    <w:p>
      <w:r>
        <w:t>В VS Code открыть Ports, перенаправить порт 8501 и открыть локальный адрес. Перед демо выполнить тестовый поиск и один полный цикл из двух кнопок. Проверить сохранённые примеры как запасной вариант.</w:t>
      </w:r>
    </w:p>
    <w:p>
      <w:pPr>
        <w:pStyle w:val="Heading1"/>
      </w:pPr>
      <w:r>
        <w:t>Источники результатов</w:t>
      </w:r>
    </w:p>
    <w:p>
      <w:r>
        <w:t>Основные числа: siglip2_test_results.zip — baseline_test/metrics.json, selected_test/metrics.json, history.jsonl, prepared/coverage.json и training_data.json. Изображения генерации: final_results.zip, generation/example_02 и example_04. Примеры выдачи: review_dev.html и сохранённые cases.jsonl внутри архива SigLIP.</w:t>
      </w:r>
    </w:p>
    <w:p>
      <w:r>
        <w:t>https://huggingface.co/google/siglip2-so400m-patch14-384</w:t>
      </w:r>
    </w:p>
    <w:p>
      <w:r>
        <w:t>https://arxiv.org/abs/2303.15343</w:t>
      </w:r>
    </w:p>
    <w:p>
      <w:r>
        <w:t>https://huggingface.co/datasets/nyuuzyou/stickers</w:t>
      </w:r>
    </w:p>
    <w:p>
      <w:r>
        <w:t>https://huggingface.co/datasets/metchee/sticker-queries</w:t>
      </w:r>
    </w:p>
    <w:p>
      <w:r>
        <w:t>https://huggingface.co/datasets/gauravs101/synthetic-greeting-cards</w:t>
      </w:r>
    </w:p>
    <w:p>
      <w:r>
        <w:t>https://openmoji.org/</w:t>
      </w:r>
    </w:p>
    <w:p>
      <w:r>
        <w:t>https://huggingface.co/Qwen/Qwen2.5-VL-7B-Instruct</w:t>
      </w:r>
    </w:p>
    <w:p>
      <w:r>
        <w:t>https://huggingface.co/black-forest-labs/FLUX.1-schnell</w:t>
      </w:r>
    </w:p>
    <w:p>
      <w:r>
        <w:t>https://github.com/danielgatis/rembg</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Рахим Гулямов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4" w:lineRule="auto"/>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4" w:lineRule="auto"/>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