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both"/>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AWS CASE STUDY</w:t>
      </w:r>
    </w:p>
    <w:p w:rsidR="00000000" w:rsidDel="00000000" w:rsidP="00000000" w:rsidRDefault="00000000" w:rsidRPr="00000000">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NASA ( Government organization):</w:t>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Nasa is AWS to save their large collection of images and videos in AWS.  NASA is using more than one service to save their high resolution data. Nasa is  </w:t>
      </w:r>
      <w:r w:rsidDel="00000000" w:rsidR="00000000" w:rsidRPr="00000000">
        <w:rPr>
          <w:rFonts w:ascii="Times New Roman" w:cs="Times New Roman" w:eastAsia="Times New Roman" w:hAnsi="Times New Roman"/>
          <w:b w:val="1"/>
          <w:rtl w:val="0"/>
        </w:rPr>
        <w:t xml:space="preserve">Cloud Explorer </w:t>
      </w:r>
    </w:p>
    <w:p w:rsidR="00000000" w:rsidDel="00000000" w:rsidP="00000000" w:rsidRDefault="00000000" w:rsidRPr="00000000">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Nextdoor(Tech Startup):</w:t>
      </w:r>
    </w:p>
    <w:p w:rsidR="00000000" w:rsidDel="00000000" w:rsidP="00000000" w:rsidRDefault="00000000" w:rsidRPr="00000000">
      <w:pPr>
        <w:spacing w:line="480" w:lineRule="auto"/>
        <w:contextualSpacing w:val="0"/>
        <w:jc w:val="both"/>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rtl w:val="0"/>
        </w:rPr>
        <w:t xml:space="preserve">Nextdoor is using AWS to run their social network website in AWS. Nextdoor has launched </w:t>
      </w:r>
      <w:r w:rsidDel="00000000" w:rsidR="00000000" w:rsidRPr="00000000">
        <w:rPr>
          <w:rFonts w:ascii="Times New Roman" w:cs="Times New Roman" w:eastAsia="Times New Roman" w:hAnsi="Times New Roman"/>
          <w:color w:val="333333"/>
          <w:sz w:val="21"/>
          <w:szCs w:val="21"/>
          <w:rtl w:val="0"/>
        </w:rPr>
        <w:t xml:space="preserve">50,000 servers in AWS over the past four years. Nextdoor is </w:t>
      </w:r>
      <w:r w:rsidDel="00000000" w:rsidR="00000000" w:rsidRPr="00000000">
        <w:rPr>
          <w:rFonts w:ascii="Times New Roman" w:cs="Times New Roman" w:eastAsia="Times New Roman" w:hAnsi="Times New Roman"/>
          <w:b w:val="1"/>
          <w:color w:val="333333"/>
          <w:sz w:val="21"/>
          <w:szCs w:val="21"/>
          <w:rtl w:val="0"/>
        </w:rPr>
        <w:t xml:space="preserve">Cloud Focused</w:t>
      </w:r>
      <w:r w:rsidDel="00000000" w:rsidR="00000000" w:rsidRPr="00000000">
        <w:rPr>
          <w:rFonts w:ascii="Times New Roman" w:cs="Times New Roman" w:eastAsia="Times New Roman" w:hAnsi="Times New Roman"/>
          <w:color w:val="333333"/>
          <w:sz w:val="21"/>
          <w:szCs w:val="21"/>
          <w:rtl w:val="0"/>
        </w:rPr>
        <w:t xml:space="preserve">.</w:t>
      </w:r>
    </w:p>
    <w:p w:rsidR="00000000" w:rsidDel="00000000" w:rsidP="00000000" w:rsidRDefault="00000000" w:rsidRPr="00000000">
      <w:pPr>
        <w:spacing w:line="480" w:lineRule="auto"/>
        <w:contextualSpacing w:val="0"/>
        <w:jc w:val="both"/>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color w:val="333333"/>
          <w:sz w:val="21"/>
          <w:szCs w:val="21"/>
        </w:rPr>
      </w:pPr>
      <w:r w:rsidDel="00000000" w:rsidR="00000000" w:rsidRPr="00000000">
        <w:rPr>
          <w:rFonts w:ascii="Times New Roman" w:cs="Times New Roman" w:eastAsia="Times New Roman" w:hAnsi="Times New Roman"/>
          <w:b w:val="1"/>
          <w:color w:val="333333"/>
          <w:sz w:val="21"/>
          <w:szCs w:val="21"/>
          <w:rtl w:val="0"/>
        </w:rPr>
        <w:t xml:space="preserve">Rovio(APP):</w:t>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Everyone knows Angry birds. It has been downloaded billion times. The creator of the game Rovio entertainment uses AWS. AWS helped Rovio to scale up dramatically.  Rovio is </w:t>
      </w:r>
      <w:r w:rsidDel="00000000" w:rsidR="00000000" w:rsidRPr="00000000">
        <w:rPr>
          <w:rFonts w:ascii="Times New Roman" w:cs="Times New Roman" w:eastAsia="Times New Roman" w:hAnsi="Times New Roman"/>
          <w:b w:val="1"/>
          <w:color w:val="333333"/>
          <w:sz w:val="21"/>
          <w:szCs w:val="21"/>
          <w:rtl w:val="0"/>
        </w:rPr>
        <w:t xml:space="preserve">Cloud focused.</w:t>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color w:val="333333"/>
          <w:sz w:val="21"/>
          <w:szCs w:val="21"/>
        </w:rPr>
      </w:pP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color w:val="333333"/>
          <w:sz w:val="21"/>
          <w:szCs w:val="21"/>
        </w:rPr>
      </w:pPr>
      <w:r w:rsidDel="00000000" w:rsidR="00000000" w:rsidRPr="00000000">
        <w:rPr>
          <w:rFonts w:ascii="Times New Roman" w:cs="Times New Roman" w:eastAsia="Times New Roman" w:hAnsi="Times New Roman"/>
          <w:b w:val="1"/>
          <w:color w:val="333333"/>
          <w:sz w:val="21"/>
          <w:szCs w:val="21"/>
          <w:rtl w:val="0"/>
        </w:rPr>
        <w:t xml:space="preserve">Dato: (Big data):</w:t>
      </w:r>
      <w:r w:rsidDel="00000000" w:rsidR="00000000" w:rsidRPr="00000000">
        <w:rPr>
          <w:rFonts w:ascii="Times New Roman" w:cs="Times New Roman" w:eastAsia="Times New Roman" w:hAnsi="Times New Roman"/>
          <w:color w:val="333333"/>
          <w:sz w:val="21"/>
          <w:szCs w:val="21"/>
          <w:rtl w:val="0"/>
        </w:rPr>
        <w:t xml:space="preserve"> Dato is a startup giving  Big data as service. Dato uses a range of AWS services, including powerful Amazon EC2 G2 instance types, Amazon S3 for storing data, and Elastic Load Balancing to distribute prediction workloads across available machines for optimal speed and reliability. </w:t>
      </w:r>
      <w:r w:rsidDel="00000000" w:rsidR="00000000" w:rsidRPr="00000000">
        <w:rPr>
          <w:rFonts w:ascii="Times New Roman" w:cs="Times New Roman" w:eastAsia="Times New Roman" w:hAnsi="Times New Roman"/>
          <w:b w:val="1"/>
          <w:color w:val="333333"/>
          <w:sz w:val="21"/>
          <w:szCs w:val="21"/>
          <w:rtl w:val="0"/>
        </w:rPr>
        <w:t xml:space="preserve">Cloud Focused.</w:t>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color w:val="333333"/>
          <w:sz w:val="21"/>
          <w:szCs w:val="21"/>
        </w:rPr>
      </w:pP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color w:val="333333"/>
          <w:sz w:val="21"/>
          <w:szCs w:val="21"/>
        </w:rPr>
      </w:pP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color w:val="333333"/>
          <w:sz w:val="21"/>
          <w:szCs w:val="21"/>
        </w:rPr>
      </w:pPr>
      <w:r w:rsidDel="00000000" w:rsidR="00000000" w:rsidRPr="00000000">
        <w:rPr>
          <w:rFonts w:ascii="Times New Roman" w:cs="Times New Roman" w:eastAsia="Times New Roman" w:hAnsi="Times New Roman"/>
          <w:b w:val="1"/>
          <w:color w:val="333333"/>
          <w:sz w:val="21"/>
          <w:szCs w:val="21"/>
          <w:rtl w:val="0"/>
        </w:rPr>
        <w:t xml:space="preserve">Capital One:( Enterprize):</w:t>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Capital one use AWS for smooth service to their customers. They are slowing moving out of owned data centers to AWS. Capital one likes AWS for their high scalability and load balancing! </w:t>
      </w:r>
      <w:r w:rsidDel="00000000" w:rsidR="00000000" w:rsidRPr="00000000">
        <w:rPr>
          <w:rFonts w:ascii="Times New Roman" w:cs="Times New Roman" w:eastAsia="Times New Roman" w:hAnsi="Times New Roman"/>
          <w:b w:val="1"/>
          <w:color w:val="333333"/>
          <w:sz w:val="21"/>
          <w:szCs w:val="21"/>
          <w:rtl w:val="0"/>
        </w:rPr>
        <w:t xml:space="preserve">Cloud Focused.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