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3F39" w14:textId="1217F0F4" w:rsidR="002B1158" w:rsidRPr="0036222A" w:rsidRDefault="002B1158" w:rsidP="002B11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1. SRP</w:t>
      </w:r>
    </w:p>
    <w:p w14:paraId="1041EE5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com.faith.app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61F91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9EC87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.model.BillCalculation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7E666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2AAAE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.model.DeliveryApp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BFA1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E66D2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F6ED9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SRP_Principle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0604D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F4620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62848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83404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r>
        <w:rPr>
          <w:rFonts w:ascii="Courier New" w:hAnsi="Courier New" w:cs="Courier New"/>
          <w:color w:val="6A3E3E"/>
          <w:sz w:val="20"/>
          <w:szCs w:val="20"/>
        </w:rPr>
        <w:t>customer1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"Nagercoil"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44D83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Order </w:t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70D8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.setItemName(</w:t>
      </w:r>
      <w:r>
        <w:rPr>
          <w:rFonts w:ascii="Courier New" w:hAnsi="Courier New" w:cs="Courier New"/>
          <w:color w:val="2A00FF"/>
          <w:sz w:val="20"/>
          <w:szCs w:val="20"/>
        </w:rPr>
        <w:t>"Pizza"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3E7DD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.setQuantity(2);</w:t>
      </w:r>
    </w:p>
    <w:p w14:paraId="6F6F32E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.setCustomer(</w:t>
      </w:r>
      <w:r>
        <w:rPr>
          <w:rFonts w:ascii="Courier New" w:hAnsi="Courier New" w:cs="Courier New"/>
          <w:color w:val="6A3E3E"/>
          <w:sz w:val="20"/>
          <w:szCs w:val="20"/>
        </w:rPr>
        <w:t>customer1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004A1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7388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.prepareOrder();</w:t>
      </w:r>
    </w:p>
    <w:p w14:paraId="21B0B3F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F5D10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BillCalculation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billCalculation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BillCalculation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16E8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billCalculation</w:t>
      </w:r>
      <w:r>
        <w:rPr>
          <w:rFonts w:ascii="Courier New" w:hAnsi="Courier New" w:cs="Courier New"/>
          <w:color w:val="000000"/>
          <w:sz w:val="20"/>
          <w:szCs w:val="20"/>
        </w:rPr>
        <w:t>.calculateBill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DB3C7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AA827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DeliveryApp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deliveryApp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DeliveryApp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order1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BA05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deliveryApp</w:t>
      </w:r>
      <w:r>
        <w:rPr>
          <w:rFonts w:ascii="Courier New" w:hAnsi="Courier New" w:cs="Courier New"/>
          <w:color w:val="000000"/>
          <w:sz w:val="20"/>
          <w:szCs w:val="20"/>
        </w:rPr>
        <w:t>.delivery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2206C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6B322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472C7D" w14:textId="3B838653" w:rsidR="002B1158" w:rsidRDefault="002B1158" w:rsidP="002B1158"/>
    <w:p w14:paraId="49BFFDA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72607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B473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14:paraId="3017D33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0F7EF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//instance variables</w:t>
      </w:r>
    </w:p>
    <w:p w14:paraId="7685845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3F96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F44DA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54843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//parameterized constructor</w:t>
      </w:r>
    </w:p>
    <w:p w14:paraId="2B603B4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CF90E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F5B90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C8A267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0B273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</w:t>
      </w:r>
    </w:p>
    <w:p w14:paraId="15ECC5C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76CE1E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//getters and setters</w:t>
      </w:r>
    </w:p>
    <w:p w14:paraId="672316A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283C2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A97EB2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24E1E1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FA3CBF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F9343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55111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17DD43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343C7B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A51304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B64FF1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82587D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2D96B9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A0279D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0A21F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BC53B1F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79F7E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A28BC2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C4F525" w14:textId="3DB68AAC" w:rsidR="002B1158" w:rsidRDefault="002B1158" w:rsidP="002B1158"/>
    <w:p w14:paraId="1A69FB7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E147B7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8933D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976CD7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375FD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{</w:t>
      </w:r>
    </w:p>
    <w:p w14:paraId="1C650FA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1745BF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//instance variables</w:t>
      </w:r>
    </w:p>
    <w:p w14:paraId="53DBB1C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40608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C42C8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EE13AF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760127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totalBillAmt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73A8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62DA64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//getters and setters</w:t>
      </w:r>
    </w:p>
    <w:p w14:paraId="305021E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321C7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67A26B7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72C2A8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467392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Customer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097AE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1BC6D3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B6E8D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10594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63EB1D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39814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F20C05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8034C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F76A34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625F2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9E8B01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Random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B804D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49DDB6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(500);</w:t>
      </w:r>
    </w:p>
    <w:p w14:paraId="16F70CEF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EB7F2B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1E7DBD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E9437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DCCD6F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6605D5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9E9734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F825C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9CD81C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itemName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99F1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itemName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5A0F3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406E8E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22C98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9A1C6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841807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E9A97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175DC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7648F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9D99D6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78F77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7BAC27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2C3ED9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getTotalBillAmt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7F35F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totalBillAmt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8470D3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8D2DCD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6C6DC54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setTotalBillAmt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totalBillAmt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35BA4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A37803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totalBillAmt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totalBillAmt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3EC30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8CDBA5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7275A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prepareOrder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D1907B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4492B0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"Preparing order for customer -"</w:t>
      </w:r>
    </w:p>
    <w:p w14:paraId="3605877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D2994F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+ </w:t>
      </w:r>
      <w:r>
        <w:rPr>
          <w:rFonts w:ascii="Courier New" w:hAnsi="Courier New" w:cs="Courier New"/>
          <w:color w:val="2A00FF"/>
          <w:sz w:val="20"/>
          <w:szCs w:val="20"/>
        </w:rPr>
        <w:t>" who has ordered "</w:t>
      </w:r>
    </w:p>
    <w:p w14:paraId="0F44102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.getItemName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12BCABC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80D54B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7859E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AD852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D94C4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4F50D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DC881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5EBC1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BillCalculation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462AC5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7AC50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E63AB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678B4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BillCalculation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56BB8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864B4E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7D0F1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B87A8F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242A94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calculateBill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65B14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24F0DD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Random </w:t>
      </w:r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2E68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totalAmt</w:t>
      </w:r>
      <w:proofErr w:type="spellEnd"/>
    </w:p>
    <w:p w14:paraId="4EE247F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rand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(200)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.getQuantity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F0C6C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5074CB1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.setTotalBillAmt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15C7D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"Order with order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id  "</w:t>
      </w:r>
      <w:proofErr w:type="gramEnd"/>
    </w:p>
    <w:p w14:paraId="52A05D05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6D1D6174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+ </w:t>
      </w:r>
      <w:r>
        <w:rPr>
          <w:rFonts w:ascii="Courier New" w:hAnsi="Courier New" w:cs="Courier New"/>
          <w:color w:val="2A00FF"/>
          <w:sz w:val="20"/>
          <w:szCs w:val="20"/>
        </w:rPr>
        <w:t>" has a total bill amount of "</w:t>
      </w:r>
    </w:p>
    <w:p w14:paraId="1B309AC6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.getTotalBillAmt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2AE6CA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88C256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F2AE65" w14:textId="4B23FC4D" w:rsidR="002B1158" w:rsidRDefault="002B1158" w:rsidP="002B1158"/>
    <w:p w14:paraId="1C4C54C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E0CF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37CE7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DeliveryApp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27B6D5B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F01D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958CE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4AB1E9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DeliveryApp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Order 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98227E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70165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16B86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AD910D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delivery(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DA271B2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"Delivering the order"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F08891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"Order with order id as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.getOrderId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being delivered to "</w:t>
      </w:r>
    </w:p>
    <w:p w14:paraId="75B3E06A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0B53620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"Order is to be delivered to: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.getCustomer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2EA2798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FDAE03" w14:textId="77777777" w:rsidR="002B1158" w:rsidRDefault="002B1158" w:rsidP="002B11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3E93052B" w14:textId="098E3CBD" w:rsidR="002B1158" w:rsidRDefault="002B1158" w:rsidP="002B1158"/>
    <w:p w14:paraId="30BCD1FD" w14:textId="24AED2D6" w:rsidR="002B1158" w:rsidRDefault="002B1158" w:rsidP="002B1158">
      <w:r w:rsidRPr="002B1158">
        <w:drawing>
          <wp:inline distT="0" distB="0" distL="0" distR="0" wp14:anchorId="0089A8FF" wp14:editId="3C24DE8F">
            <wp:extent cx="4756394" cy="91444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32F5" w14:textId="313ECB54" w:rsidR="00D20A72" w:rsidRDefault="00D20A72" w:rsidP="002B1158"/>
    <w:p w14:paraId="510B25B0" w14:textId="33B1B86A" w:rsidR="00D20A72" w:rsidRDefault="00D20A72" w:rsidP="002B1158"/>
    <w:p w14:paraId="43FC8E6D" w14:textId="4AF0D638" w:rsidR="00D20A72" w:rsidRDefault="00D20A72" w:rsidP="002B1158"/>
    <w:p w14:paraId="0ADB88BD" w14:textId="231972C9" w:rsidR="00D20A72" w:rsidRDefault="00D20A72" w:rsidP="002B1158"/>
    <w:p w14:paraId="22553E5F" w14:textId="1322D1A2" w:rsidR="00D20A72" w:rsidRDefault="00D20A72" w:rsidP="002B1158">
      <w:r>
        <w:t>2. OCP</w:t>
      </w:r>
    </w:p>
    <w:p w14:paraId="34BF8FD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E0C9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35BC6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//create an abstract class so that the class can be extended instead of modifying the original class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0C8949BC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Geo_objects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9DE590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0985E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62E98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0C26DC" w14:textId="39D0F08B" w:rsidR="00D20A72" w:rsidRDefault="00D20A72" w:rsidP="002B1158"/>
    <w:p w14:paraId="007924C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84C6B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C89EA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Cuboid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D7AF36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D8EA7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//instance variables</w:t>
      </w:r>
    </w:p>
    <w:p w14:paraId="4CA7EA0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96EFF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41AC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7444F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985CD0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//parameterized constructor</w:t>
      </w:r>
    </w:p>
    <w:p w14:paraId="5D1792EE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Cuboid(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6CAB4B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45F9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04341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F497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C1744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95B34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0BD10F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//getters and setters</w:t>
      </w:r>
    </w:p>
    <w:p w14:paraId="7B60089C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37328C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9AF1A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35C13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1B57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DA89D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5E1A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0DBB1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CE9CB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getBreadth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5F305B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CF1A6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33D6E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C72ED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setBreadth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5C8AF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breadth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4B89DB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F480E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012E4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591AE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6A0A3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16312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86AD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D8045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height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2B3A9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73D3E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4367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FFADB2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B5881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breadth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*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327A9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95374B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76DC3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FA8E348" w14:textId="2C576D6A" w:rsidR="00D20A72" w:rsidRDefault="00D20A72" w:rsidP="002B1158"/>
    <w:p w14:paraId="3B6786BF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A9325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FC1A9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Sphere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895633C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0CADBE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//instance variables</w:t>
      </w:r>
    </w:p>
    <w:p w14:paraId="1F722DA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E8BD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25813C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//parameterized constructor</w:t>
      </w:r>
    </w:p>
    <w:p w14:paraId="77FB43DB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Sphere(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6719D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578C3F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AC34CF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72E70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14EA4F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//getters and setters</w:t>
      </w:r>
    </w:p>
    <w:p w14:paraId="196D7D1E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65A60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9EB13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0027B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00C14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033E9F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86295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EC9E5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8317C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633A1D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D423F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(4 / 3)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0000C0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73E44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08C72B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CD748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0D4397" w14:textId="32789268" w:rsidR="00D20A72" w:rsidRDefault="00D20A72" w:rsidP="002B1158"/>
    <w:p w14:paraId="4E6C687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EFC6C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A90F8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Application {</w:t>
      </w:r>
    </w:p>
    <w:p w14:paraId="1CC50B4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4E71D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Geo_objects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geo_objects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72372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BA71D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vol_sum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5AD1D9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//to get the total volume of all objects</w:t>
      </w:r>
    </w:p>
    <w:p w14:paraId="7D5417D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Geo_objects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geo_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geo_objects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22AC7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vol_sum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geo_obj</w:t>
      </w:r>
      <w:r>
        <w:rPr>
          <w:rFonts w:ascii="Courier New" w:hAnsi="Courier New" w:cs="Courier New"/>
          <w:color w:val="000000"/>
          <w:sz w:val="20"/>
          <w:szCs w:val="20"/>
        </w:rPr>
        <w:t>.get_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3EBDF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0ADF8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2D673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vol_sum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CFBB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B1CD2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956709" w14:textId="123228A0" w:rsidR="00D20A72" w:rsidRDefault="00D20A72" w:rsidP="002B1158"/>
    <w:p w14:paraId="5DAA82CE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com.faith.app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9123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CD21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.model.Application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43F3C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.model.Cuboid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EAE63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.model.Geo_objects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8EA12D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.model.Sphere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A02F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E1238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OCP_Principle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1D1C2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CD044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297C3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8F502D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//Initializing 3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cuboids</w:t>
      </w:r>
    </w:p>
    <w:p w14:paraId="2503B46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Cuboid </w:t>
      </w:r>
      <w:r>
        <w:rPr>
          <w:rFonts w:ascii="Courier New" w:hAnsi="Courier New" w:cs="Courier New"/>
          <w:color w:val="6A3E3E"/>
          <w:sz w:val="20"/>
          <w:szCs w:val="20"/>
        </w:rPr>
        <w:t>cuboid1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 10, 15);</w:t>
      </w:r>
    </w:p>
    <w:p w14:paraId="1A2C960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8476BD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Cuboid </w:t>
      </w:r>
      <w:r>
        <w:rPr>
          <w:rFonts w:ascii="Courier New" w:hAnsi="Courier New" w:cs="Courier New"/>
          <w:color w:val="6A3E3E"/>
          <w:sz w:val="20"/>
          <w:szCs w:val="20"/>
        </w:rPr>
        <w:t>cuboid2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4, 6);</w:t>
      </w:r>
    </w:p>
    <w:p w14:paraId="63CC159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650F0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Cuboid </w:t>
      </w:r>
      <w:r>
        <w:rPr>
          <w:rFonts w:ascii="Courier New" w:hAnsi="Courier New" w:cs="Courier New"/>
          <w:color w:val="6A3E3E"/>
          <w:sz w:val="20"/>
          <w:szCs w:val="20"/>
        </w:rPr>
        <w:t>cuboid3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Cuboid(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12, 15);</w:t>
      </w:r>
    </w:p>
    <w:p w14:paraId="6AFE833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FBCE1C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//Initializing 3 spheres</w:t>
      </w:r>
    </w:p>
    <w:p w14:paraId="171EE3D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Sphere </w:t>
      </w:r>
      <w:r>
        <w:rPr>
          <w:rFonts w:ascii="Courier New" w:hAnsi="Courier New" w:cs="Courier New"/>
          <w:color w:val="6A3E3E"/>
          <w:sz w:val="20"/>
          <w:szCs w:val="20"/>
        </w:rPr>
        <w:t>sphere1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Sphere(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14:paraId="17165BA9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7259B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Sphere </w:t>
      </w:r>
      <w:r>
        <w:rPr>
          <w:rFonts w:ascii="Courier New" w:hAnsi="Courier New" w:cs="Courier New"/>
          <w:color w:val="6A3E3E"/>
          <w:sz w:val="20"/>
          <w:szCs w:val="20"/>
        </w:rPr>
        <w:t>sphere2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Sphere(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25FA828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6E390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Sphere </w:t>
      </w:r>
      <w:r>
        <w:rPr>
          <w:rFonts w:ascii="Courier New" w:hAnsi="Courier New" w:cs="Courier New"/>
          <w:color w:val="6A3E3E"/>
          <w:sz w:val="20"/>
          <w:szCs w:val="20"/>
        </w:rPr>
        <w:t>sphere3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Sphere(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1D8DAB8A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A8E3E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//initializing and declaring an array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Geo_objects</w:t>
      </w:r>
      <w:proofErr w:type="spellEnd"/>
    </w:p>
    <w:p w14:paraId="4D2FDACE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Geo_objects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[6];</w:t>
      </w:r>
    </w:p>
    <w:p w14:paraId="3FE9FB7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60A38E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Geo_objects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cuboid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2C6F2F37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>
        <w:rPr>
          <w:rFonts w:ascii="Courier New" w:hAnsi="Courier New" w:cs="Courier New"/>
          <w:color w:val="6A3E3E"/>
          <w:sz w:val="20"/>
          <w:szCs w:val="20"/>
        </w:rPr>
        <w:t>cuboid1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73266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color w:val="6A3E3E"/>
          <w:sz w:val="20"/>
          <w:szCs w:val="20"/>
        </w:rPr>
        <w:t>cuboid2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4F398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r>
        <w:rPr>
          <w:rFonts w:ascii="Courier New" w:hAnsi="Courier New" w:cs="Courier New"/>
          <w:color w:val="6A3E3E"/>
          <w:sz w:val="20"/>
          <w:szCs w:val="20"/>
        </w:rPr>
        <w:t>cuboid3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1CE3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60A5BC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Setting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Geo_objects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to sphere class</w:t>
      </w:r>
    </w:p>
    <w:p w14:paraId="00C31F6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3] = </w:t>
      </w:r>
      <w:r>
        <w:rPr>
          <w:rFonts w:ascii="Courier New" w:hAnsi="Courier New" w:cs="Courier New"/>
          <w:color w:val="6A3E3E"/>
          <w:sz w:val="20"/>
          <w:szCs w:val="20"/>
        </w:rPr>
        <w:t>sphere1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9765F0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4] = </w:t>
      </w:r>
      <w:r>
        <w:rPr>
          <w:rFonts w:ascii="Courier New" w:hAnsi="Courier New" w:cs="Courier New"/>
          <w:color w:val="6A3E3E"/>
          <w:sz w:val="20"/>
          <w:szCs w:val="20"/>
        </w:rPr>
        <w:t>sphere2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2E8DA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5] = </w:t>
      </w:r>
      <w:r>
        <w:rPr>
          <w:rFonts w:ascii="Courier New" w:hAnsi="Courier New" w:cs="Courier New"/>
          <w:color w:val="6A3E3E"/>
          <w:sz w:val="20"/>
          <w:szCs w:val="20"/>
        </w:rPr>
        <w:t>sphere3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FCAFA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EAB8A2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Initializing the Application class</w:t>
      </w:r>
    </w:p>
    <w:p w14:paraId="62BA1683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Application </w:t>
      </w:r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Application(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FE7C8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18FB1D55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Getting the total volume</w:t>
      </w:r>
    </w:p>
    <w:p w14:paraId="74A10FC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vol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app</w:t>
      </w:r>
      <w:r>
        <w:rPr>
          <w:rFonts w:ascii="Courier New" w:hAnsi="Courier New" w:cs="Courier New"/>
          <w:color w:val="000000"/>
          <w:sz w:val="20"/>
          <w:szCs w:val="20"/>
        </w:rPr>
        <w:t>.get_total_volume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g_arr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6630F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7331B4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Printing total volume</w:t>
      </w:r>
    </w:p>
    <w:p w14:paraId="0446BEE1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total volume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vol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157436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18177B" w14:textId="77777777" w:rsidR="00D20A72" w:rsidRDefault="00D20A72" w:rsidP="00D20A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4D3C32" w14:textId="29E7093B" w:rsidR="00D20A72" w:rsidRDefault="00D20A72" w:rsidP="002B1158"/>
    <w:p w14:paraId="1F59DA40" w14:textId="63AA6B0D" w:rsidR="00D20A72" w:rsidRDefault="00D20A72" w:rsidP="002B1158">
      <w:r w:rsidRPr="00D20A72">
        <w:drawing>
          <wp:inline distT="0" distB="0" distL="0" distR="0" wp14:anchorId="5F6A59E8" wp14:editId="0E07FE10">
            <wp:extent cx="3206915" cy="711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B741" w14:textId="458867D6" w:rsidR="00D20A72" w:rsidRDefault="00D20A72" w:rsidP="002B1158"/>
    <w:p w14:paraId="1D044E7E" w14:textId="52407C1D" w:rsidR="00B52BE7" w:rsidRDefault="00B52BE7" w:rsidP="002B1158">
      <w:r>
        <w:t>3. LSP</w:t>
      </w:r>
    </w:p>
    <w:p w14:paraId="4B0E44D0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72B49A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877E5E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07B0E4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B1A0560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Play audio implementation</w:t>
      </w:r>
    </w:p>
    <w:p w14:paraId="704D18F3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playAudio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C323C1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"Playing audio..."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F7828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F17698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5F5372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50AD03" w14:textId="0EE64EF0" w:rsidR="00B52BE7" w:rsidRDefault="00B52BE7" w:rsidP="002B1158"/>
    <w:p w14:paraId="23836A7E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993A3F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5C2787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72653910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4AFE8B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Play video implementation</w:t>
      </w:r>
    </w:p>
    <w:p w14:paraId="4813EB58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playVideo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38686F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"Playing video..."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B3F84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49098F3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6EFDF8" w14:textId="26291E94" w:rsidR="00B52BE7" w:rsidRDefault="00B52BE7" w:rsidP="002B1158"/>
    <w:p w14:paraId="107C27E9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13C3BB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48853F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C2C9116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4C6D29C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8A6770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DivMediaPlayer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AF1971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.playAudio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6FD126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.playVideo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B79B7C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4C77A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F56E96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286DDCC" w14:textId="1090CB9C" w:rsidR="00B52BE7" w:rsidRDefault="00B52BE7" w:rsidP="002B1158"/>
    <w:p w14:paraId="246663E1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1267C3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236014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029E0F8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A84DAE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B8DFE8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VlcMediaPlayer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729D01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.playAudio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FDDB0C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.playVideo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C9313A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725E0E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DFD4CC" w14:textId="47B6CA92" w:rsidR="00B52BE7" w:rsidRDefault="00B52BE7" w:rsidP="002B1158"/>
    <w:p w14:paraId="4B076989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688BB3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C4578D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WinampMediaPlayer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E5F8A13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40CA2C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9900EE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WinampMediaPlayer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C5898C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.playAudio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3A8698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0B4A3AAE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B9E74C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861E00" w14:textId="7D44A421" w:rsidR="00B52BE7" w:rsidRDefault="00B52BE7" w:rsidP="002B1158"/>
    <w:p w14:paraId="5EF63ABB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com.faith.app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37FED0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37341A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.model.DivMediaPlayer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D68850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.model.VlcMediaPlayer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3827C0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.model.WinampMediaPlayer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59BD8D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C9AB08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LSP_Principle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B31F76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CAA544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3312C5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63F8B1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//creating object for each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classes</w:t>
      </w:r>
      <w:proofErr w:type="gramEnd"/>
    </w:p>
    <w:p w14:paraId="4B487212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VlcMediaPlayer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VlcMediaPlayer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4CF93A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vlc</w:t>
      </w:r>
      <w:r>
        <w:rPr>
          <w:rFonts w:ascii="Courier New" w:hAnsi="Courier New" w:cs="Courier New"/>
          <w:color w:val="000000"/>
          <w:sz w:val="20"/>
          <w:szCs w:val="20"/>
        </w:rPr>
        <w:t>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01F3FE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FA53E2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70BB34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divMedia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DivMediaPlayer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CA72EA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divMedia</w:t>
      </w:r>
      <w:r>
        <w:rPr>
          <w:rFonts w:ascii="Courier New" w:hAnsi="Courier New" w:cs="Courier New"/>
          <w:color w:val="000000"/>
          <w:sz w:val="20"/>
          <w:szCs w:val="20"/>
        </w:rPr>
        <w:t>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A73741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FF6D96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WinampMediaPlayer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winamp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WinampMediaPlayer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1BFD71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winamp</w:t>
      </w:r>
      <w:r>
        <w:rPr>
          <w:rFonts w:ascii="Courier New" w:hAnsi="Courier New" w:cs="Courier New"/>
          <w:color w:val="000000"/>
          <w:sz w:val="20"/>
          <w:szCs w:val="20"/>
        </w:rPr>
        <w:t>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D6ABE5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8D53D9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D675A4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6BC4D5" w14:textId="77777777" w:rsidR="00B52BE7" w:rsidRDefault="00B52BE7" w:rsidP="00B52B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599420" w14:textId="3199B853" w:rsidR="00B52BE7" w:rsidRDefault="00B52BE7" w:rsidP="002B1158"/>
    <w:p w14:paraId="71411E8B" w14:textId="3805FFE8" w:rsidR="00B52BE7" w:rsidRDefault="00B52BE7" w:rsidP="002B1158">
      <w:r w:rsidRPr="00B52BE7">
        <w:drawing>
          <wp:inline distT="0" distB="0" distL="0" distR="0" wp14:anchorId="6DF446C7" wp14:editId="4F4C2A77">
            <wp:extent cx="3949903" cy="13335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379A" w14:textId="365D045C" w:rsidR="00B52BE7" w:rsidRDefault="00B52BE7" w:rsidP="002B1158"/>
    <w:p w14:paraId="297D091A" w14:textId="1496E51F" w:rsidR="00B52BE7" w:rsidRDefault="00DC4D17" w:rsidP="002B1158">
      <w:r>
        <w:t xml:space="preserve">4. ISP </w:t>
      </w:r>
    </w:p>
    <w:p w14:paraId="41F2AD07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E4C93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077356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//create two other interfaces — one for Jumping athletes and one for Swimming athletes</w:t>
      </w:r>
    </w:p>
    <w:p w14:paraId="09E05A80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//instead of putting all athletes into one interface</w:t>
      </w:r>
    </w:p>
    <w:p w14:paraId="7EFC931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Athlete {</w:t>
      </w:r>
    </w:p>
    <w:p w14:paraId="3AA3310B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9D57A1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compete(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376CCB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9318A4" w14:textId="7BE08B9B" w:rsidR="00DC4D17" w:rsidRDefault="00DC4D17" w:rsidP="002B1158"/>
    <w:p w14:paraId="2301BA30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508321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34B99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SwimmingAthlete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Athlete {</w:t>
      </w:r>
    </w:p>
    <w:p w14:paraId="323818C8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1B6F39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86AAE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7058C619" w14:textId="482CE06E" w:rsidR="00DC4D17" w:rsidRDefault="00DC4D17" w:rsidP="002B1158"/>
    <w:p w14:paraId="4C4D39B8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C20B5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6FA9ED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JumpingAthlete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Athlete {</w:t>
      </w:r>
    </w:p>
    <w:p w14:paraId="35D6D1B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37896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highJump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9E47C6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34423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longJump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DDC05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AAC3BC" w14:textId="2CF23B0C" w:rsidR="00DC4D17" w:rsidRDefault="00DC4D17" w:rsidP="002B1158"/>
    <w:p w14:paraId="23CCA9C1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90AE1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435BA9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SwimmingAthleteImpl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SwimmingAthlete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206165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455B66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AD02DB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compete(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75F71B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Athelete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started competing for swimming"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95A0C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4691B9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5110FE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5AF40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E20EEF6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7C1C7F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Athelete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started swimming"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E18C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E8EEF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238849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305892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D007B6" w14:textId="7E3DB8E5" w:rsidR="00DC4D17" w:rsidRDefault="00DC4D17" w:rsidP="002B1158"/>
    <w:p w14:paraId="70AAA1B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0A36FA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EC04D6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JumpingAthleteImpl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JumpingAthlete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88274C9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C7245B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5CA68A9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compete(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1DFEAD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"Athlete started competing for jumping competitions"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0002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D38334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5D5F52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1EA95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352BB81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highJump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F0227F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"Athlete starting high Jump"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684BC9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03C5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883CD7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92A60D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0F8FF10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longJump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5DE77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"Athlete starting long Jump"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84EA10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144600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CE2DD6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C161A7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EB1338" w14:textId="5CB8DBDF" w:rsidR="00DC4D17" w:rsidRDefault="00DC4D17" w:rsidP="002B1158"/>
    <w:p w14:paraId="3065B25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com.faith.app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782DB7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7EAB75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.model.JumpingAthlete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848983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.model.JumpingAthleteImpl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9C308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.model.SwimmingAthlete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FF290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.model.SwimmingAthleteImpl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D6A86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0802C4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ISP_Principle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75ED046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B68FAA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65923E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//instantiating objects for Swimming and jumping classes</w:t>
      </w:r>
    </w:p>
    <w:p w14:paraId="14A834CF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JumpingAthlete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jumpingPlayer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JumpingAthleteImpl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FEAC57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jumpingPlayer</w:t>
      </w:r>
      <w:r>
        <w:rPr>
          <w:rFonts w:ascii="Courier New" w:hAnsi="Courier New" w:cs="Courier New"/>
          <w:color w:val="000000"/>
          <w:sz w:val="20"/>
          <w:szCs w:val="20"/>
        </w:rPr>
        <w:t>.compete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262F7E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jumpingPlayer</w:t>
      </w:r>
      <w:r>
        <w:rPr>
          <w:rFonts w:ascii="Courier New" w:hAnsi="Courier New" w:cs="Courier New"/>
          <w:color w:val="000000"/>
          <w:sz w:val="20"/>
          <w:szCs w:val="20"/>
        </w:rPr>
        <w:t>.highJump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F8BCDB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jumpingPlayer</w:t>
      </w:r>
      <w:r>
        <w:rPr>
          <w:rFonts w:ascii="Courier New" w:hAnsi="Courier New" w:cs="Courier New"/>
          <w:color w:val="000000"/>
          <w:sz w:val="20"/>
          <w:szCs w:val="20"/>
        </w:rPr>
        <w:t>.longJump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71ED5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ABA70E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SwimmingAthlete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swimmingPlayer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SwimmingAthleteImpl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34AC9C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swimmingPlayer</w:t>
      </w:r>
      <w:r>
        <w:rPr>
          <w:rFonts w:ascii="Courier New" w:hAnsi="Courier New" w:cs="Courier New"/>
          <w:color w:val="000000"/>
          <w:sz w:val="20"/>
          <w:szCs w:val="20"/>
        </w:rPr>
        <w:t>.compete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CEC57F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swimmingPlayer</w:t>
      </w:r>
      <w:r>
        <w:rPr>
          <w:rFonts w:ascii="Courier New" w:hAnsi="Courier New" w:cs="Courier New"/>
          <w:color w:val="000000"/>
          <w:sz w:val="20"/>
          <w:szCs w:val="20"/>
        </w:rPr>
        <w:t>.swim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7B7765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A04ADD" w14:textId="77777777" w:rsidR="00DC4D17" w:rsidRDefault="00DC4D17" w:rsidP="00DC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D7EE4D" w14:textId="0F9100DD" w:rsidR="00DC4D17" w:rsidRDefault="00DC4D17" w:rsidP="002B1158"/>
    <w:p w14:paraId="48DADE6C" w14:textId="452D2EEE" w:rsidR="00DC4D17" w:rsidRDefault="00DC4D17" w:rsidP="002B1158">
      <w:r w:rsidRPr="00DC4D17">
        <w:drawing>
          <wp:inline distT="0" distB="0" distL="0" distR="0" wp14:anchorId="7FC3EBE4" wp14:editId="1A3D853D">
            <wp:extent cx="4184865" cy="908097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3C05" w14:textId="2D018AAC" w:rsidR="00DC4D17" w:rsidRDefault="00DC4D17" w:rsidP="002B1158"/>
    <w:p w14:paraId="2F31AFE4" w14:textId="15E10D83" w:rsidR="00DC4D17" w:rsidRDefault="00DC4D17" w:rsidP="002B1158">
      <w:r>
        <w:t>2. Cohesion and coupling</w:t>
      </w:r>
    </w:p>
    <w:p w14:paraId="75D022E5" w14:textId="4CD78FE5" w:rsidR="00DC4D17" w:rsidRDefault="00DC4D17" w:rsidP="002B1158"/>
    <w:p w14:paraId="04B822D4" w14:textId="7F8C3E3B" w:rsidR="00DC4D17" w:rsidRDefault="00DC4D17" w:rsidP="002B1158">
      <w:r>
        <w:t>Same example as SRP example. If all methods from all classes are put together in a single class, it is called low cohesion as one class is responsible to execute a lot of unrelated actions. SRP is an example for high cohesion.</w:t>
      </w:r>
    </w:p>
    <w:p w14:paraId="423C50F9" w14:textId="443DAAE4" w:rsidR="00DC4D17" w:rsidRDefault="00203272" w:rsidP="002B1158">
      <w:r>
        <w:t>4. Factory design pattern</w:t>
      </w:r>
    </w:p>
    <w:p w14:paraId="1B51D8FC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FDF4CB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A4E0E6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Notification {</w:t>
      </w:r>
    </w:p>
    <w:p w14:paraId="0A54802B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5B655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D1BF1A" w14:textId="4B46045C" w:rsidR="00203272" w:rsidRDefault="00203272" w:rsidP="002B1158"/>
    <w:p w14:paraId="16153918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3C0A69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683CED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SMSNotification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Notification {</w:t>
      </w:r>
    </w:p>
    <w:p w14:paraId="6AF647AE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8DA85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B53E0FC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EACDA8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"Sending an SMS notification"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E08304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0F1A40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6EF560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C81B79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22146A" w14:textId="1124110B" w:rsidR="00203272" w:rsidRDefault="00203272" w:rsidP="002B1158"/>
    <w:p w14:paraId="32F88326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CC0E1E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46490C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EmailNotification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Notification {</w:t>
      </w:r>
    </w:p>
    <w:p w14:paraId="486D3B63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C1045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558EF9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EC93D5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"Sending an e-mail notification"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EFFE4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FB214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390DDF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5E37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FAE9AB4" w14:textId="44F08DCD" w:rsidR="00203272" w:rsidRDefault="00203272" w:rsidP="002B1158"/>
    <w:p w14:paraId="30D9B341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BE8D85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47F70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NotificationFactory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2DD1EA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EE261E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Notification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channel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3915E1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7092F6F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channel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channel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566D6EDE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3F4327AB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channel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55AFF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"SMS"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84CD008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SMSNotification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);</w:t>
      </w:r>
    </w:p>
    <w:p w14:paraId="05D57DF4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A4DB236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new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EmailNotification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);</w:t>
      </w:r>
    </w:p>
    <w:p w14:paraId="41BAA0C7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FB6BFFF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"Unknown channel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channel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05AF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FDEEB47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5F5076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A5AD4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7CBF06" w14:textId="5BEA90CF" w:rsidR="00203272" w:rsidRDefault="00203272" w:rsidP="002B1158"/>
    <w:p w14:paraId="05F88817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com.faith.app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899FA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BF1745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EC9C17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com.faith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.model.NotificationFactory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2CF919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5CE648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NotificationService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FB4CD1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BEE715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B405E5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NotificationFactory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notificationFactory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NotificationFactory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2E002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Notification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notificationFactory</w:t>
      </w:r>
      <w:r>
        <w:rPr>
          <w:rFonts w:ascii="Courier New" w:hAnsi="Courier New" w:cs="Courier New"/>
          <w:color w:val="000000"/>
          <w:sz w:val="20"/>
          <w:szCs w:val="20"/>
        </w:rPr>
        <w:t>.createNotification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"SMS"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6880F2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notification</w:t>
      </w:r>
      <w:r>
        <w:rPr>
          <w:rFonts w:ascii="Courier New" w:hAnsi="Courier New" w:cs="Courier New"/>
          <w:color w:val="000000"/>
          <w:sz w:val="20"/>
          <w:szCs w:val="20"/>
        </w:rPr>
        <w:t>.notifyUser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27A40D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D3BEB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80A53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4F697A" w14:textId="77777777" w:rsidR="00203272" w:rsidRDefault="00203272" w:rsidP="002032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C24644" w14:textId="744382DF" w:rsidR="00203272" w:rsidRDefault="00203272" w:rsidP="002B1158"/>
    <w:p w14:paraId="5D0088E4" w14:textId="49B7DFC5" w:rsidR="00203272" w:rsidRDefault="00203272" w:rsidP="002B1158">
      <w:pPr>
        <w:rPr>
          <w:lang w:val="en-US"/>
        </w:rPr>
      </w:pPr>
      <w:r w:rsidRPr="00203272">
        <w:rPr>
          <w:lang w:val="en-US"/>
        </w:rPr>
        <w:drawing>
          <wp:inline distT="0" distB="0" distL="0" distR="0" wp14:anchorId="56BB7BCE" wp14:editId="7189614E">
            <wp:extent cx="2717940" cy="57152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6D7F" w14:textId="47456E50" w:rsidR="00F37B13" w:rsidRDefault="00F37B13" w:rsidP="002B1158">
      <w:pPr>
        <w:rPr>
          <w:lang w:val="en-US"/>
        </w:rPr>
      </w:pPr>
    </w:p>
    <w:p w14:paraId="116DE992" w14:textId="77777777" w:rsidR="00F37B13" w:rsidRPr="00A131AA" w:rsidRDefault="00F37B13" w:rsidP="002B1158"/>
    <w:sectPr w:rsidR="00F37B13" w:rsidRPr="00A1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3EA"/>
    <w:multiLevelType w:val="hybridMultilevel"/>
    <w:tmpl w:val="4BD47B7C"/>
    <w:lvl w:ilvl="0" w:tplc="3B466AD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598F"/>
    <w:multiLevelType w:val="hybridMultilevel"/>
    <w:tmpl w:val="DDD24DD8"/>
    <w:lvl w:ilvl="0" w:tplc="9370AE28">
      <w:start w:val="1"/>
      <w:numFmt w:val="bullet"/>
      <w:lvlText w:val=""/>
      <w:lvlJc w:val="left"/>
      <w:pPr>
        <w:ind w:left="500" w:hanging="360"/>
      </w:pPr>
      <w:rPr>
        <w:rFonts w:ascii="Wingdings" w:eastAsiaTheme="minorHAnsi" w:hAnsi="Wingdings" w:cstheme="minorBidi" w:hint="default"/>
        <w:color w:val="292929"/>
        <w:sz w:val="30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36441144"/>
    <w:multiLevelType w:val="multilevel"/>
    <w:tmpl w:val="1468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3573E"/>
    <w:multiLevelType w:val="hybridMultilevel"/>
    <w:tmpl w:val="80ACE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7BEF"/>
    <w:multiLevelType w:val="multilevel"/>
    <w:tmpl w:val="8D66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B3B9B"/>
    <w:multiLevelType w:val="hybridMultilevel"/>
    <w:tmpl w:val="F190BC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22653440">
    <w:abstractNumId w:val="4"/>
  </w:num>
  <w:num w:numId="2" w16cid:durableId="1579898242">
    <w:abstractNumId w:val="2"/>
  </w:num>
  <w:num w:numId="3" w16cid:durableId="991637556">
    <w:abstractNumId w:val="5"/>
  </w:num>
  <w:num w:numId="4" w16cid:durableId="56251555">
    <w:abstractNumId w:val="1"/>
  </w:num>
  <w:num w:numId="5" w16cid:durableId="69236814">
    <w:abstractNumId w:val="0"/>
  </w:num>
  <w:num w:numId="6" w16cid:durableId="1836262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8"/>
    <w:rsid w:val="00041A72"/>
    <w:rsid w:val="00086ED8"/>
    <w:rsid w:val="00203272"/>
    <w:rsid w:val="002B1158"/>
    <w:rsid w:val="002C2A6D"/>
    <w:rsid w:val="0036222A"/>
    <w:rsid w:val="003A2C1F"/>
    <w:rsid w:val="0051150A"/>
    <w:rsid w:val="007366F3"/>
    <w:rsid w:val="00940944"/>
    <w:rsid w:val="009F3F1F"/>
    <w:rsid w:val="00A131AA"/>
    <w:rsid w:val="00AC08A1"/>
    <w:rsid w:val="00B52BE7"/>
    <w:rsid w:val="00CF29D3"/>
    <w:rsid w:val="00D20A72"/>
    <w:rsid w:val="00D27F53"/>
    <w:rsid w:val="00DC4D17"/>
    <w:rsid w:val="00DE1BC3"/>
    <w:rsid w:val="00DF511D"/>
    <w:rsid w:val="00F1692F"/>
    <w:rsid w:val="00F3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C7D6"/>
  <w15:chartTrackingRefBased/>
  <w15:docId w15:val="{7070CEE1-D8A4-4A35-9DA4-5CB67671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1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2A6D"/>
    <w:rPr>
      <w:i/>
      <w:iCs/>
    </w:rPr>
  </w:style>
  <w:style w:type="character" w:styleId="Strong">
    <w:name w:val="Strong"/>
    <w:basedOn w:val="DefaultParagraphFont"/>
    <w:uiPriority w:val="22"/>
    <w:qFormat/>
    <w:rsid w:val="009F3F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2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RAHITHA JUGALE R</dc:creator>
  <cp:keywords/>
  <dc:description/>
  <cp:lastModifiedBy>RAHITHA JUGALE R</cp:lastModifiedBy>
  <cp:revision>2</cp:revision>
  <dcterms:created xsi:type="dcterms:W3CDTF">2023-01-01T10:36:00Z</dcterms:created>
  <dcterms:modified xsi:type="dcterms:W3CDTF">2023-01-01T10:36:00Z</dcterms:modified>
</cp:coreProperties>
</file>