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0" w:rightFromText="180" w:vertAnchor="text" w:horzAnchor="margin" w:tblpY="654"/>
        <w:bidiVisual/>
        <w:tblW w:w="15876" w:type="dxa"/>
        <w:tblBorders>
          <w:top w:val="thickThin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162"/>
        <w:gridCol w:w="405"/>
        <w:gridCol w:w="182"/>
        <w:gridCol w:w="527"/>
        <w:gridCol w:w="60"/>
        <w:gridCol w:w="587"/>
        <w:gridCol w:w="61"/>
        <w:gridCol w:w="526"/>
        <w:gridCol w:w="183"/>
        <w:gridCol w:w="404"/>
        <w:gridCol w:w="305"/>
        <w:gridCol w:w="283"/>
        <w:gridCol w:w="426"/>
        <w:gridCol w:w="176"/>
        <w:gridCol w:w="532"/>
        <w:gridCol w:w="71"/>
        <w:gridCol w:w="602"/>
        <w:gridCol w:w="36"/>
        <w:gridCol w:w="567"/>
        <w:gridCol w:w="142"/>
        <w:gridCol w:w="519"/>
        <w:gridCol w:w="190"/>
        <w:gridCol w:w="472"/>
        <w:gridCol w:w="95"/>
        <w:gridCol w:w="141"/>
        <w:gridCol w:w="426"/>
        <w:gridCol w:w="283"/>
        <w:gridCol w:w="709"/>
        <w:gridCol w:w="142"/>
        <w:gridCol w:w="567"/>
        <w:gridCol w:w="708"/>
        <w:gridCol w:w="284"/>
        <w:gridCol w:w="425"/>
        <w:gridCol w:w="709"/>
        <w:gridCol w:w="709"/>
        <w:gridCol w:w="699"/>
        <w:gridCol w:w="9"/>
        <w:gridCol w:w="709"/>
        <w:gridCol w:w="416"/>
        <w:gridCol w:w="293"/>
        <w:gridCol w:w="709"/>
      </w:tblGrid>
      <w:tr w:rsidR="00BC58C7" w14:paraId="3EE01034" w14:textId="77777777" w:rsidTr="00BC58C7">
        <w:trPr>
          <w:trHeight w:val="609"/>
        </w:trPr>
        <w:tc>
          <w:tcPr>
            <w:tcW w:w="992" w:type="dxa"/>
            <w:gridSpan w:val="3"/>
            <w:shd w:val="clear" w:color="auto" w:fill="FBE4D5" w:themeFill="accent2" w:themeFillTint="33"/>
            <w:vAlign w:val="center"/>
          </w:tcPr>
          <w:p w14:paraId="60FB556E" w14:textId="77777777" w:rsidR="00BC58C7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b/>
                <w:bCs/>
                <w:sz w:val="20"/>
                <w:szCs w:val="20"/>
                <w:rtl/>
              </w:rPr>
              <w:t>الأهداف العامة</w:t>
            </w:r>
          </w:p>
          <w:p w14:paraId="250951B4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884" w:type="dxa"/>
            <w:gridSpan w:val="39"/>
          </w:tcPr>
          <w:p w14:paraId="719019B7" w14:textId="77777777" w:rsidR="00BC58C7" w:rsidRPr="000502F4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</w:p>
          <w:p w14:paraId="40376B94" w14:textId="77777777" w:rsidR="00BC58C7" w:rsidRDefault="00BC58C7" w:rsidP="00BC58C7">
            <w:pPr>
              <w:pStyle w:val="a7"/>
              <w:ind w:left="360"/>
              <w:rPr>
                <w:sz w:val="20"/>
                <w:szCs w:val="20"/>
                <w:rtl/>
              </w:rPr>
            </w:pPr>
          </w:p>
          <w:p w14:paraId="2926EE66" w14:textId="77777777" w:rsidR="00BC58C7" w:rsidRDefault="00BC58C7" w:rsidP="00BC58C7">
            <w:pPr>
              <w:pStyle w:val="a7"/>
              <w:ind w:left="360"/>
              <w:rPr>
                <w:sz w:val="20"/>
                <w:szCs w:val="20"/>
                <w:rtl/>
              </w:rPr>
            </w:pPr>
          </w:p>
          <w:p w14:paraId="168159C7" w14:textId="77777777" w:rsidR="00BC58C7" w:rsidRDefault="00BC58C7" w:rsidP="00BC58C7">
            <w:pPr>
              <w:rPr>
                <w:sz w:val="20"/>
                <w:szCs w:val="20"/>
                <w:rtl/>
              </w:rPr>
            </w:pPr>
          </w:p>
          <w:p w14:paraId="5E787CE1" w14:textId="77777777" w:rsidR="00140419" w:rsidRDefault="00140419" w:rsidP="00BC58C7">
            <w:pPr>
              <w:rPr>
                <w:sz w:val="20"/>
                <w:szCs w:val="20"/>
                <w:rtl/>
              </w:rPr>
            </w:pPr>
          </w:p>
          <w:p w14:paraId="390CDE19" w14:textId="77777777" w:rsidR="00140419" w:rsidRDefault="00140419" w:rsidP="00BC58C7">
            <w:pPr>
              <w:rPr>
                <w:sz w:val="20"/>
                <w:szCs w:val="20"/>
                <w:rtl/>
              </w:rPr>
            </w:pPr>
          </w:p>
          <w:p w14:paraId="529CC2DB" w14:textId="77777777" w:rsidR="00140419" w:rsidRDefault="00140419" w:rsidP="00BC58C7">
            <w:pPr>
              <w:rPr>
                <w:sz w:val="20"/>
                <w:szCs w:val="20"/>
                <w:rtl/>
              </w:rPr>
            </w:pPr>
          </w:p>
          <w:p w14:paraId="55948C88" w14:textId="3DB13721" w:rsidR="00140419" w:rsidRPr="000502F4" w:rsidRDefault="00140419" w:rsidP="00BC58C7">
            <w:pPr>
              <w:rPr>
                <w:sz w:val="20"/>
                <w:szCs w:val="20"/>
                <w:rtl/>
              </w:rPr>
            </w:pPr>
          </w:p>
        </w:tc>
      </w:tr>
      <w:tr w:rsidR="00BC58C7" w14:paraId="6F450459" w14:textId="77777777" w:rsidTr="00BC58C7">
        <w:trPr>
          <w:trHeight w:val="226"/>
        </w:trPr>
        <w:tc>
          <w:tcPr>
            <w:tcW w:w="992" w:type="dxa"/>
            <w:gridSpan w:val="3"/>
            <w:vMerge w:val="restart"/>
            <w:shd w:val="clear" w:color="auto" w:fill="D9E2F3" w:themeFill="accent5" w:themeFillTint="33"/>
            <w:vAlign w:val="center"/>
          </w:tcPr>
          <w:p w14:paraId="34DA69B7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المهارات</w:t>
            </w:r>
          </w:p>
        </w:tc>
        <w:tc>
          <w:tcPr>
            <w:tcW w:w="709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3A166E9E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عقلية</w:t>
            </w:r>
          </w:p>
        </w:tc>
        <w:tc>
          <w:tcPr>
            <w:tcW w:w="708" w:type="dxa"/>
            <w:gridSpan w:val="3"/>
            <w:shd w:val="clear" w:color="auto" w:fill="E2EFD9" w:themeFill="accent6" w:themeFillTint="33"/>
            <w:vAlign w:val="center"/>
          </w:tcPr>
          <w:p w14:paraId="099E74C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الحفظ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1EF28D7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التذكر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5A292D1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الاستقراء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78B4EEE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الاستنباط</w:t>
            </w:r>
          </w:p>
        </w:tc>
        <w:tc>
          <w:tcPr>
            <w:tcW w:w="708" w:type="dxa"/>
            <w:gridSpan w:val="2"/>
            <w:shd w:val="clear" w:color="auto" w:fill="E2EFD9" w:themeFill="accent6" w:themeFillTint="33"/>
            <w:vAlign w:val="center"/>
          </w:tcPr>
          <w:p w14:paraId="503D07C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التحليل</w:t>
            </w:r>
          </w:p>
        </w:tc>
        <w:tc>
          <w:tcPr>
            <w:tcW w:w="709" w:type="dxa"/>
            <w:gridSpan w:val="3"/>
            <w:shd w:val="clear" w:color="auto" w:fill="E2EFD9" w:themeFill="accent6" w:themeFillTint="33"/>
            <w:vAlign w:val="center"/>
          </w:tcPr>
          <w:p w14:paraId="50612A3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221AC"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إدراك العلاقات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3A9CC17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الوصف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2AB7C5E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221A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</w:t>
            </w:r>
            <w:r w:rsidRPr="009221A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لاستخلاص</w:t>
            </w:r>
          </w:p>
        </w:tc>
        <w:tc>
          <w:tcPr>
            <w:tcW w:w="708" w:type="dxa"/>
            <w:gridSpan w:val="3"/>
            <w:shd w:val="clear" w:color="auto" w:fill="E2EFD9" w:themeFill="accent6" w:themeFillTint="33"/>
            <w:vAlign w:val="center"/>
          </w:tcPr>
          <w:p w14:paraId="672F310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التلخيص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1879207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التمييز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79DFCBF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التطبيق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19A0FFA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الاستدلال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07B73D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المقارنة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2B16F8D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التعليل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2B54F06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التفسير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74975DE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الملاحظة</w:t>
            </w:r>
          </w:p>
        </w:tc>
        <w:tc>
          <w:tcPr>
            <w:tcW w:w="708" w:type="dxa"/>
            <w:gridSpan w:val="2"/>
            <w:shd w:val="clear" w:color="auto" w:fill="E2EFD9" w:themeFill="accent6" w:themeFillTint="33"/>
            <w:vAlign w:val="center"/>
          </w:tcPr>
          <w:p w14:paraId="6DFA79D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الاستنتاج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3D2181A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الربط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4978AFD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النقد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35FE13A9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التنبؤ</w:t>
            </w:r>
          </w:p>
        </w:tc>
      </w:tr>
      <w:tr w:rsidR="00281FDC" w14:paraId="320EFEFC" w14:textId="77777777" w:rsidTr="00281FDC">
        <w:trPr>
          <w:trHeight w:val="233"/>
        </w:trPr>
        <w:tc>
          <w:tcPr>
            <w:tcW w:w="992" w:type="dxa"/>
            <w:gridSpan w:val="3"/>
            <w:vMerge/>
            <w:shd w:val="clear" w:color="auto" w:fill="D9E2F3" w:themeFill="accent5" w:themeFillTint="33"/>
            <w:vAlign w:val="center"/>
          </w:tcPr>
          <w:p w14:paraId="45C4AEE3" w14:textId="77777777" w:rsidR="00BC58C7" w:rsidRPr="00945988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E2EFD9" w:themeFill="accent6" w:themeFillTint="33"/>
            <w:vAlign w:val="center"/>
          </w:tcPr>
          <w:p w14:paraId="25760B50" w14:textId="77777777" w:rsidR="00BC58C7" w:rsidRPr="00945988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3C9CD58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7B8713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9DCF8C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D41501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6DAAAC7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47A6515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528ADB1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404819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2BED1F9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42E2404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C965E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5557DF0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715118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E4D272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4D4B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C17BE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6ABBE7D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BA44E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5F1257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14:paraId="5F35E7EB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C58C7" w14:paraId="788A943C" w14:textId="77777777" w:rsidTr="00BC58C7">
        <w:trPr>
          <w:trHeight w:val="180"/>
        </w:trPr>
        <w:tc>
          <w:tcPr>
            <w:tcW w:w="992" w:type="dxa"/>
            <w:gridSpan w:val="3"/>
            <w:vMerge/>
            <w:shd w:val="clear" w:color="auto" w:fill="D9E2F3" w:themeFill="accent5" w:themeFillTint="33"/>
            <w:vAlign w:val="center"/>
          </w:tcPr>
          <w:p w14:paraId="0458D082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 w:val="restart"/>
            <w:shd w:val="clear" w:color="auto" w:fill="D9E2F3" w:themeFill="accent5" w:themeFillTint="33"/>
            <w:vAlign w:val="center"/>
          </w:tcPr>
          <w:p w14:paraId="5E43BF3A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أدائية</w:t>
            </w:r>
          </w:p>
        </w:tc>
        <w:tc>
          <w:tcPr>
            <w:tcW w:w="708" w:type="dxa"/>
            <w:gridSpan w:val="3"/>
            <w:shd w:val="clear" w:color="auto" w:fill="D9E2F3" w:themeFill="accent5" w:themeFillTint="33"/>
            <w:vAlign w:val="center"/>
          </w:tcPr>
          <w:p w14:paraId="680BF02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الكتابة</w:t>
            </w:r>
          </w:p>
        </w:tc>
        <w:tc>
          <w:tcPr>
            <w:tcW w:w="709" w:type="dxa"/>
            <w:gridSpan w:val="2"/>
            <w:shd w:val="clear" w:color="auto" w:fill="D9E2F3" w:themeFill="accent5" w:themeFillTint="33"/>
            <w:vAlign w:val="center"/>
          </w:tcPr>
          <w:p w14:paraId="2D09117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التنسيق</w:t>
            </w:r>
          </w:p>
        </w:tc>
        <w:tc>
          <w:tcPr>
            <w:tcW w:w="709" w:type="dxa"/>
            <w:gridSpan w:val="2"/>
            <w:shd w:val="clear" w:color="auto" w:fill="D9E2F3" w:themeFill="accent5" w:themeFillTint="33"/>
            <w:vAlign w:val="center"/>
          </w:tcPr>
          <w:p w14:paraId="4FEEC68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</w:t>
            </w:r>
          </w:p>
        </w:tc>
        <w:tc>
          <w:tcPr>
            <w:tcW w:w="709" w:type="dxa"/>
            <w:gridSpan w:val="2"/>
            <w:shd w:val="clear" w:color="auto" w:fill="D9E2F3" w:themeFill="accent5" w:themeFillTint="33"/>
            <w:vAlign w:val="center"/>
          </w:tcPr>
          <w:p w14:paraId="16434F3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الرسم</w:t>
            </w:r>
          </w:p>
        </w:tc>
        <w:tc>
          <w:tcPr>
            <w:tcW w:w="708" w:type="dxa"/>
            <w:gridSpan w:val="2"/>
            <w:shd w:val="clear" w:color="auto" w:fill="D9E2F3" w:themeFill="accent5" w:themeFillTint="33"/>
            <w:vAlign w:val="center"/>
          </w:tcPr>
          <w:p w14:paraId="2F4385F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التحدث</w:t>
            </w:r>
          </w:p>
        </w:tc>
        <w:tc>
          <w:tcPr>
            <w:tcW w:w="709" w:type="dxa"/>
            <w:gridSpan w:val="3"/>
            <w:shd w:val="clear" w:color="auto" w:fill="D9E2F3" w:themeFill="accent5" w:themeFillTint="33"/>
            <w:vAlign w:val="center"/>
          </w:tcPr>
          <w:p w14:paraId="4C7828E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التلوين</w:t>
            </w:r>
          </w:p>
        </w:tc>
        <w:tc>
          <w:tcPr>
            <w:tcW w:w="1418" w:type="dxa"/>
            <w:gridSpan w:val="4"/>
            <w:shd w:val="clear" w:color="auto" w:fill="D9E2F3" w:themeFill="accent5" w:themeFillTint="33"/>
            <w:vAlign w:val="center"/>
          </w:tcPr>
          <w:p w14:paraId="38C618A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221A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استخدام أدوات المعمل</w:t>
            </w:r>
          </w:p>
        </w:tc>
        <w:tc>
          <w:tcPr>
            <w:tcW w:w="1417" w:type="dxa"/>
            <w:gridSpan w:val="5"/>
            <w:shd w:val="clear" w:color="auto" w:fill="D9E2F3" w:themeFill="accent5" w:themeFillTint="33"/>
            <w:vAlign w:val="center"/>
          </w:tcPr>
          <w:p w14:paraId="22ABDC3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استخدام الحاسبة</w:t>
            </w:r>
          </w:p>
        </w:tc>
        <w:tc>
          <w:tcPr>
            <w:tcW w:w="1418" w:type="dxa"/>
            <w:gridSpan w:val="3"/>
            <w:shd w:val="clear" w:color="auto" w:fill="D9E2F3" w:themeFill="accent5" w:themeFillTint="33"/>
            <w:vAlign w:val="center"/>
          </w:tcPr>
          <w:p w14:paraId="362BE9E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التصميم اليدوي</w:t>
            </w:r>
          </w:p>
        </w:tc>
        <w:tc>
          <w:tcPr>
            <w:tcW w:w="1417" w:type="dxa"/>
            <w:gridSpan w:val="3"/>
            <w:shd w:val="clear" w:color="auto" w:fill="D9E2F3" w:themeFill="accent5" w:themeFillTint="33"/>
            <w:vAlign w:val="center"/>
          </w:tcPr>
          <w:p w14:paraId="4DB8CDB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تمثيل الأدوار</w:t>
            </w:r>
          </w:p>
        </w:tc>
        <w:tc>
          <w:tcPr>
            <w:tcW w:w="1418" w:type="dxa"/>
            <w:gridSpan w:val="2"/>
            <w:shd w:val="clear" w:color="auto" w:fill="D9E2F3" w:themeFill="accent5" w:themeFillTint="33"/>
            <w:vAlign w:val="center"/>
          </w:tcPr>
          <w:p w14:paraId="45B8789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استخدام التقنيات</w:t>
            </w:r>
          </w:p>
        </w:tc>
        <w:tc>
          <w:tcPr>
            <w:tcW w:w="708" w:type="dxa"/>
            <w:gridSpan w:val="2"/>
            <w:shd w:val="clear" w:color="auto" w:fill="D9E2F3" w:themeFill="accent5" w:themeFillTint="33"/>
            <w:vAlign w:val="center"/>
          </w:tcPr>
          <w:p w14:paraId="50F6F88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الترتيل</w:t>
            </w:r>
          </w:p>
        </w:tc>
        <w:tc>
          <w:tcPr>
            <w:tcW w:w="709" w:type="dxa"/>
            <w:shd w:val="clear" w:color="auto" w:fill="D9E2F3" w:themeFill="accent5" w:themeFillTint="33"/>
            <w:vAlign w:val="center"/>
          </w:tcPr>
          <w:p w14:paraId="2DA9D57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الإنشاد</w:t>
            </w:r>
          </w:p>
        </w:tc>
        <w:tc>
          <w:tcPr>
            <w:tcW w:w="709" w:type="dxa"/>
            <w:gridSpan w:val="2"/>
            <w:shd w:val="clear" w:color="auto" w:fill="D9E2F3" w:themeFill="accent5" w:themeFillTint="33"/>
            <w:vAlign w:val="center"/>
          </w:tcPr>
          <w:p w14:paraId="676F48C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الاستماع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14:paraId="33485250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الإلقاء</w:t>
            </w:r>
          </w:p>
        </w:tc>
      </w:tr>
      <w:tr w:rsidR="00281FDC" w14:paraId="5D24DEFF" w14:textId="77777777" w:rsidTr="00281FDC">
        <w:trPr>
          <w:trHeight w:val="180"/>
        </w:trPr>
        <w:tc>
          <w:tcPr>
            <w:tcW w:w="992" w:type="dxa"/>
            <w:gridSpan w:val="3"/>
            <w:vMerge/>
            <w:shd w:val="clear" w:color="auto" w:fill="D9E2F3" w:themeFill="accent5" w:themeFillTint="33"/>
            <w:vAlign w:val="center"/>
          </w:tcPr>
          <w:p w14:paraId="7765C571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D9E2F3" w:themeFill="accent5" w:themeFillTint="33"/>
            <w:vAlign w:val="center"/>
          </w:tcPr>
          <w:p w14:paraId="165485CD" w14:textId="77777777" w:rsidR="00BC58C7" w:rsidRPr="00945988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439DC5C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6B9B8B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DEF1DC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955BC4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9249BC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4C78ECA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561C51F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781FFA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713A3C2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221A53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FCCFAB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5BA107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17BAD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F66C63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CFAB4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E9FD6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14AB775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0E287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733FBC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14:paraId="504E0BBB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C58C7" w14:paraId="4468E722" w14:textId="77777777" w:rsidTr="00281FDC">
        <w:trPr>
          <w:trHeight w:val="180"/>
        </w:trPr>
        <w:tc>
          <w:tcPr>
            <w:tcW w:w="992" w:type="dxa"/>
            <w:gridSpan w:val="3"/>
            <w:vMerge/>
            <w:shd w:val="clear" w:color="auto" w:fill="D9E2F3" w:themeFill="accent5" w:themeFillTint="33"/>
            <w:vAlign w:val="center"/>
          </w:tcPr>
          <w:p w14:paraId="6A8BC336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0ECCE203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حياتية</w:t>
            </w:r>
          </w:p>
        </w:tc>
        <w:tc>
          <w:tcPr>
            <w:tcW w:w="1417" w:type="dxa"/>
            <w:gridSpan w:val="5"/>
            <w:shd w:val="clear" w:color="auto" w:fill="E2EFD9" w:themeFill="accent6" w:themeFillTint="33"/>
            <w:vAlign w:val="center"/>
          </w:tcPr>
          <w:p w14:paraId="6507361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الاتصال و التواصل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60B25E7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التعاون</w:t>
            </w:r>
          </w:p>
        </w:tc>
        <w:tc>
          <w:tcPr>
            <w:tcW w:w="1417" w:type="dxa"/>
            <w:gridSpan w:val="4"/>
            <w:shd w:val="clear" w:color="auto" w:fill="E2EFD9" w:themeFill="accent6" w:themeFillTint="33"/>
            <w:vAlign w:val="center"/>
          </w:tcPr>
          <w:p w14:paraId="35DE630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النصح و الارشاد</w:t>
            </w:r>
          </w:p>
        </w:tc>
        <w:tc>
          <w:tcPr>
            <w:tcW w:w="1418" w:type="dxa"/>
            <w:gridSpan w:val="5"/>
            <w:shd w:val="clear" w:color="auto" w:fill="E2EFD9" w:themeFill="accent6" w:themeFillTint="33"/>
            <w:vAlign w:val="center"/>
          </w:tcPr>
          <w:p w14:paraId="2F89EA0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إدارة الذات</w:t>
            </w:r>
          </w:p>
        </w:tc>
        <w:tc>
          <w:tcPr>
            <w:tcW w:w="1417" w:type="dxa"/>
            <w:gridSpan w:val="5"/>
            <w:shd w:val="clear" w:color="auto" w:fill="E2EFD9" w:themeFill="accent6" w:themeFillTint="33"/>
            <w:vAlign w:val="center"/>
          </w:tcPr>
          <w:p w14:paraId="58E4946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العمل في فريق</w:t>
            </w:r>
          </w:p>
        </w:tc>
        <w:tc>
          <w:tcPr>
            <w:tcW w:w="1418" w:type="dxa"/>
            <w:gridSpan w:val="3"/>
            <w:shd w:val="clear" w:color="auto" w:fill="E2EFD9" w:themeFill="accent6" w:themeFillTint="33"/>
            <w:vAlign w:val="center"/>
          </w:tcPr>
          <w:p w14:paraId="541EA05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حل المشكلات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35FA10C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التخطيط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562A71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التنظيم</w:t>
            </w:r>
          </w:p>
        </w:tc>
        <w:tc>
          <w:tcPr>
            <w:tcW w:w="709" w:type="dxa"/>
            <w:gridSpan w:val="2"/>
            <w:shd w:val="clear" w:color="auto" w:fill="E2EFD9" w:themeFill="accent6" w:themeFillTint="33"/>
            <w:vAlign w:val="center"/>
          </w:tcPr>
          <w:p w14:paraId="44B00BE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القيادة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30C620E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AF1E8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بناء العلاقات الإيجابية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BE9BC7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0EF62E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4AB199D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14:paraId="1A68E013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281FDC" w14:paraId="14F5C3B8" w14:textId="77777777" w:rsidTr="00281FDC">
        <w:trPr>
          <w:trHeight w:val="180"/>
        </w:trPr>
        <w:tc>
          <w:tcPr>
            <w:tcW w:w="992" w:type="dxa"/>
            <w:gridSpan w:val="3"/>
            <w:vMerge/>
            <w:shd w:val="clear" w:color="auto" w:fill="D9E2F3" w:themeFill="accent5" w:themeFillTint="33"/>
            <w:vAlign w:val="center"/>
          </w:tcPr>
          <w:p w14:paraId="0777DFF7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E2EFD9" w:themeFill="accent6" w:themeFillTint="33"/>
            <w:vAlign w:val="center"/>
          </w:tcPr>
          <w:p w14:paraId="1CD7CDB1" w14:textId="77777777" w:rsidR="00BC58C7" w:rsidRPr="00945988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1DFAB34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5BD6D0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F0DBB5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CD962E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0AB437C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3ECB6F9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D846EC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7C99FB3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3A46642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97D5F5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BEB23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43C8CC1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94B5B5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AFBD42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A07855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92F68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7A0975E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D3AB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8C18A6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14:paraId="23E7F6DA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C58C7" w14:paraId="2D0C1717" w14:textId="77777777" w:rsidTr="00BC58C7">
        <w:trPr>
          <w:trHeight w:val="143"/>
        </w:trPr>
        <w:tc>
          <w:tcPr>
            <w:tcW w:w="1701" w:type="dxa"/>
            <w:gridSpan w:val="5"/>
            <w:vMerge w:val="restart"/>
            <w:shd w:val="clear" w:color="auto" w:fill="002060"/>
            <w:vAlign w:val="center"/>
          </w:tcPr>
          <w:p w14:paraId="33621800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653766">
              <w:rPr>
                <w:rFonts w:cs="PT Bold Heading" w:hint="cs"/>
                <w:sz w:val="16"/>
                <w:szCs w:val="16"/>
                <w:rtl/>
              </w:rPr>
              <w:t>الميول و الاتجاهات و القيم</w:t>
            </w:r>
          </w:p>
        </w:tc>
        <w:tc>
          <w:tcPr>
            <w:tcW w:w="1417" w:type="dxa"/>
            <w:gridSpan w:val="5"/>
            <w:shd w:val="clear" w:color="auto" w:fill="DEEAF6" w:themeFill="accent1" w:themeFillTint="33"/>
            <w:vAlign w:val="center"/>
          </w:tcPr>
          <w:p w14:paraId="553F8DA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حسن الخلق</w:t>
            </w:r>
          </w:p>
        </w:tc>
        <w:tc>
          <w:tcPr>
            <w:tcW w:w="1418" w:type="dxa"/>
            <w:gridSpan w:val="4"/>
            <w:shd w:val="clear" w:color="auto" w:fill="DEEAF6" w:themeFill="accent1" w:themeFillTint="33"/>
            <w:vAlign w:val="center"/>
          </w:tcPr>
          <w:p w14:paraId="0229BE0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احترام المعلم</w:t>
            </w:r>
          </w:p>
        </w:tc>
        <w:tc>
          <w:tcPr>
            <w:tcW w:w="708" w:type="dxa"/>
            <w:gridSpan w:val="2"/>
            <w:shd w:val="clear" w:color="auto" w:fill="DEEAF6" w:themeFill="accent1" w:themeFillTint="33"/>
            <w:vAlign w:val="center"/>
          </w:tcPr>
          <w:p w14:paraId="166B9FC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  <w:vAlign w:val="center"/>
          </w:tcPr>
          <w:p w14:paraId="39DE817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الصدق</w:t>
            </w:r>
          </w:p>
        </w:tc>
        <w:tc>
          <w:tcPr>
            <w:tcW w:w="709" w:type="dxa"/>
            <w:gridSpan w:val="2"/>
            <w:shd w:val="clear" w:color="auto" w:fill="DEEAF6" w:themeFill="accent1" w:themeFillTint="33"/>
            <w:vAlign w:val="center"/>
          </w:tcPr>
          <w:p w14:paraId="2818DA9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الأمانة</w:t>
            </w:r>
          </w:p>
        </w:tc>
        <w:tc>
          <w:tcPr>
            <w:tcW w:w="1417" w:type="dxa"/>
            <w:gridSpan w:val="5"/>
            <w:shd w:val="clear" w:color="auto" w:fill="DEEAF6" w:themeFill="accent1" w:themeFillTint="33"/>
            <w:vAlign w:val="center"/>
          </w:tcPr>
          <w:p w14:paraId="5C85B29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حب الوطن</w:t>
            </w:r>
          </w:p>
        </w:tc>
        <w:tc>
          <w:tcPr>
            <w:tcW w:w="709" w:type="dxa"/>
            <w:gridSpan w:val="2"/>
            <w:shd w:val="clear" w:color="auto" w:fill="DEEAF6" w:themeFill="accent1" w:themeFillTint="33"/>
            <w:vAlign w:val="center"/>
          </w:tcPr>
          <w:p w14:paraId="1020EA0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الإخلاص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9BED79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55B1D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تقدير العلم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  <w:vAlign w:val="center"/>
          </w:tcPr>
          <w:p w14:paraId="0961E63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الشعور بالمسؤولية</w:t>
            </w:r>
          </w:p>
        </w:tc>
        <w:tc>
          <w:tcPr>
            <w:tcW w:w="709" w:type="dxa"/>
            <w:gridSpan w:val="2"/>
            <w:shd w:val="clear" w:color="auto" w:fill="DEEAF6" w:themeFill="accent1" w:themeFillTint="33"/>
            <w:vAlign w:val="center"/>
          </w:tcPr>
          <w:p w14:paraId="0BCAB45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الرحمة</w:t>
            </w:r>
          </w:p>
        </w:tc>
        <w:tc>
          <w:tcPr>
            <w:tcW w:w="1418" w:type="dxa"/>
            <w:gridSpan w:val="2"/>
            <w:shd w:val="clear" w:color="auto" w:fill="DEEAF6" w:themeFill="accent1" w:themeFillTint="33"/>
            <w:vAlign w:val="center"/>
          </w:tcPr>
          <w:p w14:paraId="7A74281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حب الله ورسوله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  <w:vAlign w:val="center"/>
          </w:tcPr>
          <w:p w14:paraId="5533020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الاعتزاز بالانتماء</w:t>
            </w:r>
          </w:p>
        </w:tc>
        <w:tc>
          <w:tcPr>
            <w:tcW w:w="1418" w:type="dxa"/>
            <w:gridSpan w:val="3"/>
            <w:shd w:val="clear" w:color="auto" w:fill="DEEAF6" w:themeFill="accent1" w:themeFillTint="33"/>
            <w:vAlign w:val="center"/>
          </w:tcPr>
          <w:p w14:paraId="20E284C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بر الوالدين</w:t>
            </w:r>
          </w:p>
        </w:tc>
      </w:tr>
      <w:tr w:rsidR="00281FDC" w14:paraId="010E1803" w14:textId="77777777" w:rsidTr="00281FDC">
        <w:trPr>
          <w:trHeight w:val="142"/>
        </w:trPr>
        <w:tc>
          <w:tcPr>
            <w:tcW w:w="1701" w:type="dxa"/>
            <w:gridSpan w:val="5"/>
            <w:vMerge/>
            <w:shd w:val="clear" w:color="auto" w:fill="002060"/>
            <w:vAlign w:val="center"/>
          </w:tcPr>
          <w:p w14:paraId="43DE968F" w14:textId="77777777" w:rsidR="00BC58C7" w:rsidRPr="00653766" w:rsidRDefault="00BC58C7" w:rsidP="00BC58C7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</w:p>
        </w:tc>
        <w:tc>
          <w:tcPr>
            <w:tcW w:w="708" w:type="dxa"/>
            <w:gridSpan w:val="3"/>
            <w:shd w:val="clear" w:color="auto" w:fill="DEEAF6" w:themeFill="accent1" w:themeFillTint="33"/>
            <w:vAlign w:val="center"/>
          </w:tcPr>
          <w:p w14:paraId="4D42D78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المبادرة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853E96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62E029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E25289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4293711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2D6559D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4345D9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7F6D3C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3"/>
            <w:shd w:val="clear" w:color="auto" w:fill="auto"/>
            <w:vAlign w:val="center"/>
          </w:tcPr>
          <w:p w14:paraId="2326568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0D324F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F3E8F2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E064FB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2DE29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259DDD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A17DE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67886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70E93C9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7922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93FB04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5A44CB" w14:textId="77777777" w:rsidR="00BC58C7" w:rsidRPr="00795E92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C58C7" w14:paraId="32038853" w14:textId="77777777" w:rsidTr="00BC58C7">
        <w:trPr>
          <w:trHeight w:val="283"/>
        </w:trPr>
        <w:tc>
          <w:tcPr>
            <w:tcW w:w="425" w:type="dxa"/>
            <w:shd w:val="clear" w:color="auto" w:fill="DBFDB1"/>
            <w:vAlign w:val="center"/>
          </w:tcPr>
          <w:p w14:paraId="14BBCCBC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shd w:val="clear" w:color="auto" w:fill="DBFDB1"/>
            <w:vAlign w:val="center"/>
          </w:tcPr>
          <w:p w14:paraId="03AA1122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جوانب القصور في المقرر</w:t>
            </w:r>
          </w:p>
        </w:tc>
        <w:tc>
          <w:tcPr>
            <w:tcW w:w="7938" w:type="dxa"/>
            <w:gridSpan w:val="17"/>
            <w:shd w:val="clear" w:color="auto" w:fill="DBFDB1"/>
            <w:vAlign w:val="center"/>
          </w:tcPr>
          <w:p w14:paraId="2E5FF33F" w14:textId="77777777" w:rsidR="00BC58C7" w:rsidRPr="00945988" w:rsidRDefault="00BC58C7" w:rsidP="00BC58C7">
            <w:pPr>
              <w:jc w:val="center"/>
              <w:rPr>
                <w:sz w:val="20"/>
                <w:szCs w:val="20"/>
                <w:rtl/>
              </w:rPr>
            </w:pPr>
            <w:r w:rsidRPr="00945988">
              <w:rPr>
                <w:rFonts w:cs="PT Bold Heading" w:hint="cs"/>
                <w:sz w:val="20"/>
                <w:szCs w:val="20"/>
                <w:rtl/>
              </w:rPr>
              <w:t>المعالجات لجوانب القصور</w:t>
            </w:r>
          </w:p>
        </w:tc>
      </w:tr>
      <w:tr w:rsidR="00BC58C7" w14:paraId="294518CF" w14:textId="77777777" w:rsidTr="00BC58C7">
        <w:trPr>
          <w:trHeight w:val="202"/>
        </w:trPr>
        <w:tc>
          <w:tcPr>
            <w:tcW w:w="425" w:type="dxa"/>
            <w:vAlign w:val="center"/>
          </w:tcPr>
          <w:p w14:paraId="4C919E79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vAlign w:val="center"/>
          </w:tcPr>
          <w:p w14:paraId="097960A3" w14:textId="77777777" w:rsidR="00BC58C7" w:rsidRPr="00CA3EB7" w:rsidRDefault="00BC58C7" w:rsidP="00BC58C7">
            <w:pPr>
              <w:pStyle w:val="a7"/>
              <w:numPr>
                <w:ilvl w:val="0"/>
                <w:numId w:val="5"/>
              </w:num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المقرر بحاجة إلى معلومات و أساسيات من الصفوف السابقة أصبحت طي النسيان بالنسبة للمتعلم  </w:t>
            </w: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7938" w:type="dxa"/>
            <w:gridSpan w:val="17"/>
            <w:vAlign w:val="center"/>
          </w:tcPr>
          <w:p w14:paraId="107D12C0" w14:textId="77777777" w:rsidR="00BC58C7" w:rsidRPr="00CA3EB7" w:rsidRDefault="00BC58C7" w:rsidP="00BC58C7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عمل دورة </w:t>
            </w: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/</w:t>
            </w: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ملزمة خاصة بجميع الأساسيات اللازمة قبل دراسة المقرر بأسبوعين على الأقل </w:t>
            </w: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.</w:t>
            </w:r>
          </w:p>
        </w:tc>
      </w:tr>
      <w:tr w:rsidR="00BC58C7" w14:paraId="7F2A9151" w14:textId="77777777" w:rsidTr="00BC58C7">
        <w:trPr>
          <w:trHeight w:val="115"/>
        </w:trPr>
        <w:tc>
          <w:tcPr>
            <w:tcW w:w="425" w:type="dxa"/>
            <w:vAlign w:val="center"/>
          </w:tcPr>
          <w:p w14:paraId="5AD5747F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vAlign w:val="center"/>
          </w:tcPr>
          <w:p w14:paraId="49E307EC" w14:textId="77777777" w:rsidR="00BC58C7" w:rsidRPr="00CA3EB7" w:rsidRDefault="00BC58C7" w:rsidP="00BC58C7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تطبيقات الكتاب والأسئلة التقويمية بشكل عام   غير كافية وأغلبها سهلة و مباشرة و لا تحاكي مستويات التفكير العليا </w:t>
            </w:r>
          </w:p>
        </w:tc>
        <w:tc>
          <w:tcPr>
            <w:tcW w:w="7938" w:type="dxa"/>
            <w:gridSpan w:val="17"/>
            <w:vAlign w:val="center"/>
          </w:tcPr>
          <w:p w14:paraId="25B3D622" w14:textId="77777777" w:rsidR="00BC58C7" w:rsidRPr="00CA3EB7" w:rsidRDefault="00BC58C7" w:rsidP="00BC58C7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>دعم المتعلم بنشاط مصاحب يحوي أسئلة و مسائل متنوعة المستويات لكل وحدة تتيح للمتعلم الاستزادة و الفهم العميق</w:t>
            </w: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.</w:t>
            </w:r>
          </w:p>
        </w:tc>
      </w:tr>
      <w:tr w:rsidR="00BC58C7" w14:paraId="07641576" w14:textId="77777777" w:rsidTr="00BC58C7">
        <w:trPr>
          <w:trHeight w:val="115"/>
        </w:trPr>
        <w:tc>
          <w:tcPr>
            <w:tcW w:w="425" w:type="dxa"/>
            <w:vAlign w:val="center"/>
          </w:tcPr>
          <w:p w14:paraId="1F15CEC2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vAlign w:val="center"/>
          </w:tcPr>
          <w:p w14:paraId="22A9A58C" w14:textId="77777777" w:rsidR="00BC58C7" w:rsidRPr="00CA3EB7" w:rsidRDefault="00BC58C7" w:rsidP="00BC58C7">
            <w:pPr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المصورات و الأنشطة العملية غير كافية إلى حدما </w:t>
            </w:r>
          </w:p>
        </w:tc>
        <w:tc>
          <w:tcPr>
            <w:tcW w:w="7938" w:type="dxa"/>
            <w:gridSpan w:val="17"/>
            <w:vAlign w:val="center"/>
          </w:tcPr>
          <w:p w14:paraId="6140A0C2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>توظيف حصص العرض النظري لبعض التجارب و الظواهر و الصور اللازمة من خلال تصميم مواد إلكترونية لهذا الغرض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BC58C7" w14:paraId="5D3D96D8" w14:textId="77777777" w:rsidTr="00BC58C7">
        <w:trPr>
          <w:trHeight w:val="115"/>
        </w:trPr>
        <w:tc>
          <w:tcPr>
            <w:tcW w:w="425" w:type="dxa"/>
            <w:vAlign w:val="center"/>
          </w:tcPr>
          <w:p w14:paraId="25980152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vAlign w:val="center"/>
          </w:tcPr>
          <w:p w14:paraId="53777C22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>هناك تفاصيل دقيقة في المقرر تعتبر مواضع أسئلة في الاختبارات الوز</w:t>
            </w:r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ارية وخصوصاً بعد </w:t>
            </w:r>
            <w:proofErr w:type="spellStart"/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>الأتمتة</w:t>
            </w:r>
            <w:proofErr w:type="spellEnd"/>
            <w:r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لم يعط</w:t>
            </w: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>ها فريق الإعداد حقها من العرض و الأهمية في الكتاب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7938" w:type="dxa"/>
            <w:gridSpan w:val="17"/>
            <w:vAlign w:val="center"/>
          </w:tcPr>
          <w:p w14:paraId="29E1F9EC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شمول الملخص </w:t>
            </w:r>
            <w:proofErr w:type="spellStart"/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>السبوري</w:t>
            </w:r>
            <w:proofErr w:type="spellEnd"/>
            <w:r w:rsidRPr="00CA3EB7">
              <w:rPr>
                <w:rFonts w:cs="Times New Roman" w:hint="cs"/>
                <w:b/>
                <w:bCs/>
                <w:sz w:val="20"/>
                <w:szCs w:val="20"/>
                <w:rtl/>
              </w:rPr>
              <w:t xml:space="preserve"> أو الملازم الداعمة أو الأنشطة المصاحبة لتوضيح كافة تفاصيل المقرر مهما كانت مع الاستعانة بالخلفية العلمية لدليل المعلم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.</w:t>
            </w:r>
          </w:p>
        </w:tc>
      </w:tr>
      <w:tr w:rsidR="00BC58C7" w14:paraId="31C95EB4" w14:textId="77777777" w:rsidTr="00BC58C7">
        <w:trPr>
          <w:trHeight w:val="115"/>
        </w:trPr>
        <w:tc>
          <w:tcPr>
            <w:tcW w:w="425" w:type="dxa"/>
            <w:vAlign w:val="center"/>
          </w:tcPr>
          <w:p w14:paraId="1ED0BA95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7513" w:type="dxa"/>
            <w:gridSpan w:val="24"/>
            <w:vAlign w:val="center"/>
          </w:tcPr>
          <w:p w14:paraId="48929F00" w14:textId="77777777" w:rsidR="00BC58C7" w:rsidRPr="00CA3EB7" w:rsidRDefault="00BC58C7" w:rsidP="00BC58C7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CA3EB7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تسلسل الموضوعات في الكتاب غير مناسب للمرحلة</w:t>
            </w:r>
          </w:p>
        </w:tc>
        <w:tc>
          <w:tcPr>
            <w:tcW w:w="7938" w:type="dxa"/>
            <w:gridSpan w:val="17"/>
            <w:vAlign w:val="center"/>
          </w:tcPr>
          <w:p w14:paraId="3BEA97AB" w14:textId="77777777" w:rsidR="00BC58C7" w:rsidRPr="00CA3EB7" w:rsidRDefault="00BC58C7" w:rsidP="00BC58C7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BC58C7" w14:paraId="6C6D52B5" w14:textId="77777777" w:rsidTr="00140419">
        <w:trPr>
          <w:trHeight w:val="526"/>
        </w:trPr>
        <w:tc>
          <w:tcPr>
            <w:tcW w:w="4110" w:type="dxa"/>
            <w:gridSpan w:val="13"/>
            <w:shd w:val="clear" w:color="auto" w:fill="D9E2F3" w:themeFill="accent5" w:themeFillTint="33"/>
            <w:vAlign w:val="center"/>
          </w:tcPr>
          <w:p w14:paraId="5D32247D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9D2E83">
              <w:rPr>
                <w:rFonts w:cs="PT Bold Heading" w:hint="cs"/>
                <w:sz w:val="18"/>
                <w:szCs w:val="18"/>
                <w:rtl/>
              </w:rPr>
              <w:t>استراتيجيات التعلم</w:t>
            </w:r>
            <w:r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410" w:type="dxa"/>
            <w:gridSpan w:val="7"/>
            <w:shd w:val="clear" w:color="auto" w:fill="DEEAF6" w:themeFill="accent1" w:themeFillTint="33"/>
            <w:vAlign w:val="center"/>
          </w:tcPr>
          <w:p w14:paraId="67AEC81E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9D2E83">
              <w:rPr>
                <w:rFonts w:cs="PT Bold Heading" w:hint="cs"/>
                <w:sz w:val="18"/>
                <w:szCs w:val="18"/>
                <w:rtl/>
              </w:rPr>
              <w:t>الوسائل و مصادر التعلم</w:t>
            </w:r>
          </w:p>
        </w:tc>
        <w:tc>
          <w:tcPr>
            <w:tcW w:w="1985" w:type="dxa"/>
            <w:gridSpan w:val="7"/>
            <w:shd w:val="clear" w:color="auto" w:fill="D9E2F3" w:themeFill="accent5" w:themeFillTint="33"/>
            <w:vAlign w:val="center"/>
          </w:tcPr>
          <w:p w14:paraId="374018A4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9D2E83">
              <w:rPr>
                <w:rFonts w:cs="PT Bold Heading" w:hint="cs"/>
                <w:sz w:val="18"/>
                <w:szCs w:val="18"/>
                <w:rtl/>
              </w:rPr>
              <w:t xml:space="preserve">الأنشطة </w:t>
            </w:r>
            <w:proofErr w:type="spellStart"/>
            <w:r w:rsidRPr="009D2E83">
              <w:rPr>
                <w:rFonts w:cs="PT Bold Heading" w:hint="cs"/>
                <w:sz w:val="18"/>
                <w:szCs w:val="18"/>
                <w:rtl/>
              </w:rPr>
              <w:t>اللاصفية</w:t>
            </w:r>
            <w:proofErr w:type="spellEnd"/>
          </w:p>
        </w:tc>
        <w:tc>
          <w:tcPr>
            <w:tcW w:w="2693" w:type="dxa"/>
            <w:gridSpan w:val="6"/>
            <w:shd w:val="clear" w:color="auto" w:fill="DEEAF6" w:themeFill="accent1" w:themeFillTint="33"/>
            <w:vAlign w:val="center"/>
          </w:tcPr>
          <w:p w14:paraId="30FE1B14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9D2E83">
              <w:rPr>
                <w:rFonts w:cs="PT Bold Heading" w:hint="cs"/>
                <w:sz w:val="20"/>
                <w:szCs w:val="20"/>
                <w:rtl/>
              </w:rPr>
              <w:t>صعوبات التعلم</w:t>
            </w:r>
            <w:r>
              <w:rPr>
                <w:rFonts w:cs="PT Bold Heading" w:hint="cs"/>
                <w:sz w:val="20"/>
                <w:szCs w:val="20"/>
                <w:rtl/>
              </w:rPr>
              <w:t xml:space="preserve"> المتوقعة</w:t>
            </w:r>
          </w:p>
        </w:tc>
        <w:tc>
          <w:tcPr>
            <w:tcW w:w="2542" w:type="dxa"/>
            <w:gridSpan w:val="4"/>
            <w:shd w:val="clear" w:color="auto" w:fill="D9E2F3" w:themeFill="accent5" w:themeFillTint="33"/>
            <w:vAlign w:val="center"/>
          </w:tcPr>
          <w:p w14:paraId="1F619D64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 w:rsidRPr="00324BA2">
              <w:rPr>
                <w:rFonts w:cs="PT Bold Heading" w:hint="cs"/>
                <w:sz w:val="18"/>
                <w:szCs w:val="18"/>
                <w:rtl/>
              </w:rPr>
              <w:t>الأساسيات اللازمة لتعلم موضوعات المقرر</w:t>
            </w:r>
          </w:p>
        </w:tc>
        <w:tc>
          <w:tcPr>
            <w:tcW w:w="2136" w:type="dxa"/>
            <w:gridSpan w:val="5"/>
            <w:shd w:val="clear" w:color="auto" w:fill="D9E2F3" w:themeFill="accent5" w:themeFillTint="33"/>
            <w:vAlign w:val="center"/>
          </w:tcPr>
          <w:p w14:paraId="7EDFD7F8" w14:textId="77777777" w:rsidR="00BC58C7" w:rsidRPr="009D2E83" w:rsidRDefault="00BC58C7" w:rsidP="00BC58C7">
            <w:pPr>
              <w:jc w:val="center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أنشطة داعمة لتميز الطلاب</w:t>
            </w:r>
          </w:p>
        </w:tc>
      </w:tr>
      <w:tr w:rsidR="00BC58C7" w14:paraId="5CB441DD" w14:textId="77777777" w:rsidTr="00140419">
        <w:trPr>
          <w:cantSplit/>
          <w:trHeight w:val="492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390ACF48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السريع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6EBEDBCA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العرض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2B02BE09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المناقشة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341173E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الاستقراء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1325734D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الاستنباط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1EC51948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التعاوني</w:t>
            </w: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0A679D80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المجموعات</w:t>
            </w: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4411EFC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القرطاسية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7F28423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الكتاب</w:t>
            </w: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4681162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الصور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613C2F8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الصوتيات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5CF8724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الواجبات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42453A5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الأنشطة 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الإثرائية</w:t>
            </w:r>
            <w:proofErr w:type="spellEnd"/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74DC74B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اختبار مفتوح</w:t>
            </w: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4877AC5C" w14:textId="77777777" w:rsidR="00BC58C7" w:rsidRPr="00F87AC9" w:rsidRDefault="00BC58C7" w:rsidP="00BC58C7">
            <w:pPr>
              <w:jc w:val="center"/>
              <w:rPr>
                <w:rFonts w:cs="Abdulghani Bold 2000"/>
                <w:b/>
                <w:bCs/>
                <w:sz w:val="20"/>
                <w:szCs w:val="20"/>
                <w:rtl/>
              </w:rPr>
            </w:pPr>
            <w:r w:rsidRPr="00E671E8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عسر القراءة</w:t>
            </w:r>
          </w:p>
        </w:tc>
        <w:tc>
          <w:tcPr>
            <w:tcW w:w="1559" w:type="dxa"/>
            <w:gridSpan w:val="3"/>
            <w:shd w:val="clear" w:color="auto" w:fill="DEEAF6" w:themeFill="accent1" w:themeFillTint="33"/>
            <w:vAlign w:val="center"/>
          </w:tcPr>
          <w:p w14:paraId="321C31B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عسر الكتابة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7EAB3F3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6" w:type="dxa"/>
            <w:gridSpan w:val="5"/>
            <w:shd w:val="clear" w:color="auto" w:fill="DEEAF6" w:themeFill="accent1" w:themeFillTint="33"/>
            <w:vAlign w:val="center"/>
          </w:tcPr>
          <w:p w14:paraId="0AA45096" w14:textId="77777777" w:rsidR="00BC58C7" w:rsidRPr="00222CB3" w:rsidRDefault="00BC58C7" w:rsidP="00140419">
            <w:pPr>
              <w:jc w:val="center"/>
              <w:rPr>
                <w:rFonts w:cs="Abdulghani Bold 2000"/>
                <w:b/>
                <w:bCs/>
                <w:sz w:val="20"/>
                <w:szCs w:val="20"/>
                <w:rtl/>
              </w:rPr>
            </w:pPr>
            <w:r w:rsidRPr="00E671E8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مراجعة الأساسيات قبل الدخول في المقرر</w:t>
            </w:r>
          </w:p>
        </w:tc>
      </w:tr>
      <w:tr w:rsidR="00BC58C7" w14:paraId="67AEA4B9" w14:textId="77777777" w:rsidTr="00140419">
        <w:trPr>
          <w:cantSplit/>
          <w:trHeight w:val="489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0A4F9E0B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العصف الذهني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2B6ECEE9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باللعب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55047BFD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فكر زاوج شارك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8156D5B" w14:textId="77777777" w:rsidR="00BC58C7" w:rsidRPr="003D31F9" w:rsidRDefault="00BC58C7" w:rsidP="00BC58C7">
            <w:pP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التجريب </w:t>
            </w: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الاكتشاف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59110ABB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سرد القصص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7DD59D7E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تمثيل الأدوار</w:t>
            </w: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0707EAC1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حل </w:t>
            </w:r>
            <w:r w:rsidRPr="003D31F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المشكلات</w:t>
            </w: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55C5AAE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المعمل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1B395F7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المكتبة</w:t>
            </w: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031131E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الانترنت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45B334B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الهاتف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06F94DB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حل تقويم الوحدة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527F134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نشاط مصاحب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085D0B7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جمع معلومات</w:t>
            </w: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748CC6B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صعوبة الحساب</w:t>
            </w:r>
          </w:p>
        </w:tc>
        <w:tc>
          <w:tcPr>
            <w:tcW w:w="1559" w:type="dxa"/>
            <w:gridSpan w:val="3"/>
            <w:shd w:val="clear" w:color="auto" w:fill="DEEAF6" w:themeFill="accent1" w:themeFillTint="33"/>
            <w:vAlign w:val="center"/>
          </w:tcPr>
          <w:p w14:paraId="57AF499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نسيان جدول الضرب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7AA634C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5543FF8D" w14:textId="77777777" w:rsidR="00BC58C7" w:rsidRPr="00222CB3" w:rsidRDefault="00BC58C7" w:rsidP="00BC58C7">
            <w:pPr>
              <w:jc w:val="center"/>
              <w:rPr>
                <w:rFonts w:cs="Abdulghani Bold 2000"/>
                <w:b/>
                <w:bCs/>
                <w:sz w:val="20"/>
                <w:szCs w:val="20"/>
                <w:rtl/>
              </w:rPr>
            </w:pPr>
            <w:r w:rsidRPr="00E671E8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الاختبارات القصيرة</w:t>
            </w:r>
          </w:p>
        </w:tc>
        <w:tc>
          <w:tcPr>
            <w:tcW w:w="1002" w:type="dxa"/>
            <w:gridSpan w:val="2"/>
            <w:shd w:val="clear" w:color="auto" w:fill="DEEAF6" w:themeFill="accent1" w:themeFillTint="33"/>
            <w:vAlign w:val="center"/>
          </w:tcPr>
          <w:p w14:paraId="2CAF99DE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الأنشطة 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الإثرائية</w:t>
            </w:r>
            <w:proofErr w:type="spellEnd"/>
          </w:p>
        </w:tc>
      </w:tr>
      <w:tr w:rsidR="00BC58C7" w14:paraId="17B278D5" w14:textId="77777777" w:rsidTr="00140419">
        <w:trPr>
          <w:cantSplit/>
          <w:trHeight w:val="489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31F24D8F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جدول التعلم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3796468F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مخطط </w:t>
            </w:r>
            <w:proofErr w:type="spellStart"/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فراير</w:t>
            </w:r>
            <w:proofErr w:type="spellEnd"/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1B1DAD19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خارطة المفاهيم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C86670E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الخارطة الذهنية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2B2C6F29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الرؤوس المرقمة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62B14106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الندوة</w:t>
            </w: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451867CF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سؤال السرعة</w:t>
            </w: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545347D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معامل المحاكاة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19F8D70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شاشة العرض</w:t>
            </w: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7A5F11E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السبورة العادية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2C3E67E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السبورة الذكية</w:t>
            </w: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7125613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جمع عينات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421023D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تصميم يدوي </w:t>
            </w: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003C08C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التقارير</w:t>
            </w: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1A29CF6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أخطاء الإملاء</w:t>
            </w:r>
          </w:p>
        </w:tc>
        <w:tc>
          <w:tcPr>
            <w:tcW w:w="1559" w:type="dxa"/>
            <w:gridSpan w:val="3"/>
            <w:shd w:val="clear" w:color="auto" w:fill="DEEAF6" w:themeFill="accent1" w:themeFillTint="33"/>
            <w:vAlign w:val="center"/>
          </w:tcPr>
          <w:p w14:paraId="510667B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صعوبة التعبير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7DC6337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37B0AFE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جمع الأسئلة</w:t>
            </w:r>
          </w:p>
        </w:tc>
        <w:tc>
          <w:tcPr>
            <w:tcW w:w="1002" w:type="dxa"/>
            <w:gridSpan w:val="2"/>
            <w:shd w:val="clear" w:color="auto" w:fill="DEEAF6" w:themeFill="accent1" w:themeFillTint="33"/>
            <w:vAlign w:val="center"/>
          </w:tcPr>
          <w:p w14:paraId="1057E9D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الاختبارات المفتوحة</w:t>
            </w:r>
          </w:p>
        </w:tc>
      </w:tr>
      <w:tr w:rsidR="00BC58C7" w14:paraId="4743E482" w14:textId="77777777" w:rsidTr="00140419">
        <w:trPr>
          <w:cantSplit/>
          <w:trHeight w:val="489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34D23ECC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الاستكشاف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00BFF387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الاستجواب 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5EEE263B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الاستنتاج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13D9B5F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المنظمات البيانية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637E6D11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التعلم التبادلي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042B1233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المعلم الصغير</w:t>
            </w: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0365ED06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البيت الدائري</w:t>
            </w: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78429F0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ألعاب التشكيل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2EDB8A9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المجسمات</w:t>
            </w: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37607B6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الحاسوب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0B6BE3C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العرض 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التقديمي</w:t>
            </w:r>
            <w:proofErr w:type="spellEnd"/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450D572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البحوث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D6410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558A522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3" w:type="dxa"/>
            <w:gridSpan w:val="6"/>
            <w:shd w:val="clear" w:color="auto" w:fill="DEEAF6" w:themeFill="accent1" w:themeFillTint="33"/>
            <w:vAlign w:val="center"/>
          </w:tcPr>
          <w:p w14:paraId="367FB35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عدم القدرة على تحليل الأشكال و الصور و البيانات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5C0FB10C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61080C2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الاختبارات التجريبية</w:t>
            </w:r>
          </w:p>
        </w:tc>
        <w:tc>
          <w:tcPr>
            <w:tcW w:w="1002" w:type="dxa"/>
            <w:gridSpan w:val="2"/>
            <w:shd w:val="clear" w:color="auto" w:fill="DEEAF6" w:themeFill="accent1" w:themeFillTint="33"/>
            <w:vAlign w:val="center"/>
          </w:tcPr>
          <w:p w14:paraId="0CC6F22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المسابقات</w:t>
            </w:r>
          </w:p>
        </w:tc>
      </w:tr>
      <w:tr w:rsidR="00BC58C7" w14:paraId="21BB1398" w14:textId="77777777" w:rsidTr="00140419">
        <w:trPr>
          <w:cantSplit/>
          <w:trHeight w:val="489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12A2271F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الكرسي الساخن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71C38635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كرة الأسئلة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75009710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كرة </w:t>
            </w:r>
            <w:r w:rsidRPr="003D31F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الاستفهام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2B02BBC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المسابقة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2B8AACEE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الكرة و الحلقة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0218F3F1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اكتشف الخطأ</w:t>
            </w: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125310FD" w14:textId="77777777" w:rsidR="00BC58C7" w:rsidRPr="003D31F9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3D31F9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تخطي الحواجز</w:t>
            </w: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17BF626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أوراق العمل</w:t>
            </w: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242DCAA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دفتر الأنشطة</w:t>
            </w: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0BC430F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0097A52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54A7F48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4A5CC8B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648C17F3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3" w:type="dxa"/>
            <w:gridSpan w:val="6"/>
            <w:shd w:val="clear" w:color="auto" w:fill="DEEAF6" w:themeFill="accent1" w:themeFillTint="33"/>
            <w:vAlign w:val="center"/>
          </w:tcPr>
          <w:p w14:paraId="6D7FA37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عسر استخدام التقنيات و الحاسبات بأنواعها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54AECC12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50D79F16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الأسئلة الإذاعية</w:t>
            </w:r>
          </w:p>
        </w:tc>
        <w:tc>
          <w:tcPr>
            <w:tcW w:w="1002" w:type="dxa"/>
            <w:gridSpan w:val="2"/>
            <w:shd w:val="clear" w:color="auto" w:fill="DEEAF6" w:themeFill="accent1" w:themeFillTint="33"/>
            <w:vAlign w:val="center"/>
          </w:tcPr>
          <w:p w14:paraId="7AFEF2F1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التقوية </w:t>
            </w:r>
            <w:proofErr w:type="spellStart"/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الإثرائية</w:t>
            </w:r>
            <w:proofErr w:type="spellEnd"/>
          </w:p>
        </w:tc>
      </w:tr>
      <w:tr w:rsidR="00BC58C7" w14:paraId="47DDDB0F" w14:textId="77777777" w:rsidTr="00140419">
        <w:trPr>
          <w:cantSplit/>
          <w:trHeight w:val="489"/>
        </w:trPr>
        <w:tc>
          <w:tcPr>
            <w:tcW w:w="587" w:type="dxa"/>
            <w:gridSpan w:val="2"/>
            <w:shd w:val="clear" w:color="auto" w:fill="auto"/>
            <w:vAlign w:val="center"/>
          </w:tcPr>
          <w:p w14:paraId="20EB746E" w14:textId="6DE9BDCE" w:rsidR="00BC58C7" w:rsidRPr="00281FDC" w:rsidRDefault="00281FDC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الأنشطة المتدرجة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03DE5B02" w14:textId="31B602EF" w:rsidR="00BC58C7" w:rsidRPr="00281FDC" w:rsidRDefault="00281FDC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المجموعات المرنة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0456144D" w14:textId="1C810889" w:rsidR="00BC58C7" w:rsidRPr="00281FDC" w:rsidRDefault="00281FDC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القبعات الست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55586C4" w14:textId="0896A8D2" w:rsidR="00BC58C7" w:rsidRPr="00281FDC" w:rsidRDefault="00281FDC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>عقود التعلم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6D200144" w14:textId="2C1745FE" w:rsidR="00BC58C7" w:rsidRPr="00281FDC" w:rsidRDefault="00281FDC" w:rsidP="00BC58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18"/>
                <w:szCs w:val="18"/>
                <w:rtl/>
              </w:rPr>
              <w:t xml:space="preserve">التعلم المعكوس </w:t>
            </w:r>
          </w:p>
        </w:tc>
        <w:tc>
          <w:tcPr>
            <w:tcW w:w="587" w:type="dxa"/>
            <w:gridSpan w:val="2"/>
            <w:shd w:val="clear" w:color="auto" w:fill="auto"/>
            <w:vAlign w:val="center"/>
          </w:tcPr>
          <w:p w14:paraId="7FDD757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  <w:gridSpan w:val="2"/>
            <w:shd w:val="clear" w:color="auto" w:fill="auto"/>
            <w:vAlign w:val="center"/>
          </w:tcPr>
          <w:p w14:paraId="6DF0B93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gridSpan w:val="2"/>
            <w:shd w:val="clear" w:color="auto" w:fill="DEEAF6" w:themeFill="accent1" w:themeFillTint="33"/>
            <w:vAlign w:val="center"/>
          </w:tcPr>
          <w:p w14:paraId="46FD479F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7DB168DD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2" w:type="dxa"/>
            <w:shd w:val="clear" w:color="auto" w:fill="DEEAF6" w:themeFill="accent1" w:themeFillTint="33"/>
            <w:vAlign w:val="center"/>
          </w:tcPr>
          <w:p w14:paraId="1A10D8C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03" w:type="dxa"/>
            <w:gridSpan w:val="2"/>
            <w:shd w:val="clear" w:color="auto" w:fill="DEEAF6" w:themeFill="accent1" w:themeFillTint="33"/>
            <w:vAlign w:val="center"/>
          </w:tcPr>
          <w:p w14:paraId="135912C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1" w:type="dxa"/>
            <w:gridSpan w:val="2"/>
            <w:shd w:val="clear" w:color="auto" w:fill="auto"/>
            <w:vAlign w:val="center"/>
          </w:tcPr>
          <w:p w14:paraId="5B311C07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060D0EF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" w:type="dxa"/>
            <w:gridSpan w:val="3"/>
            <w:shd w:val="clear" w:color="auto" w:fill="auto"/>
            <w:vAlign w:val="center"/>
          </w:tcPr>
          <w:p w14:paraId="3E02D139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0D214EDA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صعوبة الحفظ</w:t>
            </w:r>
          </w:p>
        </w:tc>
        <w:tc>
          <w:tcPr>
            <w:tcW w:w="1559" w:type="dxa"/>
            <w:gridSpan w:val="3"/>
            <w:shd w:val="clear" w:color="auto" w:fill="DEEAF6" w:themeFill="accent1" w:themeFillTint="33"/>
            <w:vAlign w:val="center"/>
          </w:tcPr>
          <w:p w14:paraId="51DABE30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فقدان الأساسيات</w:t>
            </w:r>
          </w:p>
        </w:tc>
        <w:tc>
          <w:tcPr>
            <w:tcW w:w="2542" w:type="dxa"/>
            <w:gridSpan w:val="4"/>
            <w:shd w:val="clear" w:color="auto" w:fill="auto"/>
            <w:vAlign w:val="center"/>
          </w:tcPr>
          <w:p w14:paraId="4FBF0BBB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shd w:val="clear" w:color="auto" w:fill="DEEAF6" w:themeFill="accent1" w:themeFillTint="33"/>
            <w:vAlign w:val="center"/>
          </w:tcPr>
          <w:p w14:paraId="6F31EC08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2" w:type="dxa"/>
            <w:gridSpan w:val="2"/>
            <w:shd w:val="clear" w:color="auto" w:fill="DEEAF6" w:themeFill="accent1" w:themeFillTint="33"/>
            <w:vAlign w:val="center"/>
          </w:tcPr>
          <w:p w14:paraId="6938ECB5" w14:textId="77777777" w:rsidR="00BC58C7" w:rsidRPr="00795E92" w:rsidRDefault="00BC58C7" w:rsidP="00BC58C7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</w:tbl>
    <w:p w14:paraId="74319D80" w14:textId="77777777" w:rsidR="00085CE3" w:rsidRDefault="00085CE3" w:rsidP="00494BFD">
      <w:pPr>
        <w:rPr>
          <w:rFonts w:asciiTheme="majorBidi" w:hAnsiTheme="majorBidi" w:cs="MCS Jeddah S_U normal."/>
          <w:sz w:val="32"/>
          <w:szCs w:val="32"/>
          <w:rtl/>
        </w:rPr>
      </w:pPr>
    </w:p>
    <w:p w14:paraId="308B912B" w14:textId="62EC2B8A" w:rsidR="00EC79D9" w:rsidRPr="00EC79D9" w:rsidRDefault="00EC79D9" w:rsidP="00494BFD">
      <w:pPr>
        <w:rPr>
          <w:rFonts w:asciiTheme="majorBidi" w:hAnsiTheme="majorBidi" w:cs="MCS Jeddah S_U normal."/>
          <w:sz w:val="4"/>
          <w:szCs w:val="8"/>
          <w:rtl/>
        </w:rPr>
      </w:pPr>
    </w:p>
    <w:tbl>
      <w:tblPr>
        <w:tblStyle w:val="a6"/>
        <w:tblpPr w:leftFromText="180" w:rightFromText="180" w:vertAnchor="text" w:horzAnchor="margin" w:tblpY="391"/>
        <w:bidiVisual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549"/>
        <w:gridCol w:w="552"/>
        <w:gridCol w:w="553"/>
        <w:gridCol w:w="2648"/>
        <w:gridCol w:w="700"/>
        <w:gridCol w:w="428"/>
        <w:gridCol w:w="425"/>
        <w:gridCol w:w="425"/>
        <w:gridCol w:w="428"/>
        <w:gridCol w:w="2692"/>
        <w:gridCol w:w="709"/>
        <w:gridCol w:w="425"/>
        <w:gridCol w:w="428"/>
        <w:gridCol w:w="422"/>
        <w:gridCol w:w="287"/>
        <w:gridCol w:w="2748"/>
        <w:gridCol w:w="650"/>
      </w:tblGrid>
      <w:tr w:rsidR="00323E58" w:rsidRPr="00541A95" w14:paraId="3A69A488" w14:textId="77777777" w:rsidTr="00140419">
        <w:trPr>
          <w:cantSplit/>
          <w:trHeight w:val="680"/>
        </w:trPr>
        <w:tc>
          <w:tcPr>
            <w:tcW w:w="704" w:type="pct"/>
            <w:gridSpan w:val="4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86515FE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الأسبوع</w:t>
            </w:r>
          </w:p>
          <w:p w14:paraId="790965DF" w14:textId="77777777" w:rsidR="00EC79D9" w:rsidRPr="00BE5F33" w:rsidRDefault="00EC79D9" w:rsidP="00EC79D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من </w:t>
            </w:r>
            <w:r w:rsidRPr="00CF12A2">
              <w:rPr>
                <w:rFonts w:ascii="Times New Roman" w:hAnsi="Times New Roman" w:cs="Times New Roman" w:hint="cs"/>
                <w:sz w:val="16"/>
                <w:szCs w:val="16"/>
                <w:rtl/>
              </w:rPr>
              <w:t>–</w:t>
            </w: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 إلى</w:t>
            </w:r>
          </w:p>
        </w:tc>
        <w:tc>
          <w:tcPr>
            <w:tcW w:w="848" w:type="pct"/>
            <w:vMerge w:val="restart"/>
            <w:shd w:val="clear" w:color="auto" w:fill="D9E2F3" w:themeFill="accent5" w:themeFillTint="33"/>
            <w:vAlign w:val="center"/>
          </w:tcPr>
          <w:p w14:paraId="7896097B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الموضوع</w:t>
            </w:r>
          </w:p>
        </w:tc>
        <w:tc>
          <w:tcPr>
            <w:tcW w:w="224" w:type="pct"/>
            <w:vMerge w:val="restart"/>
            <w:shd w:val="clear" w:color="auto" w:fill="D9E2F3" w:themeFill="accent5" w:themeFillTint="33"/>
            <w:vAlign w:val="center"/>
          </w:tcPr>
          <w:p w14:paraId="2EF69C0F" w14:textId="77777777" w:rsidR="00EC79D9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عدد</w:t>
            </w:r>
          </w:p>
          <w:p w14:paraId="45CDC656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الحصص</w:t>
            </w:r>
          </w:p>
        </w:tc>
        <w:tc>
          <w:tcPr>
            <w:tcW w:w="546" w:type="pct"/>
            <w:gridSpan w:val="4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23EB7C0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الأسبوع</w:t>
            </w:r>
          </w:p>
          <w:p w14:paraId="3B1BE072" w14:textId="77777777" w:rsidR="00EC79D9" w:rsidRPr="00BE5F33" w:rsidRDefault="00EC79D9" w:rsidP="00EC79D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من </w:t>
            </w:r>
            <w:r w:rsidRPr="00CF12A2">
              <w:rPr>
                <w:rFonts w:ascii="Times New Roman" w:hAnsi="Times New Roman" w:cs="Times New Roman" w:hint="cs"/>
                <w:sz w:val="16"/>
                <w:szCs w:val="16"/>
                <w:rtl/>
              </w:rPr>
              <w:t>–</w:t>
            </w: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 إلى</w:t>
            </w:r>
          </w:p>
        </w:tc>
        <w:tc>
          <w:tcPr>
            <w:tcW w:w="862" w:type="pct"/>
            <w:vMerge w:val="restart"/>
            <w:shd w:val="clear" w:color="auto" w:fill="D9E2F3" w:themeFill="accent5" w:themeFillTint="33"/>
            <w:vAlign w:val="center"/>
          </w:tcPr>
          <w:p w14:paraId="377E48E3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الموضوع</w:t>
            </w:r>
          </w:p>
        </w:tc>
        <w:tc>
          <w:tcPr>
            <w:tcW w:w="227" w:type="pct"/>
            <w:vMerge w:val="restart"/>
            <w:shd w:val="clear" w:color="auto" w:fill="D9E2F3" w:themeFill="accent5" w:themeFillTint="33"/>
            <w:vAlign w:val="center"/>
          </w:tcPr>
          <w:p w14:paraId="02BF0449" w14:textId="77777777" w:rsidR="00EC79D9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عدد</w:t>
            </w:r>
          </w:p>
          <w:p w14:paraId="7514137F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الحصص</w:t>
            </w:r>
          </w:p>
        </w:tc>
        <w:tc>
          <w:tcPr>
            <w:tcW w:w="500" w:type="pct"/>
            <w:gridSpan w:val="4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E3CEB13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الأسبوع</w:t>
            </w:r>
          </w:p>
          <w:p w14:paraId="2212ECBB" w14:textId="77777777" w:rsidR="00EC79D9" w:rsidRPr="00BE5F33" w:rsidRDefault="00EC79D9" w:rsidP="00EC79D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من </w:t>
            </w:r>
            <w:r w:rsidRPr="00CF12A2">
              <w:rPr>
                <w:rFonts w:ascii="Times New Roman" w:hAnsi="Times New Roman" w:cs="Times New Roman" w:hint="cs"/>
                <w:sz w:val="16"/>
                <w:szCs w:val="16"/>
                <w:rtl/>
              </w:rPr>
              <w:t>–</w:t>
            </w:r>
            <w:r w:rsidRPr="00CF12A2">
              <w:rPr>
                <w:rFonts w:cs="PT Bold Heading" w:hint="cs"/>
                <w:sz w:val="16"/>
                <w:szCs w:val="16"/>
                <w:rtl/>
              </w:rPr>
              <w:t xml:space="preserve"> إلى</w:t>
            </w:r>
          </w:p>
        </w:tc>
        <w:tc>
          <w:tcPr>
            <w:tcW w:w="880" w:type="pct"/>
            <w:vMerge w:val="restart"/>
            <w:shd w:val="clear" w:color="auto" w:fill="D9E2F3" w:themeFill="accent5" w:themeFillTint="33"/>
            <w:vAlign w:val="center"/>
          </w:tcPr>
          <w:p w14:paraId="4B107795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 w:rsidRPr="00CF12A2">
              <w:rPr>
                <w:rFonts w:cs="PT Bold Heading" w:hint="cs"/>
                <w:sz w:val="16"/>
                <w:szCs w:val="16"/>
                <w:rtl/>
              </w:rPr>
              <w:t>الموضوع</w:t>
            </w:r>
          </w:p>
        </w:tc>
        <w:tc>
          <w:tcPr>
            <w:tcW w:w="209" w:type="pct"/>
            <w:vMerge w:val="restart"/>
            <w:shd w:val="clear" w:color="auto" w:fill="D9E2F3" w:themeFill="accent5" w:themeFillTint="33"/>
            <w:vAlign w:val="center"/>
          </w:tcPr>
          <w:p w14:paraId="51C86B11" w14:textId="77777777" w:rsidR="00EC79D9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عدد</w:t>
            </w:r>
          </w:p>
          <w:p w14:paraId="10C04026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الحصص</w:t>
            </w:r>
          </w:p>
        </w:tc>
      </w:tr>
      <w:tr w:rsidR="00323E58" w:rsidRPr="00541A95" w14:paraId="68EE884E" w14:textId="77777777" w:rsidTr="00140419">
        <w:trPr>
          <w:cantSplit/>
          <w:trHeight w:val="434"/>
        </w:trPr>
        <w:tc>
          <w:tcPr>
            <w:tcW w:w="350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1D9CE20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 xml:space="preserve">هجري </w:t>
            </w:r>
          </w:p>
        </w:tc>
        <w:tc>
          <w:tcPr>
            <w:tcW w:w="354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 w14:paraId="1BC55780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ميلادي</w:t>
            </w:r>
          </w:p>
        </w:tc>
        <w:tc>
          <w:tcPr>
            <w:tcW w:w="848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7CBA93FA" w14:textId="77777777" w:rsidR="00EC79D9" w:rsidRPr="00BE5F33" w:rsidRDefault="00EC79D9" w:rsidP="00EC79D9">
            <w:pPr>
              <w:tabs>
                <w:tab w:val="left" w:pos="172"/>
              </w:tabs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CBE3CB" w14:textId="77777777" w:rsidR="00EC79D9" w:rsidRPr="00BE5F33" w:rsidRDefault="00EC79D9" w:rsidP="00EC79D9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EEB3E4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 xml:space="preserve">هجري 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 w14:paraId="6478272A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ميلادي</w:t>
            </w:r>
          </w:p>
        </w:tc>
        <w:tc>
          <w:tcPr>
            <w:tcW w:w="862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70836154" w14:textId="77777777" w:rsidR="00EC79D9" w:rsidRPr="00BE5F33" w:rsidRDefault="00EC79D9" w:rsidP="00EC79D9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" w:type="pct"/>
            <w:vMerge/>
            <w:tcBorders>
              <w:bottom w:val="double" w:sz="4" w:space="0" w:color="auto"/>
            </w:tcBorders>
            <w:shd w:val="clear" w:color="auto" w:fill="auto"/>
            <w:textDirection w:val="tbRl"/>
            <w:vAlign w:val="center"/>
          </w:tcPr>
          <w:p w14:paraId="7B39C301" w14:textId="77777777" w:rsidR="00EC79D9" w:rsidRPr="00BE5F33" w:rsidRDefault="00EC79D9" w:rsidP="00EC79D9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1FB085A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 xml:space="preserve">هجري 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 w14:paraId="467C62CD" w14:textId="77777777" w:rsidR="00EC79D9" w:rsidRPr="00CF12A2" w:rsidRDefault="00EC79D9" w:rsidP="00EC79D9">
            <w:pPr>
              <w:jc w:val="center"/>
              <w:rPr>
                <w:rFonts w:cs="PT Bold Heading"/>
                <w:sz w:val="16"/>
                <w:szCs w:val="16"/>
                <w:rtl/>
              </w:rPr>
            </w:pPr>
            <w:r>
              <w:rPr>
                <w:rFonts w:cs="PT Bold Heading" w:hint="cs"/>
                <w:sz w:val="16"/>
                <w:szCs w:val="16"/>
                <w:rtl/>
              </w:rPr>
              <w:t>ميلادي</w:t>
            </w:r>
          </w:p>
        </w:tc>
        <w:tc>
          <w:tcPr>
            <w:tcW w:w="880" w:type="pct"/>
            <w:vMerge/>
            <w:tcBorders>
              <w:bottom w:val="double" w:sz="4" w:space="0" w:color="auto"/>
            </w:tcBorders>
            <w:shd w:val="clear" w:color="auto" w:fill="auto"/>
            <w:textDirection w:val="tbRl"/>
          </w:tcPr>
          <w:p w14:paraId="2CE720ED" w14:textId="77777777" w:rsidR="00EC79D9" w:rsidRPr="00541A95" w:rsidRDefault="00EC79D9" w:rsidP="00EC79D9">
            <w:pPr>
              <w:ind w:left="113" w:right="113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9" w:type="pct"/>
            <w:vMerge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39E6DE64" w14:textId="77777777" w:rsidR="00EC79D9" w:rsidRPr="00541A95" w:rsidRDefault="00EC79D9" w:rsidP="00EC79D9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  <w:tr w:rsidR="00323E58" w:rsidRPr="00541A95" w14:paraId="0AFD2B28" w14:textId="77777777" w:rsidTr="00140419">
        <w:trPr>
          <w:cantSplit/>
          <w:trHeight w:val="1587"/>
        </w:trPr>
        <w:tc>
          <w:tcPr>
            <w:tcW w:w="17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21EFFA58" w14:textId="61E5D29A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4/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6" w:type="pct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0E63CBED" w14:textId="1108A3EE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8/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2593014A" w14:textId="079D243A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18/11</w:t>
            </w:r>
          </w:p>
        </w:tc>
        <w:tc>
          <w:tcPr>
            <w:tcW w:w="1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13A54495" w14:textId="7A8BCF52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22/11</w:t>
            </w:r>
          </w:p>
        </w:tc>
        <w:tc>
          <w:tcPr>
            <w:tcW w:w="848" w:type="pct"/>
            <w:tcBorders>
              <w:bottom w:val="double" w:sz="4" w:space="0" w:color="auto"/>
            </w:tcBorders>
            <w:shd w:val="clear" w:color="auto" w:fill="auto"/>
          </w:tcPr>
          <w:p w14:paraId="063D0F7B" w14:textId="2D2DB980" w:rsidR="00463365" w:rsidRPr="00484646" w:rsidRDefault="00463365" w:rsidP="00463365">
            <w:pPr>
              <w:pStyle w:val="a7"/>
              <w:numPr>
                <w:ilvl w:val="0"/>
                <w:numId w:val="6"/>
              </w:numPr>
              <w:tabs>
                <w:tab w:val="left" w:pos="172"/>
              </w:tabs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تعويض كفايات التعلم اللاحق عبر مراجعة</w:t>
            </w:r>
            <w:r w:rsidRPr="00484646">
              <w:rPr>
                <w:rFonts w:asciiTheme="minorBidi" w:hAnsiTheme="minorBidi" w:hint="cs"/>
                <w:b/>
                <w:bCs/>
                <w:rtl/>
              </w:rPr>
              <w:t xml:space="preserve"> الأساسيات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2</w:t>
            </w:r>
          </w:p>
          <w:p w14:paraId="6F878EB7" w14:textId="598B616D" w:rsidR="00463365" w:rsidRPr="00484646" w:rsidRDefault="00463365" w:rsidP="00463365">
            <w:pPr>
              <w:pStyle w:val="a7"/>
              <w:tabs>
                <w:tab w:val="left" w:pos="172"/>
              </w:tabs>
              <w:ind w:left="36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E7AE2B0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0B575C79" w14:textId="549B897C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10/</w:t>
            </w:r>
            <w:r w:rsidR="00323E58" w:rsidRPr="00323E58">
              <w:rPr>
                <w:rFonts w:asciiTheme="minorBidi" w:hAnsiTheme="minorBidi" w:hint="cs"/>
                <w:b/>
                <w:bCs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31833BF7" w14:textId="5BBBF135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14/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12A03A71" w14:textId="6AD9487D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23/12</w:t>
            </w:r>
          </w:p>
        </w:tc>
        <w:tc>
          <w:tcPr>
            <w:tcW w:w="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27EEAE02" w14:textId="324B8E7D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27/12</w:t>
            </w:r>
          </w:p>
        </w:tc>
        <w:tc>
          <w:tcPr>
            <w:tcW w:w="862" w:type="pct"/>
            <w:tcBorders>
              <w:bottom w:val="double" w:sz="4" w:space="0" w:color="auto"/>
            </w:tcBorders>
            <w:shd w:val="clear" w:color="auto" w:fill="auto"/>
          </w:tcPr>
          <w:p w14:paraId="7ACA7DF6" w14:textId="77777777" w:rsidR="00463365" w:rsidRPr="00281FDC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مراجعة ما سبق دراسته</w:t>
            </w:r>
          </w:p>
          <w:p w14:paraId="0A965BF8" w14:textId="454F49DE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حل اختبار شهر</w:t>
            </w:r>
            <w:bookmarkStart w:id="0" w:name="_GoBack"/>
            <w:bookmarkEnd w:id="0"/>
            <w:r w:rsidRPr="00281FD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جمادى الأولى</w:t>
            </w:r>
          </w:p>
        </w:tc>
        <w:tc>
          <w:tcPr>
            <w:tcW w:w="227" w:type="pct"/>
            <w:tcBorders>
              <w:bottom w:val="double" w:sz="4" w:space="0" w:color="auto"/>
            </w:tcBorders>
            <w:shd w:val="clear" w:color="auto" w:fill="auto"/>
            <w:textDirection w:val="tbRl"/>
            <w:vAlign w:val="center"/>
          </w:tcPr>
          <w:p w14:paraId="4552F962" w14:textId="77777777" w:rsidR="00463365" w:rsidRPr="00BE5F33" w:rsidRDefault="00463365" w:rsidP="00463365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1B35F899" w14:textId="717FBB9B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15/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008ED0D0" w14:textId="520BC74F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19/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01ED7D21" w14:textId="7C9C9523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27/1</w:t>
            </w:r>
          </w:p>
        </w:tc>
        <w:tc>
          <w:tcPr>
            <w:tcW w:w="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0EE60BFF" w14:textId="4010C20D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31/1</w:t>
            </w:r>
          </w:p>
        </w:tc>
        <w:tc>
          <w:tcPr>
            <w:tcW w:w="880" w:type="pct"/>
            <w:tcBorders>
              <w:bottom w:val="double" w:sz="4" w:space="0" w:color="auto"/>
            </w:tcBorders>
            <w:shd w:val="clear" w:color="auto" w:fill="auto"/>
          </w:tcPr>
          <w:p w14:paraId="1BC87507" w14:textId="77777777" w:rsidR="00463365" w:rsidRPr="0069583F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  <w:r w:rsidRPr="0069583F">
              <w:rPr>
                <w:rFonts w:asciiTheme="minorBidi" w:hAnsiTheme="minorBidi" w:hint="cs"/>
                <w:b/>
                <w:bCs/>
                <w:rtl/>
              </w:rPr>
              <w:t>مراجعة ما سبق دراسته</w:t>
            </w:r>
          </w:p>
          <w:p w14:paraId="2A66ECAC" w14:textId="743E5519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69583F">
              <w:rPr>
                <w:rFonts w:asciiTheme="minorBidi" w:hAnsiTheme="minorBidi" w:hint="cs"/>
                <w:b/>
                <w:bCs/>
                <w:rtl/>
              </w:rPr>
              <w:t>حل اختبار شهر رجب</w:t>
            </w:r>
          </w:p>
        </w:tc>
        <w:tc>
          <w:tcPr>
            <w:tcW w:w="209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9924210" w14:textId="77777777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  <w:tr w:rsidR="00323E58" w:rsidRPr="00541A95" w14:paraId="7C97380F" w14:textId="77777777" w:rsidTr="00140419">
        <w:trPr>
          <w:cantSplit/>
          <w:trHeight w:val="1779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2D6D5654" w14:textId="49EA825B" w:rsidR="00463365" w:rsidRPr="00463365" w:rsidRDefault="00463365" w:rsidP="00323E58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11/</w:t>
            </w:r>
            <w:r w:rsidR="00323E58" w:rsidRP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23E58" w:rsidRPr="00323E58">
              <w:rPr>
                <w:rFonts w:hint="cs"/>
                <w:b/>
                <w:bCs/>
                <w:sz w:val="24"/>
                <w:szCs w:val="24"/>
                <w:rtl/>
              </w:rPr>
              <w:t>جمادى الأولى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5695A237" w14:textId="493B7889" w:rsidR="00463365" w:rsidRPr="00463365" w:rsidRDefault="00463365" w:rsidP="00323E58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15/</w:t>
            </w:r>
            <w:r w:rsidR="00323E58" w:rsidRP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23E58" w:rsidRPr="00323E58">
              <w:rPr>
                <w:rFonts w:hint="cs"/>
                <w:b/>
                <w:bCs/>
                <w:sz w:val="24"/>
                <w:szCs w:val="24"/>
                <w:rtl/>
              </w:rPr>
              <w:t>جمادى الأولى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457CFFAE" w14:textId="113357AB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25/11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67699F09" w14:textId="788AA528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29/11</w:t>
            </w:r>
          </w:p>
        </w:tc>
        <w:tc>
          <w:tcPr>
            <w:tcW w:w="848" w:type="pct"/>
            <w:shd w:val="clear" w:color="auto" w:fill="auto"/>
          </w:tcPr>
          <w:p w14:paraId="5A06FA87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58C5FA36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3E1CDC68" w14:textId="3D76E40A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17/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7440661B" w14:textId="1D232E63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21/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659A2253" w14:textId="5D62E195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30/12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6523C88E" w14:textId="65916DC9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3/1</w:t>
            </w:r>
          </w:p>
        </w:tc>
        <w:tc>
          <w:tcPr>
            <w:tcW w:w="862" w:type="pct"/>
            <w:shd w:val="clear" w:color="auto" w:fill="auto"/>
          </w:tcPr>
          <w:p w14:paraId="28D1D9D6" w14:textId="77777777" w:rsidR="00463365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  <w:p w14:paraId="159EAFF3" w14:textId="77777777" w:rsidR="00463365" w:rsidRPr="00484646" w:rsidRDefault="00463365" w:rsidP="0046336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03D0C284" w14:textId="77777777" w:rsidR="00463365" w:rsidRDefault="00463365" w:rsidP="0046336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7AC2EF22" w14:textId="77777777" w:rsidR="00463365" w:rsidRPr="00484646" w:rsidRDefault="00463365" w:rsidP="0046336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235CD980" w14:textId="77777777" w:rsidR="00463365" w:rsidRDefault="00463365" w:rsidP="00463365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685F6575" w14:textId="3527099E" w:rsidR="00463365" w:rsidRPr="00484646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" w:type="pct"/>
            <w:shd w:val="clear" w:color="auto" w:fill="auto"/>
            <w:vAlign w:val="center"/>
          </w:tcPr>
          <w:p w14:paraId="2EC4184A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33E4A01B" w14:textId="281AA3C9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22/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64DF01C0" w14:textId="02F6C35E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26/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A5309B3" w14:textId="095594B5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3/2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3EA807E5" w14:textId="5148D91D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7/2</w:t>
            </w:r>
          </w:p>
        </w:tc>
        <w:tc>
          <w:tcPr>
            <w:tcW w:w="880" w:type="pct"/>
            <w:shd w:val="clear" w:color="auto" w:fill="auto"/>
          </w:tcPr>
          <w:p w14:paraId="74C1F608" w14:textId="77777777" w:rsidR="00463365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5008808C" w14:textId="77777777" w:rsidR="00463365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71386D92" w14:textId="77777777" w:rsidR="00463365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1CD07DC4" w14:textId="77777777" w:rsidR="00463365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</w:p>
          <w:p w14:paraId="08F97E29" w14:textId="79756C80" w:rsidR="00463365" w:rsidRPr="00526498" w:rsidRDefault="00463365" w:rsidP="00463365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09" w:type="pct"/>
            <w:shd w:val="clear" w:color="auto" w:fill="FFFFFF" w:themeFill="background1"/>
            <w:vAlign w:val="center"/>
          </w:tcPr>
          <w:p w14:paraId="66699C1F" w14:textId="77777777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  <w:tr w:rsidR="00323E58" w:rsidRPr="00541A95" w14:paraId="01B846EE" w14:textId="77777777" w:rsidTr="00140419">
        <w:trPr>
          <w:cantSplit/>
          <w:trHeight w:val="166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504E9FBE" w14:textId="080DBD41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18/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73532572" w14:textId="6010E7F3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22/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7D0760E" w14:textId="5F9AC398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2/12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734DE9CC" w14:textId="1060A920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6/12</w:t>
            </w:r>
          </w:p>
        </w:tc>
        <w:tc>
          <w:tcPr>
            <w:tcW w:w="848" w:type="pct"/>
            <w:shd w:val="clear" w:color="auto" w:fill="auto"/>
          </w:tcPr>
          <w:p w14:paraId="0F0F3AD6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5650E3CE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78403B49" w14:textId="31BCD766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24/</w:t>
            </w:r>
            <w:r w:rsid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532F5D79" w14:textId="644D872F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28/</w:t>
            </w:r>
            <w:r w:rsid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B21D1D5" w14:textId="4B07CDAB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6/1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3B7BC147" w14:textId="4FEA92E3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10/1</w:t>
            </w:r>
          </w:p>
        </w:tc>
        <w:tc>
          <w:tcPr>
            <w:tcW w:w="862" w:type="pct"/>
            <w:shd w:val="clear" w:color="auto" w:fill="auto"/>
            <w:vAlign w:val="bottom"/>
          </w:tcPr>
          <w:p w14:paraId="15B2A606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" w:type="pct"/>
            <w:shd w:val="clear" w:color="auto" w:fill="auto"/>
            <w:vAlign w:val="center"/>
          </w:tcPr>
          <w:p w14:paraId="0197F6DF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3DE66F73" w14:textId="7FE713EC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29/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4C4E6F96" w14:textId="534EC984" w:rsidR="00463365" w:rsidRPr="0069583F" w:rsidRDefault="00463365" w:rsidP="0069583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4/</w:t>
            </w:r>
            <w:r w:rsidR="0069583F">
              <w:rPr>
                <w:rFonts w:asciiTheme="minorBidi" w:hAnsiTheme="minorBidi" w:hint="cs"/>
                <w:b/>
                <w:bCs/>
                <w:rtl/>
              </w:rPr>
              <w:t xml:space="preserve"> شعبان</w:t>
            </w:r>
          </w:p>
        </w:tc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781BA681" w14:textId="7E5BE8FC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10/2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7CF9AF9" w14:textId="2D06619F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14/2</w:t>
            </w:r>
          </w:p>
        </w:tc>
        <w:tc>
          <w:tcPr>
            <w:tcW w:w="880" w:type="pct"/>
            <w:shd w:val="clear" w:color="auto" w:fill="auto"/>
          </w:tcPr>
          <w:p w14:paraId="527922E4" w14:textId="4E323B51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9" w:type="pct"/>
            <w:shd w:val="clear" w:color="auto" w:fill="FFFFFF" w:themeFill="background1"/>
            <w:vAlign w:val="center"/>
          </w:tcPr>
          <w:p w14:paraId="0C3C55E7" w14:textId="77777777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  <w:tr w:rsidR="00323E58" w:rsidRPr="00541A95" w14:paraId="7534A99C" w14:textId="77777777" w:rsidTr="00140419">
        <w:trPr>
          <w:cantSplit/>
          <w:trHeight w:val="1436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1585BAEE" w14:textId="0482187B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25/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46610538" w14:textId="527B6682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29/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الأولى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13120E23" w14:textId="58DE4BE4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9/12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36B5118F" w14:textId="525E1EE4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13/12</w:t>
            </w:r>
          </w:p>
        </w:tc>
        <w:tc>
          <w:tcPr>
            <w:tcW w:w="848" w:type="pct"/>
            <w:shd w:val="clear" w:color="auto" w:fill="auto"/>
          </w:tcPr>
          <w:p w14:paraId="5B6F614E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5AF4DCAE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7EC2D5E6" w14:textId="21339815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1/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1394DED4" w14:textId="57624267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5/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13531AC" w14:textId="4CC19638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13/1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00BF7858" w14:textId="35EC8405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17/1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C7867D0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" w:type="pct"/>
            <w:shd w:val="clear" w:color="auto" w:fill="auto"/>
            <w:vAlign w:val="center"/>
          </w:tcPr>
          <w:p w14:paraId="423377F8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4B8E4F7E" w14:textId="01BCD7FD" w:rsidR="00463365" w:rsidRPr="0069583F" w:rsidRDefault="00463365" w:rsidP="0069583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7/</w:t>
            </w:r>
            <w:r w:rsidR="0069583F">
              <w:rPr>
                <w:rFonts w:asciiTheme="minorBidi" w:hAnsiTheme="minorBidi" w:hint="cs"/>
                <w:b/>
                <w:bCs/>
                <w:rtl/>
              </w:rPr>
              <w:t xml:space="preserve"> شعبان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2D8C6BEB" w14:textId="32C668E1" w:rsidR="00463365" w:rsidRPr="0069583F" w:rsidRDefault="00463365" w:rsidP="0069583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11/</w:t>
            </w:r>
            <w:r w:rsidR="0069583F">
              <w:rPr>
                <w:rFonts w:asciiTheme="minorBidi" w:hAnsiTheme="minorBidi" w:hint="cs"/>
                <w:b/>
                <w:bCs/>
                <w:rtl/>
              </w:rPr>
              <w:t xml:space="preserve"> شعبان</w:t>
            </w:r>
          </w:p>
        </w:tc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7F14D35C" w14:textId="545CEECD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17/2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5CFD6B14" w14:textId="5F5C332B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21/2</w:t>
            </w:r>
          </w:p>
        </w:tc>
        <w:tc>
          <w:tcPr>
            <w:tcW w:w="8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01C572" w14:textId="7B9DE9B4" w:rsidR="00463365" w:rsidRPr="00541A95" w:rsidRDefault="00463365" w:rsidP="0046336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281FDC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مراجعة ختامية</w:t>
            </w:r>
          </w:p>
        </w:tc>
        <w:tc>
          <w:tcPr>
            <w:tcW w:w="209" w:type="pct"/>
            <w:shd w:val="clear" w:color="auto" w:fill="FFFFFF" w:themeFill="background1"/>
            <w:vAlign w:val="center"/>
          </w:tcPr>
          <w:p w14:paraId="3C005E76" w14:textId="77777777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  <w:tr w:rsidR="00323E58" w:rsidRPr="00541A95" w14:paraId="0C70E91A" w14:textId="77777777" w:rsidTr="00140419">
        <w:trPr>
          <w:cantSplit/>
          <w:trHeight w:val="166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005BBBB0" w14:textId="770735B7" w:rsidR="00463365" w:rsidRPr="00463365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3/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5A3C05B5" w14:textId="6DF62BDE" w:rsidR="00463365" w:rsidRPr="00463365" w:rsidRDefault="00463365" w:rsidP="00323E58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7/</w:t>
            </w:r>
            <w:r w:rsidR="00323E5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جمادى الآخرة</w:t>
            </w:r>
          </w:p>
        </w:tc>
        <w:tc>
          <w:tcPr>
            <w:tcW w:w="177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4BB3E87E" w14:textId="00ECA7A4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16/12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4FEAF5AD" w14:textId="099CDC01" w:rsidR="00463365" w:rsidRPr="00484646" w:rsidRDefault="00463365" w:rsidP="00463365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20/12</w:t>
            </w:r>
          </w:p>
        </w:tc>
        <w:tc>
          <w:tcPr>
            <w:tcW w:w="848" w:type="pct"/>
            <w:shd w:val="clear" w:color="auto" w:fill="auto"/>
          </w:tcPr>
          <w:p w14:paraId="03DFC7C4" w14:textId="4ED4C0A2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14:paraId="3AFF5C7B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" w:type="pct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718BAFF3" w14:textId="69859248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8/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6" w:type="pct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textDirection w:val="tbRl"/>
            <w:vAlign w:val="center"/>
          </w:tcPr>
          <w:p w14:paraId="16E9F23E" w14:textId="7388FE75" w:rsidR="00463365" w:rsidRPr="00323E58" w:rsidRDefault="00463365" w:rsidP="00463365">
            <w:pPr>
              <w:spacing w:line="276" w:lineRule="auto"/>
              <w:ind w:left="113" w:right="113"/>
              <w:jc w:val="center"/>
              <w:rPr>
                <w:b/>
                <w:bCs/>
                <w:rtl/>
              </w:rPr>
            </w:pPr>
            <w:r w:rsidRPr="00323E58">
              <w:rPr>
                <w:rFonts w:hint="cs"/>
                <w:b/>
                <w:bCs/>
                <w:rtl/>
              </w:rPr>
              <w:t>12/</w:t>
            </w:r>
            <w:r w:rsidR="0069583F" w:rsidRPr="0069583F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 رجب</w:t>
            </w:r>
          </w:p>
        </w:tc>
        <w:tc>
          <w:tcPr>
            <w:tcW w:w="136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27FEFCD5" w14:textId="60F79A1A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20/1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textDirection w:val="tbRl"/>
            <w:vAlign w:val="center"/>
          </w:tcPr>
          <w:p w14:paraId="7C3635B7" w14:textId="44DCE9F2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24/1</w:t>
            </w:r>
          </w:p>
        </w:tc>
        <w:tc>
          <w:tcPr>
            <w:tcW w:w="862" w:type="pct"/>
            <w:shd w:val="clear" w:color="auto" w:fill="auto"/>
          </w:tcPr>
          <w:p w14:paraId="0E627B21" w14:textId="1295E6EB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731A68FE" w14:textId="77777777" w:rsidR="00463365" w:rsidRPr="00BE5F33" w:rsidRDefault="00463365" w:rsidP="00463365">
            <w:pP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6" w:type="pct"/>
            <w:tcBorders>
              <w:top w:val="single" w:sz="4" w:space="0" w:color="auto"/>
              <w:right w:val="single" w:sz="4" w:space="0" w:color="auto"/>
            </w:tcBorders>
            <w:shd w:val="clear" w:color="auto" w:fill="C00000"/>
            <w:textDirection w:val="tbRl"/>
            <w:vAlign w:val="center"/>
          </w:tcPr>
          <w:p w14:paraId="573AC777" w14:textId="22D21D30" w:rsidR="00463365" w:rsidRPr="0069583F" w:rsidRDefault="00463365" w:rsidP="0069583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14/</w:t>
            </w:r>
            <w:r w:rsidR="0069583F">
              <w:rPr>
                <w:rFonts w:asciiTheme="minorBidi" w:hAnsiTheme="minorBidi" w:hint="cs"/>
                <w:b/>
                <w:bCs/>
                <w:rtl/>
              </w:rPr>
              <w:t xml:space="preserve"> شعبان</w:t>
            </w: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</w:tcBorders>
            <w:shd w:val="clear" w:color="auto" w:fill="C00000"/>
            <w:textDirection w:val="tbRl"/>
            <w:vAlign w:val="center"/>
          </w:tcPr>
          <w:p w14:paraId="05030F5A" w14:textId="45833367" w:rsidR="00463365" w:rsidRPr="0069583F" w:rsidRDefault="00463365" w:rsidP="0069583F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18/</w:t>
            </w:r>
            <w:r w:rsidR="0069583F">
              <w:rPr>
                <w:rFonts w:asciiTheme="minorBidi" w:hAnsiTheme="minorBidi" w:hint="cs"/>
                <w:b/>
                <w:bCs/>
                <w:rtl/>
              </w:rPr>
              <w:t xml:space="preserve"> شعبان</w:t>
            </w:r>
          </w:p>
        </w:tc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shd w:val="clear" w:color="auto" w:fill="C00000"/>
            <w:textDirection w:val="tbRl"/>
            <w:vAlign w:val="center"/>
          </w:tcPr>
          <w:p w14:paraId="6170B17B" w14:textId="4EE00CEC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24/2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C00000"/>
            <w:textDirection w:val="tbRl"/>
            <w:vAlign w:val="center"/>
          </w:tcPr>
          <w:p w14:paraId="3B55A7F5" w14:textId="70D52635" w:rsidR="00463365" w:rsidRPr="00463365" w:rsidRDefault="00463365" w:rsidP="00463365">
            <w:pPr>
              <w:ind w:left="113" w:right="113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3365">
              <w:rPr>
                <w:rFonts w:hint="cs"/>
                <w:b/>
                <w:bCs/>
                <w:sz w:val="24"/>
                <w:szCs w:val="24"/>
                <w:rtl/>
              </w:rPr>
              <w:t>28/2</w:t>
            </w:r>
          </w:p>
        </w:tc>
        <w:tc>
          <w:tcPr>
            <w:tcW w:w="88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192789" w14:textId="6AA067C6" w:rsidR="00463365" w:rsidRPr="00541A95" w:rsidRDefault="00463365" w:rsidP="00463365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اختبارات نهاية الفصل الثاني </w:t>
            </w:r>
          </w:p>
        </w:tc>
        <w:tc>
          <w:tcPr>
            <w:tcW w:w="209" w:type="pct"/>
            <w:shd w:val="clear" w:color="auto" w:fill="FFFFFF" w:themeFill="background1"/>
            <w:vAlign w:val="center"/>
          </w:tcPr>
          <w:p w14:paraId="400EA230" w14:textId="77777777" w:rsidR="00463365" w:rsidRPr="00541A95" w:rsidRDefault="00463365" w:rsidP="00463365">
            <w:pPr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</w:tc>
      </w:tr>
    </w:tbl>
    <w:p w14:paraId="662F9F82" w14:textId="77777777" w:rsidR="00DE449A" w:rsidRPr="00EC79D9" w:rsidRDefault="00DE449A" w:rsidP="00EC79D9">
      <w:pPr>
        <w:rPr>
          <w:sz w:val="14"/>
          <w:szCs w:val="14"/>
          <w:rtl/>
        </w:rPr>
      </w:pPr>
    </w:p>
    <w:sectPr w:rsidR="00DE449A" w:rsidRPr="00EC79D9" w:rsidSect="00EC79D9">
      <w:headerReference w:type="default" r:id="rId8"/>
      <w:footerReference w:type="default" r:id="rId9"/>
      <w:pgSz w:w="16838" w:h="11906" w:orient="landscape"/>
      <w:pgMar w:top="720" w:right="720" w:bottom="720" w:left="720" w:header="680" w:footer="51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65D89" w14:textId="77777777" w:rsidR="0038263F" w:rsidRDefault="0038263F" w:rsidP="0027390F">
      <w:pPr>
        <w:spacing w:after="0" w:line="240" w:lineRule="auto"/>
      </w:pPr>
      <w:r>
        <w:separator/>
      </w:r>
    </w:p>
  </w:endnote>
  <w:endnote w:type="continuationSeparator" w:id="0">
    <w:p w14:paraId="38CFAF6E" w14:textId="77777777" w:rsidR="0038263F" w:rsidRDefault="0038263F" w:rsidP="0027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bdulghani Bold 2000">
    <w:charset w:val="B2"/>
    <w:family w:val="auto"/>
    <w:pitch w:val="variable"/>
    <w:sig w:usb0="00002001" w:usb1="00000000" w:usb2="00000000" w:usb3="00000000" w:csb0="00000040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cmeFon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L-Mohanad">
    <w:charset w:val="B2"/>
    <w:family w:val="auto"/>
    <w:pitch w:val="variable"/>
    <w:sig w:usb0="00002001" w:usb1="00000000" w:usb2="00000000" w:usb3="00000000" w:csb0="00000040" w:csb1="00000000"/>
  </w:font>
  <w:font w:name="GE SS TV Bold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2AB04" w14:textId="2E0399E9" w:rsidR="00997A7E" w:rsidRPr="008B244C" w:rsidRDefault="00997A7E" w:rsidP="00CD1C54">
    <w:pPr>
      <w:pStyle w:val="a4"/>
      <w:jc w:val="center"/>
      <w:rPr>
        <w:b/>
        <w:bCs/>
        <w:color w:val="2F5496" w:themeColor="accent5" w:themeShade="BF"/>
        <w:sz w:val="14"/>
        <w:szCs w:val="1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5F15D" w14:textId="77777777" w:rsidR="0038263F" w:rsidRDefault="0038263F" w:rsidP="0027390F">
      <w:pPr>
        <w:spacing w:after="0" w:line="240" w:lineRule="auto"/>
      </w:pPr>
      <w:r>
        <w:separator/>
      </w:r>
    </w:p>
  </w:footnote>
  <w:footnote w:type="continuationSeparator" w:id="0">
    <w:p w14:paraId="272F1205" w14:textId="77777777" w:rsidR="0038263F" w:rsidRDefault="0038263F" w:rsidP="0027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D11AA" w14:textId="05040E1D" w:rsidR="009C28DF" w:rsidRDefault="00BC58C7" w:rsidP="00BC58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FA89AF" wp14:editId="6F6264A2">
              <wp:simplePos x="0" y="0"/>
              <wp:positionH relativeFrom="column">
                <wp:posOffset>793630</wp:posOffset>
              </wp:positionH>
              <wp:positionV relativeFrom="paragraph">
                <wp:posOffset>-112623</wp:posOffset>
              </wp:positionV>
              <wp:extent cx="7884544" cy="648586"/>
              <wp:effectExtent l="0" t="0" r="2540" b="0"/>
              <wp:wrapNone/>
              <wp:docPr id="1" name="مستطيل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544" cy="64858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265415" w14:textId="3610C287" w:rsidR="00BC58C7" w:rsidRPr="00BC58C7" w:rsidRDefault="00BC58C7" w:rsidP="00BC58C7">
                          <w:pPr>
                            <w:jc w:val="center"/>
                            <w:rPr>
                              <w:rFonts w:ascii="AcmeFont" w:hAnsi="AcmeFont" w:cs="AL-Mohanad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الخطة الفصلية لمقرر </w:t>
                          </w:r>
                          <w:r w:rsidR="00281FDC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مادة     </w:t>
                          </w: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   </w:t>
                          </w:r>
                          <w:r w:rsidR="00281FDC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</w:t>
                          </w: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 للصف </w:t>
                          </w:r>
                          <w:r w:rsidR="00281FDC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  </w:t>
                          </w: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</w:t>
                          </w:r>
                          <w:r w:rsidR="00281FDC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 </w:t>
                          </w: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للفصل </w:t>
                          </w:r>
                          <w:r w:rsidR="00281FDC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الثاني من ا</w:t>
                          </w: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لعام الدراسي 1445هـ الموافق 2023/2024م</w:t>
                          </w:r>
                        </w:p>
                        <w:p w14:paraId="6944DC46" w14:textId="7F1B4A4F" w:rsidR="00BC58C7" w:rsidRPr="00BC58C7" w:rsidRDefault="00BC58C7" w:rsidP="00BC58C7">
                          <w:pPr>
                            <w:jc w:val="center"/>
                            <w:rPr>
                              <w:rFonts w:ascii="AcmeFont" w:hAnsi="AcmeFont" w:cs="AL-Mohanad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BC58C7"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اسم المعلم /                                             النصاب الأسبوعي للحصص</w:t>
                          </w:r>
                          <w:r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(  </w:t>
                          </w:r>
                          <w:proofErr w:type="gramEnd"/>
                          <w:r>
                            <w:rPr>
                              <w:rFonts w:ascii="AcmeFont" w:hAnsi="AcmeFont" w:cs="AL-Mohanad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        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FA89AF" id="مستطيل 1" o:spid="_x0000_s1026" style="position:absolute;left:0;text-align:left;margin-left:62.5pt;margin-top:-8.85pt;width:620.85pt;height:5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" fillcolor="white [3201]" stroked="f" strokeweight="1pt">
              <v:textbox>
                <w:txbxContent>
                  <w:p w14:paraId="73265415" w14:textId="3610C287" w:rsidR="00BC58C7" w:rsidRPr="00BC58C7" w:rsidRDefault="00BC58C7" w:rsidP="00BC58C7">
                    <w:pPr>
                      <w:jc w:val="center"/>
                      <w:rPr>
                        <w:rFonts w:ascii="AcmeFont" w:hAnsi="AcmeFont" w:cs="AL-Mohanad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الخطة الفصلية لمقرر </w:t>
                    </w:r>
                    <w:r w:rsidR="00281FDC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مادة     </w:t>
                    </w: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   </w:t>
                    </w:r>
                    <w:r w:rsidR="00281FDC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</w:t>
                    </w: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 للصف </w:t>
                    </w:r>
                    <w:r w:rsidR="00281FDC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  </w:t>
                    </w: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</w:t>
                    </w:r>
                    <w:r w:rsidR="00281FDC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 </w:t>
                    </w: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للفصل </w:t>
                    </w:r>
                    <w:r w:rsidR="00281FDC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>الثاني من ا</w:t>
                    </w: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>لعام الدراسي 1445هـ الموافق 2023/2024م</w:t>
                    </w:r>
                  </w:p>
                  <w:p w14:paraId="6944DC46" w14:textId="7F1B4A4F" w:rsidR="00BC58C7" w:rsidRPr="00BC58C7" w:rsidRDefault="00BC58C7" w:rsidP="00BC58C7">
                    <w:pPr>
                      <w:jc w:val="center"/>
                      <w:rPr>
                        <w:rFonts w:ascii="AcmeFont" w:hAnsi="AcmeFont" w:cs="AL-Mohanad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BC58C7"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>اسم المعلم /                                             النصاب الأسبوعي للحصص</w:t>
                    </w:r>
                    <w:r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(  </w:t>
                    </w:r>
                    <w:proofErr w:type="gramEnd"/>
                    <w:r>
                      <w:rPr>
                        <w:rFonts w:ascii="AcmeFont" w:hAnsi="AcmeFont" w:cs="AL-Mohanad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        )</w:t>
                    </w:r>
                  </w:p>
                </w:txbxContent>
              </v:textbox>
            </v:rect>
          </w:pict>
        </mc:Fallback>
      </mc:AlternateContent>
    </w:r>
    <w:r w:rsidR="00D8555E">
      <w:rPr>
        <w:rFonts w:cs="Arial"/>
        <w:noProof/>
        <w:sz w:val="32"/>
        <w:szCs w:val="32"/>
        <w:rtl/>
      </w:rPr>
      <w:drawing>
        <wp:anchor distT="0" distB="0" distL="114300" distR="114300" simplePos="0" relativeHeight="251674624" behindDoc="0" locked="0" layoutInCell="1" allowOverlap="1" wp14:anchorId="040D4C73" wp14:editId="7565B68A">
          <wp:simplePos x="0" y="0"/>
          <wp:positionH relativeFrom="column">
            <wp:posOffset>-162116</wp:posOffset>
          </wp:positionH>
          <wp:positionV relativeFrom="paragraph">
            <wp:posOffset>-245578</wp:posOffset>
          </wp:positionV>
          <wp:extent cx="962025" cy="803910"/>
          <wp:effectExtent l="0" t="0" r="9525" b="0"/>
          <wp:wrapNone/>
          <wp:docPr id="4" name="صورة 4" descr="D:\0تصاميم\2023\شهر 3\القعاري شهر 3\شعار مدارس الفاتح رسم من جديد لون واحد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0تصاميم\2023\شهر 3\القعاري شهر 3\شعار مدارس الفاتح رسم من جديد لون واحد copy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217" t="7479" b="21607"/>
                  <a:stretch/>
                </pic:blipFill>
                <pic:spPr bwMode="auto">
                  <a:xfrm>
                    <a:off x="0" y="0"/>
                    <a:ext cx="962025" cy="803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55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1B0E7" wp14:editId="3FAE2A44">
              <wp:simplePos x="0" y="0"/>
              <wp:positionH relativeFrom="column">
                <wp:posOffset>8410353</wp:posOffset>
              </wp:positionH>
              <wp:positionV relativeFrom="paragraph">
                <wp:posOffset>-258193</wp:posOffset>
              </wp:positionV>
              <wp:extent cx="1755259" cy="808074"/>
              <wp:effectExtent l="0" t="0" r="0" b="0"/>
              <wp:wrapNone/>
              <wp:docPr id="5" name="مستطيل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5259" cy="80807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C3A5F" w14:textId="77777777" w:rsidR="009C28DF" w:rsidRPr="00CF19AC" w:rsidRDefault="009C28DF" w:rsidP="009C28DF">
                          <w:pPr>
                            <w:pStyle w:val="a3"/>
                            <w:jc w:val="center"/>
                            <w:rPr>
                              <w:rFonts w:cs="AL-Mohana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CF19AC">
                            <w:rPr>
                              <w:rFonts w:cs="AL-Mohana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الجمهورية اليمنية</w:t>
                          </w:r>
                        </w:p>
                        <w:p w14:paraId="31885575" w14:textId="77777777" w:rsidR="009C28DF" w:rsidRPr="00CF19AC" w:rsidRDefault="009C28DF" w:rsidP="009C28DF">
                          <w:pPr>
                            <w:pStyle w:val="a3"/>
                            <w:jc w:val="center"/>
                            <w:rPr>
                              <w:rFonts w:cs="AL-Mohana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CF19AC">
                            <w:rPr>
                              <w:rFonts w:cs="AL-Mohana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وزارة التربية والتعليم</w:t>
                          </w:r>
                        </w:p>
                        <w:p w14:paraId="57455950" w14:textId="242B5820" w:rsidR="009C28DF" w:rsidRPr="00CC15C2" w:rsidRDefault="009C28DF" w:rsidP="00CF19AC">
                          <w:pPr>
                            <w:spacing w:after="0" w:line="240" w:lineRule="auto"/>
                            <w:jc w:val="center"/>
                            <w:rPr>
                              <w:rFonts w:ascii="AcmeFont" w:hAnsi="AcmeFont" w:cs="GE SS TV Bold"/>
                              <w:sz w:val="28"/>
                              <w:szCs w:val="28"/>
                              <w:rtl/>
                            </w:rPr>
                          </w:pPr>
                          <w:r w:rsidRPr="00CC15C2">
                            <w:rPr>
                              <w:rFonts w:ascii="AcmeFont" w:hAnsi="AcmeFont" w:cs="GE SS TV Bold"/>
                              <w:sz w:val="28"/>
                              <w:szCs w:val="28"/>
                              <w:rtl/>
                            </w:rPr>
                            <w:t>مدارس الفاتح الدولية</w:t>
                          </w:r>
                        </w:p>
                        <w:p w14:paraId="2DE09C31" w14:textId="48028301" w:rsidR="00BB1C83" w:rsidRPr="00CF19AC" w:rsidRDefault="00BB1C83" w:rsidP="009C28DF">
                          <w:pPr>
                            <w:jc w:val="center"/>
                            <w:rPr>
                              <w:rFonts w:ascii="AcmeFont" w:hAnsi="AcmeFont" w:cs="AL-Mohana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F19AC">
                            <w:rPr>
                              <w:rFonts w:ascii="AcmeFont" w:hAnsi="AcmeFont" w:cs="AL-Mohana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الإدارة العامة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1B0E7" id="مستطيل 5" o:spid="_x0000_s1027" style="position:absolute;left:0;text-align:left;margin-left:662.25pt;margin-top:-20.35pt;width:138.2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" fillcolor="white [3201]" stroked="f" strokeweight="1pt">
              <v:textbox>
                <w:txbxContent>
                  <w:p w14:paraId="70EC3A5F" w14:textId="77777777" w:rsidR="009C28DF" w:rsidRPr="00CF19AC" w:rsidRDefault="009C28DF" w:rsidP="009C28DF">
                    <w:pPr>
                      <w:pStyle w:val="a3"/>
                      <w:jc w:val="center"/>
                      <w:rPr>
                        <w:rFonts w:cs="AL-Mohana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CF19AC">
                      <w:rPr>
                        <w:rFonts w:cs="AL-Mohanad" w:hint="cs"/>
                        <w:b/>
                        <w:bCs/>
                        <w:sz w:val="24"/>
                        <w:szCs w:val="24"/>
                        <w:rtl/>
                      </w:rPr>
                      <w:t>الجمهورية اليمنية</w:t>
                    </w:r>
                  </w:p>
                  <w:p w14:paraId="31885575" w14:textId="77777777" w:rsidR="009C28DF" w:rsidRPr="00CF19AC" w:rsidRDefault="009C28DF" w:rsidP="009C28DF">
                    <w:pPr>
                      <w:pStyle w:val="a3"/>
                      <w:jc w:val="center"/>
                      <w:rPr>
                        <w:rFonts w:cs="AL-Mohana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CF19AC">
                      <w:rPr>
                        <w:rFonts w:cs="AL-Mohanad" w:hint="cs"/>
                        <w:b/>
                        <w:bCs/>
                        <w:sz w:val="24"/>
                        <w:szCs w:val="24"/>
                        <w:rtl/>
                      </w:rPr>
                      <w:t>وزارة التربية والتعليم</w:t>
                    </w:r>
                  </w:p>
                  <w:p w14:paraId="57455950" w14:textId="242B5820" w:rsidR="009C28DF" w:rsidRPr="00CC15C2" w:rsidRDefault="009C28DF" w:rsidP="00CF19AC">
                    <w:pPr>
                      <w:spacing w:after="0" w:line="240" w:lineRule="auto"/>
                      <w:jc w:val="center"/>
                      <w:rPr>
                        <w:rFonts w:ascii="AcmeFont" w:hAnsi="AcmeFont" w:cs="GE SS TV Bold"/>
                        <w:sz w:val="28"/>
                        <w:szCs w:val="28"/>
                        <w:rtl/>
                      </w:rPr>
                    </w:pPr>
                    <w:r w:rsidRPr="00CC15C2">
                      <w:rPr>
                        <w:rFonts w:ascii="AcmeFont" w:hAnsi="AcmeFont" w:cs="GE SS TV Bold"/>
                        <w:sz w:val="28"/>
                        <w:szCs w:val="28"/>
                        <w:rtl/>
                      </w:rPr>
                      <w:t>مدارس الفاتح الدولية</w:t>
                    </w:r>
                  </w:p>
                  <w:p w14:paraId="2DE09C31" w14:textId="48028301" w:rsidR="00BB1C83" w:rsidRPr="00CF19AC" w:rsidRDefault="00BB1C83" w:rsidP="009C28DF">
                    <w:pPr>
                      <w:jc w:val="center"/>
                      <w:rPr>
                        <w:rFonts w:ascii="AcmeFont" w:hAnsi="AcmeFont" w:cs="AL-Mohanad"/>
                        <w:b/>
                        <w:bCs/>
                        <w:sz w:val="24"/>
                        <w:szCs w:val="24"/>
                      </w:rPr>
                    </w:pPr>
                    <w:r w:rsidRPr="00CF19AC">
                      <w:rPr>
                        <w:rFonts w:ascii="AcmeFont" w:hAnsi="AcmeFont" w:cs="AL-Mohanad" w:hint="cs"/>
                        <w:b/>
                        <w:bCs/>
                        <w:sz w:val="24"/>
                        <w:szCs w:val="24"/>
                        <w:rtl/>
                      </w:rPr>
                      <w:t>الإدارة العامة</w:t>
                    </w:r>
                  </w:p>
                </w:txbxContent>
              </v:textbox>
            </v:rect>
          </w:pict>
        </mc:Fallback>
      </mc:AlternateContent>
    </w:r>
    <w:r w:rsidR="00D8555E">
      <w:rPr>
        <w:rFonts w:hint="cs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B152E0B" wp14:editId="47FC2442">
              <wp:simplePos x="0" y="0"/>
              <wp:positionH relativeFrom="column">
                <wp:posOffset>4167505</wp:posOffset>
              </wp:positionH>
              <wp:positionV relativeFrom="paragraph">
                <wp:posOffset>-407670</wp:posOffset>
              </wp:positionV>
              <wp:extent cx="6007100" cy="137795"/>
              <wp:effectExtent l="0" t="0" r="12700" b="14605"/>
              <wp:wrapNone/>
              <wp:docPr id="15" name="مستطيل ذو زوايا قطرية مستديرة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07100" cy="137795"/>
                      </a:xfrm>
                      <a:prstGeom prst="round2DiagRect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937E66" id="مستطيل ذو زوايا قطرية مستديرة 15" o:spid="_x0000_s1026" style="position:absolute;margin-left:328.15pt;margin-top:-32.1pt;width:473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7100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" path="m22966,l6007100,r,l6007100,114829v,12684,-10282,22966,-22966,22966l,137795r,l,22966c,10282,10282,,22966,xe" fillcolor="#91bce3 [2164]" strokecolor="#bdd6ee [1300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  <v:path arrowok="t" o:connecttype="custom" o:connectlocs="22966,0;6007100,0;6007100,0;6007100,114829;5984134,137795;0,137795;0,137795;0,22966;22966,0" o:connectangles="0,0,0,0,0,0,0,0,0"/>
            </v:shape>
          </w:pict>
        </mc:Fallback>
      </mc:AlternateContent>
    </w:r>
    <w:r w:rsidR="00D8555E">
      <w:rPr>
        <w:rFonts w:hint="cs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F1064C" wp14:editId="40939DED">
              <wp:simplePos x="0" y="0"/>
              <wp:positionH relativeFrom="column">
                <wp:posOffset>-308344</wp:posOffset>
              </wp:positionH>
              <wp:positionV relativeFrom="paragraph">
                <wp:posOffset>-407050</wp:posOffset>
              </wp:positionV>
              <wp:extent cx="4422775" cy="138223"/>
              <wp:effectExtent l="0" t="0" r="15875" b="14605"/>
              <wp:wrapNone/>
              <wp:docPr id="14" name="مستطيل ذو زوايا قطرية مستديرة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2775" cy="138223"/>
                      </a:xfrm>
                      <a:prstGeom prst="round2Diag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311615" id="مستطيل ذو زوايا قطرية مستديرة 14" o:spid="_x0000_s1026" style="position:absolute;margin-left:-24.3pt;margin-top:-32.05pt;width:348.25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22775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" path="m23038,l4422775,r,l4422775,115185v,12724,-10314,23038,-23038,23038l,138223r,l,23038c,10314,10314,,23038,xe" fillcolor="#c00000" strokecolor="#bdd6ee [1300]" strokeweight=".5pt">
              <v:stroke joinstyle="miter"/>
              <v:path arrowok="t" o:connecttype="custom" o:connectlocs="23038,0;4422775,0;4422775,0;4422775,115185;4399737,138223;0,138223;0,138223;0,23038;23038,0" o:connectangles="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F10"/>
    <w:multiLevelType w:val="hybridMultilevel"/>
    <w:tmpl w:val="69348094"/>
    <w:lvl w:ilvl="0" w:tplc="45D2F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3538D"/>
    <w:multiLevelType w:val="hybridMultilevel"/>
    <w:tmpl w:val="5DBC79D4"/>
    <w:lvl w:ilvl="0" w:tplc="B28676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C41661"/>
    <w:multiLevelType w:val="hybridMultilevel"/>
    <w:tmpl w:val="D5B88A34"/>
    <w:lvl w:ilvl="0" w:tplc="63FC50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2741F"/>
    <w:multiLevelType w:val="hybridMultilevel"/>
    <w:tmpl w:val="46708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B33BA2"/>
    <w:multiLevelType w:val="hybridMultilevel"/>
    <w:tmpl w:val="1ACA2620"/>
    <w:lvl w:ilvl="0" w:tplc="A6A464D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12716"/>
    <w:multiLevelType w:val="hybridMultilevel"/>
    <w:tmpl w:val="0DC6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0F"/>
    <w:rsid w:val="00001EE1"/>
    <w:rsid w:val="00030039"/>
    <w:rsid w:val="000625E8"/>
    <w:rsid w:val="0007054D"/>
    <w:rsid w:val="00076C00"/>
    <w:rsid w:val="00084E0F"/>
    <w:rsid w:val="00085CE3"/>
    <w:rsid w:val="00085E2D"/>
    <w:rsid w:val="00093C4F"/>
    <w:rsid w:val="000958DF"/>
    <w:rsid w:val="00097ECD"/>
    <w:rsid w:val="000D47EA"/>
    <w:rsid w:val="000E66A3"/>
    <w:rsid w:val="000E7028"/>
    <w:rsid w:val="000F531D"/>
    <w:rsid w:val="00102339"/>
    <w:rsid w:val="00107CD9"/>
    <w:rsid w:val="00125AE5"/>
    <w:rsid w:val="00130E4A"/>
    <w:rsid w:val="00140419"/>
    <w:rsid w:val="0014101E"/>
    <w:rsid w:val="001433B2"/>
    <w:rsid w:val="001661B1"/>
    <w:rsid w:val="001765CE"/>
    <w:rsid w:val="001A360C"/>
    <w:rsid w:val="001A6E6F"/>
    <w:rsid w:val="001B2B0A"/>
    <w:rsid w:val="001B4B9E"/>
    <w:rsid w:val="001C2756"/>
    <w:rsid w:val="001C7EE2"/>
    <w:rsid w:val="001F250F"/>
    <w:rsid w:val="00241B6F"/>
    <w:rsid w:val="002461D2"/>
    <w:rsid w:val="0027129A"/>
    <w:rsid w:val="0027390F"/>
    <w:rsid w:val="00281FDC"/>
    <w:rsid w:val="00286531"/>
    <w:rsid w:val="002E0580"/>
    <w:rsid w:val="002F7CE2"/>
    <w:rsid w:val="00314F2C"/>
    <w:rsid w:val="0032324E"/>
    <w:rsid w:val="00323E58"/>
    <w:rsid w:val="00345FD9"/>
    <w:rsid w:val="003710E6"/>
    <w:rsid w:val="0038263F"/>
    <w:rsid w:val="0039261F"/>
    <w:rsid w:val="003A0341"/>
    <w:rsid w:val="003A6A28"/>
    <w:rsid w:val="003D71F0"/>
    <w:rsid w:val="00413910"/>
    <w:rsid w:val="00431418"/>
    <w:rsid w:val="00463365"/>
    <w:rsid w:val="004721C9"/>
    <w:rsid w:val="00494BFD"/>
    <w:rsid w:val="004A242D"/>
    <w:rsid w:val="00510CB6"/>
    <w:rsid w:val="005310DF"/>
    <w:rsid w:val="00537786"/>
    <w:rsid w:val="00545554"/>
    <w:rsid w:val="00562B89"/>
    <w:rsid w:val="00567466"/>
    <w:rsid w:val="0057187E"/>
    <w:rsid w:val="00583591"/>
    <w:rsid w:val="00597E43"/>
    <w:rsid w:val="005B4C4E"/>
    <w:rsid w:val="005B4D00"/>
    <w:rsid w:val="005B7491"/>
    <w:rsid w:val="005E3368"/>
    <w:rsid w:val="005F01CC"/>
    <w:rsid w:val="006214A6"/>
    <w:rsid w:val="00642EE6"/>
    <w:rsid w:val="00656626"/>
    <w:rsid w:val="00687718"/>
    <w:rsid w:val="0069217F"/>
    <w:rsid w:val="0069583F"/>
    <w:rsid w:val="006A7DE1"/>
    <w:rsid w:val="006B26F6"/>
    <w:rsid w:val="006B7241"/>
    <w:rsid w:val="006D3426"/>
    <w:rsid w:val="006D4E60"/>
    <w:rsid w:val="00713EE4"/>
    <w:rsid w:val="007340B7"/>
    <w:rsid w:val="00735042"/>
    <w:rsid w:val="00746DCB"/>
    <w:rsid w:val="00763C82"/>
    <w:rsid w:val="00787C9E"/>
    <w:rsid w:val="007B032C"/>
    <w:rsid w:val="007C6E75"/>
    <w:rsid w:val="007D246D"/>
    <w:rsid w:val="007F349C"/>
    <w:rsid w:val="00805EDE"/>
    <w:rsid w:val="00807C7F"/>
    <w:rsid w:val="00814059"/>
    <w:rsid w:val="008223EB"/>
    <w:rsid w:val="008352D4"/>
    <w:rsid w:val="00837704"/>
    <w:rsid w:val="00860989"/>
    <w:rsid w:val="0087106E"/>
    <w:rsid w:val="008828CE"/>
    <w:rsid w:val="008B244C"/>
    <w:rsid w:val="008E50FC"/>
    <w:rsid w:val="008E75A2"/>
    <w:rsid w:val="00933E46"/>
    <w:rsid w:val="009568AD"/>
    <w:rsid w:val="00991148"/>
    <w:rsid w:val="00997A7E"/>
    <w:rsid w:val="009B5598"/>
    <w:rsid w:val="009C02B4"/>
    <w:rsid w:val="009C28DF"/>
    <w:rsid w:val="009E54F5"/>
    <w:rsid w:val="00A01DA9"/>
    <w:rsid w:val="00A12285"/>
    <w:rsid w:val="00A46EAF"/>
    <w:rsid w:val="00A51457"/>
    <w:rsid w:val="00A70FA5"/>
    <w:rsid w:val="00AD7242"/>
    <w:rsid w:val="00AE3DA7"/>
    <w:rsid w:val="00B24075"/>
    <w:rsid w:val="00B35BF3"/>
    <w:rsid w:val="00B6171D"/>
    <w:rsid w:val="00B623E5"/>
    <w:rsid w:val="00B83BE1"/>
    <w:rsid w:val="00B909E4"/>
    <w:rsid w:val="00BB1C83"/>
    <w:rsid w:val="00BC58C7"/>
    <w:rsid w:val="00C15EF2"/>
    <w:rsid w:val="00C21460"/>
    <w:rsid w:val="00C36EA4"/>
    <w:rsid w:val="00C4151B"/>
    <w:rsid w:val="00C81372"/>
    <w:rsid w:val="00C8503B"/>
    <w:rsid w:val="00CA666A"/>
    <w:rsid w:val="00CC15C2"/>
    <w:rsid w:val="00CD1C54"/>
    <w:rsid w:val="00CF19AC"/>
    <w:rsid w:val="00D16DE9"/>
    <w:rsid w:val="00D35BE9"/>
    <w:rsid w:val="00D60055"/>
    <w:rsid w:val="00D76100"/>
    <w:rsid w:val="00D8555E"/>
    <w:rsid w:val="00D948E3"/>
    <w:rsid w:val="00DA5A87"/>
    <w:rsid w:val="00DA69FE"/>
    <w:rsid w:val="00DB4C91"/>
    <w:rsid w:val="00DC2EA2"/>
    <w:rsid w:val="00DE449A"/>
    <w:rsid w:val="00DF02CF"/>
    <w:rsid w:val="00E0578E"/>
    <w:rsid w:val="00E46B10"/>
    <w:rsid w:val="00E61CEE"/>
    <w:rsid w:val="00EA19AB"/>
    <w:rsid w:val="00EB74CF"/>
    <w:rsid w:val="00EC79D9"/>
    <w:rsid w:val="00ED5BDC"/>
    <w:rsid w:val="00EF01AA"/>
    <w:rsid w:val="00EF4EA6"/>
    <w:rsid w:val="00EF6014"/>
    <w:rsid w:val="00F16534"/>
    <w:rsid w:val="00F303C7"/>
    <w:rsid w:val="00F321CE"/>
    <w:rsid w:val="00F43EA5"/>
    <w:rsid w:val="00F47CB6"/>
    <w:rsid w:val="00F50296"/>
    <w:rsid w:val="00F54C86"/>
    <w:rsid w:val="00F71EA9"/>
    <w:rsid w:val="00F7501E"/>
    <w:rsid w:val="00F918BC"/>
    <w:rsid w:val="00FB5AF8"/>
    <w:rsid w:val="00FE2F11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CCF6DC"/>
  <w15:docId w15:val="{129A8C1C-BF70-42AC-B9BA-09F57611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10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9">
    <w:name w:val="heading 9"/>
    <w:basedOn w:val="a"/>
    <w:next w:val="a"/>
    <w:link w:val="9Char"/>
    <w:qFormat/>
    <w:rsid w:val="006B7241"/>
    <w:pPr>
      <w:keepNext/>
      <w:spacing w:after="0" w:line="240" w:lineRule="auto"/>
      <w:jc w:val="center"/>
      <w:outlineLvl w:val="8"/>
    </w:pPr>
    <w:rPr>
      <w:rFonts w:ascii="Tahoma" w:eastAsia="Times New Roman" w:hAnsi="Tahoma" w:cs="Traditional Arabic"/>
      <w:b/>
      <w:bCs/>
      <w:color w:val="0000F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9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7390F"/>
  </w:style>
  <w:style w:type="paragraph" w:styleId="a4">
    <w:name w:val="footer"/>
    <w:basedOn w:val="a"/>
    <w:link w:val="Char0"/>
    <w:uiPriority w:val="99"/>
    <w:unhideWhenUsed/>
    <w:rsid w:val="002739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7390F"/>
  </w:style>
  <w:style w:type="paragraph" w:styleId="a5">
    <w:name w:val="Balloon Text"/>
    <w:basedOn w:val="a"/>
    <w:link w:val="Char1"/>
    <w:uiPriority w:val="99"/>
    <w:semiHidden/>
    <w:unhideWhenUsed/>
    <w:rsid w:val="00997A7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997A7E"/>
    <w:rPr>
      <w:rFonts w:ascii="Tahoma" w:hAnsi="Tahoma" w:cs="Tahoma"/>
      <w:sz w:val="18"/>
      <w:szCs w:val="18"/>
    </w:rPr>
  </w:style>
  <w:style w:type="table" w:styleId="a6">
    <w:name w:val="Table Grid"/>
    <w:basedOn w:val="a1"/>
    <w:uiPriority w:val="59"/>
    <w:rsid w:val="00DE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449A"/>
    <w:pPr>
      <w:ind w:left="720"/>
      <w:contextualSpacing/>
    </w:pPr>
  </w:style>
  <w:style w:type="character" w:customStyle="1" w:styleId="9Char">
    <w:name w:val="عنوان 9 Char"/>
    <w:basedOn w:val="a0"/>
    <w:link w:val="9"/>
    <w:rsid w:val="006B7241"/>
    <w:rPr>
      <w:rFonts w:ascii="Tahoma" w:eastAsia="Times New Roman" w:hAnsi="Tahoma" w:cs="Traditional Arabic"/>
      <w:b/>
      <w:bCs/>
      <w:color w:val="0000F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87106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E5668-6E56-4F70-AE7A-1000B238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Elite</cp:lastModifiedBy>
  <cp:revision>71</cp:revision>
  <cp:lastPrinted>2023-10-31T17:57:00Z</cp:lastPrinted>
  <dcterms:created xsi:type="dcterms:W3CDTF">2022-06-15T05:09:00Z</dcterms:created>
  <dcterms:modified xsi:type="dcterms:W3CDTF">2023-10-31T17:57:00Z</dcterms:modified>
</cp:coreProperties>
</file>