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Display your MAC address by 2 different ways.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55981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Display the network settings of all active interfaces.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55981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Display the network setting of all interfaces both active inactive.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55981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Bring your interface down.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72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ifconfig wlo1 down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55981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Configure your network card to have static IP.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ifconfig wlo1 192.168.1.10 netmask 255.255.255.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559810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Bring your interface up.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DEVICE=eth0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BOOTPROTO=none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ONBOOT=yes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PREFIX=24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IPADDR=192.168.2.203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ifconfig wlo1 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Verify your network setting using ifconfig command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systemctl restart NetworkManager </w:t>
      </w:r>
    </w:p>
    <w:p w:rsidR="00000000" w:rsidDel="00000000" w:rsidP="00000000" w:rsidRDefault="00000000" w:rsidRPr="00000000" w14:paraId="0000001E">
      <w:pPr>
        <w:ind w:left="707" w:firstLine="0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ifconfig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Configure your network card to have dynamic IP using network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manager command.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link set dev eth0 up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ifconfig wlo1 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Check using ifconfig then check its configuration file.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72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ifconfig wlo1 up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72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ifconfig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Reconfigure your network card using system-config-network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utility to have static IP.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 Configure your network card to have 3 IPs and check that they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are all working using ifconfig command.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12. Change your host name in your global network file.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gedit /etc/syscongig/network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13. Check the present value of /proc/sys/net/ipv4/icmp_echo_ignore_all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/proc/sys/net/ipv4/icmp_echo_ignore_all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14. It should be 0, change it to 1 which will prevent other hosts from successfully pinging your host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  <w:t xml:space="preserve">sudo  gedit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/proc/sys/net/ipv4/icmp_echo_ignore_all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while not affecting your ability to ping them.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15. Try to ping your colleague, let your colleague try to ping your host.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from me to others works, and NOT vice versa.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16. Reboot and try the last step. What happened? Why?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17. Edit /etc/sysctl.conf and put the following line at the bottom: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net.ipv4.icmp_echo_ignore_all=1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18. Execute sysctl –p command.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19. Check the value of /proc/sys/net/ipv4/icmp_echo_ignore_all.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yum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20. Attempt to run the command gnuplot. You should find that it is not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installed.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21. Search for the plotting packages.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22. Find out more information about the gunuplot package.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23. Install the gnuplot package.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24. Attempt to remove the gnuplot package, but say no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 many packages would be removed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25. Attempt to remove the gunplot-common package but say 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How many packages would be removed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rpm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26. List all installed packages in your system.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27. View the files in the initscripts package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28. Get general information about bash rpm.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29. Have the files from the pam package changed since it was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installed.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30. Which installed packages have gnome in their names?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31. Install any uninstalled package from RH Enterprise Linux cds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32. Search for software resemble the Photoshop software other than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Gimp and install it.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33. Create the file /etc/yum.repos.d/cdrom.repo to enable install from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iso from the iso of Red Hat.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34. Try to install any package from the new repository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