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100AD" w14:textId="77777777" w:rsidR="00A674EF" w:rsidRDefault="00A674EF" w:rsidP="00A674EF">
      <w:pPr>
        <w:pStyle w:val="BodyText"/>
        <w:ind w:left="4518"/>
        <w:rPr>
          <w:sz w:val="20"/>
        </w:rPr>
      </w:pPr>
      <w:r>
        <w:rPr>
          <w:noProof/>
          <w:sz w:val="20"/>
        </w:rPr>
        <w:drawing>
          <wp:inline distT="0" distB="0" distL="0" distR="0" wp14:anchorId="47117267" wp14:editId="035EBAD4">
            <wp:extent cx="983921" cy="854963"/>
            <wp:effectExtent l="0" t="0" r="0" b="0"/>
            <wp:docPr id="1" name="image1.png"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logo of a university&#10;&#10;Description automatically generated"/>
                    <pic:cNvPicPr/>
                  </pic:nvPicPr>
                  <pic:blipFill>
                    <a:blip r:embed="rId5" cstate="print"/>
                    <a:stretch>
                      <a:fillRect/>
                    </a:stretch>
                  </pic:blipFill>
                  <pic:spPr>
                    <a:xfrm>
                      <a:off x="0" y="0"/>
                      <a:ext cx="983921" cy="854963"/>
                    </a:xfrm>
                    <a:prstGeom prst="rect">
                      <a:avLst/>
                    </a:prstGeom>
                  </pic:spPr>
                </pic:pic>
              </a:graphicData>
            </a:graphic>
          </wp:inline>
        </w:drawing>
      </w:r>
    </w:p>
    <w:p w14:paraId="0EE3DA2C" w14:textId="77777777" w:rsidR="00A674EF" w:rsidRDefault="00A674EF" w:rsidP="00A674EF">
      <w:pPr>
        <w:pStyle w:val="BodyText"/>
        <w:ind w:left="0"/>
        <w:rPr>
          <w:sz w:val="15"/>
        </w:rPr>
      </w:pPr>
    </w:p>
    <w:p w14:paraId="56357E0F" w14:textId="77777777" w:rsidR="00A674EF" w:rsidRDefault="00A674EF" w:rsidP="00A674EF">
      <w:pPr>
        <w:pStyle w:val="Title"/>
      </w:pPr>
      <w:r>
        <w:rPr>
          <w:color w:val="000099"/>
        </w:rPr>
        <w:t>American</w:t>
      </w:r>
      <w:r>
        <w:rPr>
          <w:color w:val="000099"/>
          <w:spacing w:val="-1"/>
        </w:rPr>
        <w:t xml:space="preserve"> </w:t>
      </w:r>
      <w:r>
        <w:rPr>
          <w:color w:val="000099"/>
        </w:rPr>
        <w:t>International</w:t>
      </w:r>
      <w:r>
        <w:rPr>
          <w:color w:val="000099"/>
          <w:spacing w:val="-2"/>
        </w:rPr>
        <w:t xml:space="preserve"> </w:t>
      </w:r>
      <w:r>
        <w:rPr>
          <w:color w:val="000099"/>
        </w:rPr>
        <w:t>University-Bangladesh</w:t>
      </w:r>
      <w:r>
        <w:rPr>
          <w:color w:val="000099"/>
          <w:spacing w:val="-1"/>
        </w:rPr>
        <w:t xml:space="preserve"> </w:t>
      </w:r>
      <w:r>
        <w:rPr>
          <w:color w:val="000099"/>
        </w:rPr>
        <w:t>(AIUB)</w:t>
      </w:r>
    </w:p>
    <w:p w14:paraId="5D31E881" w14:textId="77777777" w:rsidR="00A674EF" w:rsidRDefault="00A674EF" w:rsidP="00A674EF">
      <w:pPr>
        <w:pStyle w:val="BodyText"/>
        <w:ind w:left="0"/>
        <w:rPr>
          <w:sz w:val="32"/>
        </w:rPr>
      </w:pPr>
    </w:p>
    <w:p w14:paraId="5EB17BA5" w14:textId="77777777" w:rsidR="00A674EF" w:rsidRDefault="00A674EF" w:rsidP="00A674EF">
      <w:pPr>
        <w:ind w:left="2599" w:right="2763"/>
        <w:jc w:val="center"/>
        <w:rPr>
          <w:b/>
          <w:sz w:val="32"/>
        </w:rPr>
      </w:pPr>
      <w:r>
        <w:rPr>
          <w:b/>
          <w:sz w:val="32"/>
        </w:rPr>
        <w:t>Department of Computer Science</w:t>
      </w:r>
      <w:r>
        <w:rPr>
          <w:b/>
          <w:spacing w:val="1"/>
          <w:sz w:val="32"/>
        </w:rPr>
        <w:t xml:space="preserve"> </w:t>
      </w:r>
      <w:r>
        <w:rPr>
          <w:b/>
          <w:sz w:val="32"/>
        </w:rPr>
        <w:t>Faculty</w:t>
      </w:r>
      <w:r>
        <w:rPr>
          <w:b/>
          <w:spacing w:val="-3"/>
          <w:sz w:val="32"/>
        </w:rPr>
        <w:t xml:space="preserve"> </w:t>
      </w:r>
      <w:r>
        <w:rPr>
          <w:b/>
          <w:sz w:val="32"/>
        </w:rPr>
        <w:t>of</w:t>
      </w:r>
      <w:r>
        <w:rPr>
          <w:b/>
          <w:spacing w:val="-3"/>
          <w:sz w:val="32"/>
        </w:rPr>
        <w:t xml:space="preserve"> </w:t>
      </w:r>
      <w:r>
        <w:rPr>
          <w:b/>
          <w:sz w:val="32"/>
        </w:rPr>
        <w:t>Science</w:t>
      </w:r>
      <w:r>
        <w:rPr>
          <w:b/>
          <w:spacing w:val="-3"/>
          <w:sz w:val="32"/>
        </w:rPr>
        <w:t xml:space="preserve"> </w:t>
      </w:r>
      <w:r>
        <w:rPr>
          <w:b/>
          <w:sz w:val="32"/>
        </w:rPr>
        <w:t>&amp;</w:t>
      </w:r>
      <w:r>
        <w:rPr>
          <w:b/>
          <w:spacing w:val="-4"/>
          <w:sz w:val="32"/>
        </w:rPr>
        <w:t xml:space="preserve"> </w:t>
      </w:r>
      <w:r>
        <w:rPr>
          <w:b/>
          <w:sz w:val="32"/>
        </w:rPr>
        <w:t>Technology</w:t>
      </w:r>
      <w:r>
        <w:rPr>
          <w:b/>
          <w:spacing w:val="-2"/>
          <w:sz w:val="32"/>
        </w:rPr>
        <w:t xml:space="preserve"> </w:t>
      </w:r>
      <w:r>
        <w:rPr>
          <w:b/>
          <w:sz w:val="32"/>
        </w:rPr>
        <w:t>(FST)</w:t>
      </w:r>
    </w:p>
    <w:p w14:paraId="59E16087" w14:textId="77777777" w:rsidR="00A674EF" w:rsidRDefault="00A674EF" w:rsidP="00A674EF">
      <w:pPr>
        <w:pStyle w:val="BodyText"/>
        <w:spacing w:before="11"/>
        <w:ind w:left="0"/>
        <w:rPr>
          <w:b/>
          <w:sz w:val="33"/>
        </w:rPr>
      </w:pPr>
    </w:p>
    <w:p w14:paraId="3640F0FD" w14:textId="77777777" w:rsidR="00A674EF" w:rsidRDefault="00A674EF" w:rsidP="00A674EF">
      <w:pPr>
        <w:spacing w:line="242" w:lineRule="auto"/>
        <w:ind w:left="3934" w:right="4092"/>
        <w:jc w:val="center"/>
        <w:rPr>
          <w:rFonts w:ascii="Calibri"/>
          <w:b/>
          <w:sz w:val="28"/>
        </w:rPr>
      </w:pPr>
      <w:r>
        <w:rPr>
          <w:rFonts w:ascii="Calibri"/>
          <w:b/>
          <w:sz w:val="28"/>
        </w:rPr>
        <w:t>Research Methodology</w:t>
      </w:r>
      <w:r>
        <w:rPr>
          <w:rFonts w:ascii="Calibri"/>
          <w:b/>
          <w:spacing w:val="-61"/>
          <w:sz w:val="28"/>
        </w:rPr>
        <w:t xml:space="preserve"> </w:t>
      </w:r>
      <w:r>
        <w:rPr>
          <w:rFonts w:ascii="Calibri"/>
          <w:b/>
          <w:sz w:val="28"/>
        </w:rPr>
        <w:t>Assignment</w:t>
      </w:r>
    </w:p>
    <w:p w14:paraId="7469DA7F" w14:textId="77777777" w:rsidR="00A674EF" w:rsidRDefault="00A674EF" w:rsidP="00A674EF">
      <w:pPr>
        <w:pStyle w:val="BodyText"/>
        <w:spacing w:before="7"/>
        <w:ind w:left="0"/>
        <w:rPr>
          <w:rFonts w:ascii="Calibri"/>
          <w:b/>
          <w:sz w:val="27"/>
        </w:rPr>
      </w:pPr>
    </w:p>
    <w:p w14:paraId="1BF02A02" w14:textId="77777777" w:rsidR="00A674EF" w:rsidRDefault="00A674EF" w:rsidP="00A674EF">
      <w:pPr>
        <w:spacing w:before="1"/>
        <w:ind w:left="1277" w:right="1436"/>
        <w:jc w:val="center"/>
        <w:rPr>
          <w:rFonts w:ascii="Calibri"/>
          <w:sz w:val="28"/>
        </w:rPr>
      </w:pPr>
      <w:r>
        <w:rPr>
          <w:rFonts w:ascii="Calibri"/>
          <w:sz w:val="28"/>
        </w:rPr>
        <w:t>Submitted</w:t>
      </w:r>
      <w:r>
        <w:rPr>
          <w:rFonts w:ascii="Calibri"/>
          <w:spacing w:val="-2"/>
          <w:sz w:val="28"/>
        </w:rPr>
        <w:t xml:space="preserve"> </w:t>
      </w:r>
      <w:r>
        <w:rPr>
          <w:rFonts w:ascii="Calibri"/>
          <w:sz w:val="28"/>
        </w:rPr>
        <w:t>By</w:t>
      </w:r>
    </w:p>
    <w:p w14:paraId="6788498B" w14:textId="77777777" w:rsidR="00A674EF" w:rsidRDefault="00A674EF" w:rsidP="00A674EF">
      <w:pPr>
        <w:pStyle w:val="BodyText"/>
        <w:spacing w:before="10"/>
        <w:ind w:left="0"/>
        <w:rPr>
          <w:rFonts w:ascii="Calibri"/>
          <w:sz w:val="27"/>
        </w:rPr>
      </w:pPr>
    </w:p>
    <w:p w14:paraId="6EC3BD61" w14:textId="77777777" w:rsidR="00A674EF" w:rsidRDefault="00A674EF" w:rsidP="00A674EF">
      <w:pPr>
        <w:pStyle w:val="BodyText"/>
        <w:spacing w:before="2"/>
        <w:ind w:left="0"/>
        <w:rPr>
          <w:sz w:val="21"/>
        </w:rPr>
      </w:pPr>
    </w:p>
    <w:p w14:paraId="5CC288A0" w14:textId="77777777" w:rsidR="007C2C8B" w:rsidRPr="007C2C8B" w:rsidRDefault="007C2C8B" w:rsidP="007C2C8B">
      <w:pPr>
        <w:pStyle w:val="BodyText"/>
        <w:spacing w:before="2"/>
        <w:rPr>
          <w:sz w:val="36"/>
          <w:szCs w:val="36"/>
        </w:rPr>
      </w:pPr>
      <w:r w:rsidRPr="007C2C8B">
        <w:rPr>
          <w:sz w:val="36"/>
          <w:szCs w:val="36"/>
        </w:rPr>
        <w:t xml:space="preserve">           Security and privacy issues of Metaverse</w:t>
      </w:r>
    </w:p>
    <w:p w14:paraId="2E0040FC" w14:textId="7D63428C" w:rsidR="007C2C8B" w:rsidRDefault="007C2C8B" w:rsidP="007C2C8B">
      <w:pPr>
        <w:pStyle w:val="BodyText"/>
        <w:spacing w:before="2"/>
        <w:rPr>
          <w:sz w:val="21"/>
        </w:rPr>
      </w:pPr>
      <w:r w:rsidRPr="007C2C8B">
        <w:rPr>
          <w:sz w:val="21"/>
        </w:rPr>
        <w:t xml:space="preserve">       </w:t>
      </w:r>
      <w:r>
        <w:rPr>
          <w:sz w:val="21"/>
        </w:rPr>
        <w:t xml:space="preserve">       </w:t>
      </w:r>
      <w:r w:rsidRPr="007C2C8B">
        <w:rPr>
          <w:sz w:val="21"/>
        </w:rPr>
        <w:t xml:space="preserve">    </w:t>
      </w:r>
      <w:proofErr w:type="spellStart"/>
      <w:r w:rsidRPr="007C2C8B">
        <w:rPr>
          <w:sz w:val="21"/>
        </w:rPr>
        <w:t>M</w:t>
      </w:r>
      <w:r>
        <w:rPr>
          <w:sz w:val="21"/>
        </w:rPr>
        <w:t>ihadur</w:t>
      </w:r>
      <w:proofErr w:type="spellEnd"/>
      <w:r>
        <w:rPr>
          <w:sz w:val="21"/>
        </w:rPr>
        <w:t xml:space="preserve"> Rahman </w:t>
      </w:r>
      <w:r w:rsidRPr="007C2C8B">
        <w:rPr>
          <w:sz w:val="21"/>
        </w:rPr>
        <w:t xml:space="preserve">Siam, </w:t>
      </w:r>
      <w:proofErr w:type="spellStart"/>
      <w:r w:rsidRPr="007C2C8B">
        <w:rPr>
          <w:sz w:val="21"/>
        </w:rPr>
        <w:t>M</w:t>
      </w:r>
      <w:r>
        <w:rPr>
          <w:sz w:val="21"/>
        </w:rPr>
        <w:t>D</w:t>
      </w:r>
      <w:r w:rsidRPr="007C2C8B">
        <w:rPr>
          <w:sz w:val="21"/>
        </w:rPr>
        <w:t>.K</w:t>
      </w:r>
      <w:r>
        <w:rPr>
          <w:sz w:val="21"/>
        </w:rPr>
        <w:t>udor</w:t>
      </w:r>
      <w:proofErr w:type="spellEnd"/>
      <w:r>
        <w:rPr>
          <w:sz w:val="21"/>
        </w:rPr>
        <w:t>-E-</w:t>
      </w:r>
      <w:proofErr w:type="spellStart"/>
      <w:r w:rsidRPr="007C2C8B">
        <w:rPr>
          <w:sz w:val="21"/>
        </w:rPr>
        <w:t>Khoda</w:t>
      </w:r>
      <w:proofErr w:type="spellEnd"/>
      <w:r w:rsidRPr="007C2C8B">
        <w:rPr>
          <w:sz w:val="21"/>
        </w:rPr>
        <w:t>, M</w:t>
      </w:r>
      <w:r>
        <w:rPr>
          <w:sz w:val="21"/>
        </w:rPr>
        <w:t xml:space="preserve">ir </w:t>
      </w:r>
      <w:proofErr w:type="spellStart"/>
      <w:r>
        <w:rPr>
          <w:sz w:val="21"/>
        </w:rPr>
        <w:t>Asiqur</w:t>
      </w:r>
      <w:proofErr w:type="spellEnd"/>
      <w:r>
        <w:rPr>
          <w:sz w:val="21"/>
        </w:rPr>
        <w:t xml:space="preserve"> </w:t>
      </w:r>
      <w:r w:rsidRPr="007C2C8B">
        <w:rPr>
          <w:sz w:val="21"/>
        </w:rPr>
        <w:t xml:space="preserve">Rahman, and </w:t>
      </w:r>
      <w:proofErr w:type="spellStart"/>
      <w:r w:rsidRPr="007C2C8B">
        <w:rPr>
          <w:sz w:val="21"/>
        </w:rPr>
        <w:t>P</w:t>
      </w:r>
      <w:r>
        <w:rPr>
          <w:sz w:val="21"/>
        </w:rPr>
        <w:t>ranta</w:t>
      </w:r>
      <w:proofErr w:type="spellEnd"/>
      <w:r>
        <w:rPr>
          <w:sz w:val="21"/>
        </w:rPr>
        <w:t xml:space="preserve"> </w:t>
      </w:r>
      <w:r w:rsidRPr="007C2C8B">
        <w:rPr>
          <w:sz w:val="21"/>
        </w:rPr>
        <w:t>Hossen</w:t>
      </w:r>
    </w:p>
    <w:p w14:paraId="033E2808" w14:textId="3942DB20" w:rsidR="007C2C8B" w:rsidRDefault="007C2C8B" w:rsidP="007C2C8B">
      <w:pPr>
        <w:pStyle w:val="BodyText"/>
        <w:spacing w:before="2"/>
        <w:rPr>
          <w:sz w:val="21"/>
        </w:rPr>
      </w:pPr>
      <w:r>
        <w:rPr>
          <w:sz w:val="21"/>
        </w:rPr>
        <w:t xml:space="preserve">                  </w:t>
      </w:r>
      <w:hyperlink r:id="rId6" w:history="1">
        <w:r w:rsidRPr="00E94B54">
          <w:rPr>
            <w:rStyle w:val="Hyperlink"/>
            <w:sz w:val="21"/>
          </w:rPr>
          <w:t>mihadurrahman12@gmail.com,kudrot1234@gmail.com,rahmanasiqur1025@gmail.com</w:t>
        </w:r>
      </w:hyperlink>
      <w:r>
        <w:rPr>
          <w:sz w:val="21"/>
        </w:rPr>
        <w:t>,</w:t>
      </w:r>
    </w:p>
    <w:p w14:paraId="7A5AD83E" w14:textId="38CB169B" w:rsidR="007C2C8B" w:rsidRPr="007C2C8B" w:rsidRDefault="007C2C8B" w:rsidP="007C2C8B">
      <w:pPr>
        <w:pStyle w:val="BodyText"/>
        <w:spacing w:before="2"/>
        <w:rPr>
          <w:sz w:val="21"/>
        </w:rPr>
      </w:pPr>
      <w:r>
        <w:rPr>
          <w:sz w:val="21"/>
        </w:rPr>
        <w:t xml:space="preserve">                  prantahossen@gmail.com</w:t>
      </w:r>
    </w:p>
    <w:p w14:paraId="5AC9DBBC" w14:textId="15630D83" w:rsidR="007C2C8B" w:rsidRPr="007C2C8B" w:rsidRDefault="007C2C8B" w:rsidP="007C2C8B">
      <w:pPr>
        <w:pStyle w:val="BodyText"/>
        <w:spacing w:before="2"/>
        <w:rPr>
          <w:sz w:val="21"/>
        </w:rPr>
      </w:pPr>
      <w:r w:rsidRPr="007C2C8B">
        <w:rPr>
          <w:sz w:val="21"/>
        </w:rPr>
        <w:t xml:space="preserve">                  Department of Computer Science</w:t>
      </w:r>
    </w:p>
    <w:p w14:paraId="6FEA4637" w14:textId="20A20D97" w:rsidR="00A674EF" w:rsidRDefault="007C2C8B" w:rsidP="007C2C8B">
      <w:pPr>
        <w:pStyle w:val="BodyText"/>
        <w:spacing w:before="2"/>
        <w:rPr>
          <w:sz w:val="21"/>
        </w:rPr>
      </w:pPr>
      <w:r w:rsidRPr="007C2C8B">
        <w:rPr>
          <w:sz w:val="21"/>
        </w:rPr>
        <w:t xml:space="preserve">         </w:t>
      </w:r>
      <w:r>
        <w:rPr>
          <w:sz w:val="21"/>
        </w:rPr>
        <w:t xml:space="preserve">         </w:t>
      </w:r>
      <w:r w:rsidRPr="007C2C8B">
        <w:rPr>
          <w:sz w:val="21"/>
        </w:rPr>
        <w:t>American International University – Bangladesh</w:t>
      </w:r>
    </w:p>
    <w:p w14:paraId="4B10F4A8" w14:textId="77777777" w:rsidR="00A674EF" w:rsidRDefault="00A674EF" w:rsidP="00A674EF">
      <w:pPr>
        <w:pStyle w:val="BodyText"/>
        <w:spacing w:before="2"/>
        <w:ind w:left="0"/>
        <w:rPr>
          <w:sz w:val="21"/>
        </w:rPr>
      </w:pPr>
    </w:p>
    <w:p w14:paraId="0DB88D64" w14:textId="77777777" w:rsidR="00A35F0A" w:rsidRDefault="00A35F0A" w:rsidP="00A674EF">
      <w:pPr>
        <w:pStyle w:val="BodyText"/>
        <w:spacing w:before="2"/>
        <w:ind w:left="0"/>
        <w:rPr>
          <w:sz w:val="21"/>
        </w:rPr>
      </w:pPr>
    </w:p>
    <w:p w14:paraId="16BA5CB2" w14:textId="77777777" w:rsidR="00A674EF" w:rsidRPr="001826F3" w:rsidRDefault="00A674EF" w:rsidP="00A674EF">
      <w:pPr>
        <w:pStyle w:val="Heading1"/>
        <w:spacing w:before="92"/>
      </w:pPr>
      <w:bookmarkStart w:id="0" w:name="_Hlk142769982"/>
      <w:r>
        <w:t>ABSTRACT</w:t>
      </w:r>
    </w:p>
    <w:p w14:paraId="7D4CA6A4" w14:textId="6F593845" w:rsidR="00572928" w:rsidRPr="00572928" w:rsidRDefault="00572928" w:rsidP="00572928">
      <w:pPr>
        <w:pStyle w:val="BodyText"/>
        <w:spacing w:before="117"/>
        <w:ind w:right="758"/>
        <w:jc w:val="both"/>
      </w:pPr>
      <w:bookmarkStart w:id="1" w:name="_Hlk143460681"/>
      <w:bookmarkEnd w:id="0"/>
      <w:r w:rsidRPr="00572928">
        <w:t>This comprehensive study examines the pressing security and privacy challenges posed by the metaverse, encompassing threats like identity theft, data tampering, privacy breaches, and network vulnerabilities. Through a multi-faceted approach involving a Systematic Literature Review (SLR), content analysis, and a case study, the research uncovers nuanced insights. The SLR process systematically explores academic databases, revealing trends in metaverse security concerns, such as identity threats, data breaches, and network risks. Content analysis delves into prevalent themes and potential solutions, while the case study provides practical context. Proposed solutions emphasize robust identity verification, fortified data protection, and resilient network security. Acknowledging method limitations, the study highlights the ongoing challenge of maintaining metaverse security. Future research directions involve ethical considerations, innovative cryptographic techniques, and interdisciplinary perspectives. Overall, this research substantially contributes to the discourse on metaverse security and privacy, working toward a secure and privacy-respecting metaverse ecosystem.</w:t>
      </w:r>
    </w:p>
    <w:p w14:paraId="6625ACFC" w14:textId="2C3EB904" w:rsidR="00A674EF" w:rsidRDefault="00A674EF" w:rsidP="00A674EF">
      <w:pPr>
        <w:pStyle w:val="BodyText"/>
        <w:spacing w:before="117"/>
        <w:ind w:right="758"/>
      </w:pPr>
      <w:r w:rsidRPr="009B63A7">
        <w:rPr>
          <w:b/>
          <w:bCs/>
        </w:rPr>
        <w:t>Keywords:</w:t>
      </w:r>
      <w:r>
        <w:t xml:space="preserve"> Metaverse, security, privacy, content analysis, case study, solutions, limitations, future research.</w:t>
      </w:r>
    </w:p>
    <w:bookmarkEnd w:id="1"/>
    <w:p w14:paraId="4E6A3136" w14:textId="77777777" w:rsidR="00A674EF" w:rsidRDefault="00A674EF" w:rsidP="00A674EF">
      <w:pPr>
        <w:pStyle w:val="BodyText"/>
        <w:spacing w:before="117"/>
        <w:ind w:right="758"/>
      </w:pPr>
    </w:p>
    <w:p w14:paraId="5AEED382" w14:textId="77777777" w:rsidR="00A674EF" w:rsidRPr="001826F3" w:rsidRDefault="00A674EF" w:rsidP="00A674EF">
      <w:pPr>
        <w:pStyle w:val="Heading1"/>
        <w:jc w:val="both"/>
      </w:pPr>
      <w:r w:rsidRPr="001826F3">
        <w:t>Problem</w:t>
      </w:r>
      <w:r w:rsidRPr="001826F3">
        <w:rPr>
          <w:spacing w:val="-2"/>
        </w:rPr>
        <w:t xml:space="preserve"> </w:t>
      </w:r>
      <w:r w:rsidRPr="001826F3">
        <w:t>Background</w:t>
      </w:r>
    </w:p>
    <w:p w14:paraId="58D50A83" w14:textId="72F9BBA4" w:rsidR="00483640" w:rsidRDefault="004C7FFC" w:rsidP="00483640">
      <w:pPr>
        <w:pStyle w:val="BodyText"/>
        <w:spacing w:before="10"/>
        <w:jc w:val="both"/>
      </w:pPr>
      <w:r w:rsidRPr="004C7FFC">
        <w:rPr>
          <w:bCs/>
        </w:rPr>
        <w:t xml:space="preserve">The metaverse introduces grave security risks, including identity theft, data tampering, privacy breaches, and network vulnerabilities. Stolen identities expose assets, relationships, and digital existence. Hacked devices yield personal information. Impersonation enables unauthorized access. Tampering and false data inject attacks compromise user-generated content. Biased AI models threaten integrity. Internet and </w:t>
      </w:r>
      <w:r w:rsidRPr="004C7FFC">
        <w:rPr>
          <w:bCs/>
        </w:rPr>
        <w:lastRenderedPageBreak/>
        <w:t xml:space="preserve">wireless tech can facilitate attacks like </w:t>
      </w:r>
      <w:proofErr w:type="spellStart"/>
      <w:r w:rsidRPr="004C7FFC">
        <w:rPr>
          <w:bCs/>
        </w:rPr>
        <w:t>SPoF</w:t>
      </w:r>
      <w:proofErr w:type="spellEnd"/>
      <w:r w:rsidRPr="004C7FFC">
        <w:rPr>
          <w:bCs/>
        </w:rPr>
        <w:t xml:space="preserve"> and DDoS</w:t>
      </w:r>
      <w:r w:rsidR="009B2A34">
        <w:rPr>
          <w:bCs/>
        </w:rPr>
        <w:t xml:space="preserve"> (</w:t>
      </w:r>
      <w:r w:rsidR="009B2A34">
        <w:rPr>
          <w:rStyle w:val="ui-provider"/>
        </w:rPr>
        <w:t>Antonakakis et al</w:t>
      </w:r>
      <w:r w:rsidRPr="004C7FFC">
        <w:rPr>
          <w:bCs/>
        </w:rPr>
        <w:t>.</w:t>
      </w:r>
      <w:r w:rsidR="009B2A34">
        <w:rPr>
          <w:bCs/>
        </w:rPr>
        <w:t>,2017).</w:t>
      </w:r>
      <w:r w:rsidRPr="004C7FFC">
        <w:rPr>
          <w:bCs/>
        </w:rPr>
        <w:t xml:space="preserve"> Cloud reliance risks </w:t>
      </w:r>
      <w:proofErr w:type="spellStart"/>
      <w:r w:rsidRPr="004C7FFC">
        <w:rPr>
          <w:bCs/>
        </w:rPr>
        <w:t>SPoF</w:t>
      </w:r>
      <w:proofErr w:type="spellEnd"/>
      <w:r w:rsidRPr="004C7FFC">
        <w:rPr>
          <w:bCs/>
        </w:rPr>
        <w:t xml:space="preserve">. IoT botnets power DDoS. Sybil attacks distort influence. Awareness and proactive measures are crucial to thwart these threats and ensure metaverse </w:t>
      </w:r>
      <w:r w:rsidR="00901C15" w:rsidRPr="004C7FFC">
        <w:rPr>
          <w:bCs/>
        </w:rPr>
        <w:t>safety.</w:t>
      </w:r>
      <w:r w:rsidR="00901C15" w:rsidRPr="001826F3">
        <w:t xml:space="preserve"> The</w:t>
      </w:r>
      <w:r w:rsidR="00A674EF" w:rsidRPr="001826F3">
        <w:t xml:space="preserve"> metaverse poses a significant threat to </w:t>
      </w:r>
      <w:r w:rsidR="00483640" w:rsidRPr="001826F3">
        <w:t>security</w:t>
      </w:r>
      <w:r w:rsidR="00A674EF" w:rsidRPr="001826F3">
        <w:t xml:space="preserve"> and privacy. Because there is a risk of</w:t>
      </w:r>
      <w:r w:rsidR="00A674EF" w:rsidRPr="001826F3">
        <w:rPr>
          <w:spacing w:val="1"/>
        </w:rPr>
        <w:t xml:space="preserve"> </w:t>
      </w:r>
      <w:r w:rsidR="00A674EF" w:rsidRPr="001826F3">
        <w:t>hackers stealing identities and violating privacy in the metaverse</w:t>
      </w:r>
      <w:r w:rsidR="00483640">
        <w:t xml:space="preserve"> (Choo, 2012)</w:t>
      </w:r>
      <w:r w:rsidR="00A674EF" w:rsidRPr="001826F3">
        <w:t>. Because lives grow</w:t>
      </w:r>
      <w:r w:rsidR="00A674EF" w:rsidRPr="001826F3">
        <w:rPr>
          <w:spacing w:val="-57"/>
        </w:rPr>
        <w:t xml:space="preserve"> </w:t>
      </w:r>
      <w:r w:rsidR="00A674EF" w:rsidRPr="001826F3">
        <w:t xml:space="preserve">intertwined with the metaverse. </w:t>
      </w:r>
    </w:p>
    <w:p w14:paraId="36D564DD" w14:textId="75A4440B" w:rsidR="00A674EF" w:rsidRPr="004C7FFC" w:rsidRDefault="00483640" w:rsidP="00483640">
      <w:pPr>
        <w:pStyle w:val="BodyText"/>
        <w:spacing w:before="10"/>
        <w:jc w:val="both"/>
        <w:rPr>
          <w:bCs/>
        </w:rPr>
      </w:pPr>
      <w:r>
        <w:t>Identity theft in cyberspace involves the unauthorized acquisition and use of an individual's personal information, such as financial details or login credentials, for malicious purposes, often leading to financial loss and reputational damage (Xu and Rao, 2008).</w:t>
      </w:r>
      <w:r w:rsidRPr="001826F3">
        <w:t xml:space="preserve"> Threats</w:t>
      </w:r>
      <w:r w:rsidR="00A674EF" w:rsidRPr="001826F3">
        <w:t xml:space="preserve"> to metaverse security and privacy can be classified as</w:t>
      </w:r>
      <w:r w:rsidR="00A674EF" w:rsidRPr="001826F3">
        <w:rPr>
          <w:spacing w:val="1"/>
        </w:rPr>
        <w:t xml:space="preserve"> </w:t>
      </w:r>
      <w:r w:rsidR="00A674EF" w:rsidRPr="001826F3">
        <w:t xml:space="preserve">identity threats, data threats, privacy threats, network threats, and so </w:t>
      </w:r>
      <w:r w:rsidR="00901C15" w:rsidRPr="001826F3">
        <w:t>on</w:t>
      </w:r>
      <w:r>
        <w:t>(Smith, 2018)</w:t>
      </w:r>
      <w:r w:rsidR="00901C15">
        <w:t>.</w:t>
      </w:r>
      <w:r w:rsidR="00A674EF" w:rsidRPr="001826F3">
        <w:t xml:space="preserve"> When a user's identity is</w:t>
      </w:r>
      <w:r w:rsidR="00A674EF" w:rsidRPr="001826F3">
        <w:rPr>
          <w:spacing w:val="-57"/>
        </w:rPr>
        <w:t xml:space="preserve"> </w:t>
      </w:r>
      <w:r w:rsidR="00A674EF" w:rsidRPr="001826F3">
        <w:t>stolen, an identity danger occurs. A user's digital assets, avatars, social relationships, and digital</w:t>
      </w:r>
      <w:r w:rsidR="00A674EF" w:rsidRPr="001826F3">
        <w:rPr>
          <w:spacing w:val="1"/>
        </w:rPr>
        <w:t xml:space="preserve"> </w:t>
      </w:r>
      <w:r w:rsidR="00A674EF" w:rsidRPr="001826F3">
        <w:t>existence</w:t>
      </w:r>
      <w:r w:rsidR="00A674EF" w:rsidRPr="001826F3">
        <w:rPr>
          <w:spacing w:val="-7"/>
        </w:rPr>
        <w:t xml:space="preserve"> </w:t>
      </w:r>
      <w:r w:rsidR="00A674EF" w:rsidRPr="001826F3">
        <w:t>can</w:t>
      </w:r>
      <w:r w:rsidR="00A674EF" w:rsidRPr="001826F3">
        <w:rPr>
          <w:spacing w:val="-9"/>
        </w:rPr>
        <w:t xml:space="preserve"> </w:t>
      </w:r>
      <w:r w:rsidR="00A674EF" w:rsidRPr="001826F3">
        <w:t>all</w:t>
      </w:r>
      <w:r w:rsidR="00A674EF" w:rsidRPr="001826F3">
        <w:rPr>
          <w:spacing w:val="-7"/>
        </w:rPr>
        <w:t xml:space="preserve"> </w:t>
      </w:r>
      <w:r w:rsidR="00A674EF" w:rsidRPr="001826F3">
        <w:t>be</w:t>
      </w:r>
      <w:r w:rsidR="00A674EF" w:rsidRPr="001826F3">
        <w:rPr>
          <w:spacing w:val="-10"/>
        </w:rPr>
        <w:t xml:space="preserve"> </w:t>
      </w:r>
      <w:r w:rsidR="00A674EF" w:rsidRPr="001826F3">
        <w:t>exposed</w:t>
      </w:r>
      <w:r w:rsidR="00A674EF" w:rsidRPr="001826F3">
        <w:rPr>
          <w:spacing w:val="-8"/>
        </w:rPr>
        <w:t xml:space="preserve"> </w:t>
      </w:r>
      <w:r w:rsidR="00A674EF" w:rsidRPr="001826F3">
        <w:t>in</w:t>
      </w:r>
      <w:r w:rsidR="00A674EF" w:rsidRPr="001826F3">
        <w:rPr>
          <w:spacing w:val="-8"/>
        </w:rPr>
        <w:t xml:space="preserve"> </w:t>
      </w:r>
      <w:r w:rsidR="00A674EF" w:rsidRPr="001826F3">
        <w:t>a</w:t>
      </w:r>
      <w:r w:rsidR="00A674EF" w:rsidRPr="001826F3">
        <w:rPr>
          <w:spacing w:val="-9"/>
        </w:rPr>
        <w:t xml:space="preserve"> </w:t>
      </w:r>
      <w:r w:rsidR="00A674EF" w:rsidRPr="001826F3">
        <w:t>variety</w:t>
      </w:r>
      <w:r w:rsidR="00A674EF" w:rsidRPr="001826F3">
        <w:rPr>
          <w:spacing w:val="-8"/>
        </w:rPr>
        <w:t xml:space="preserve"> </w:t>
      </w:r>
      <w:r w:rsidR="00A674EF" w:rsidRPr="001826F3">
        <w:t>of</w:t>
      </w:r>
      <w:r w:rsidR="00A674EF" w:rsidRPr="001826F3">
        <w:rPr>
          <w:spacing w:val="-9"/>
        </w:rPr>
        <w:t xml:space="preserve"> </w:t>
      </w:r>
      <w:r w:rsidR="00A674EF" w:rsidRPr="001826F3">
        <w:t>ways.</w:t>
      </w:r>
      <w:r w:rsidR="00A674EF" w:rsidRPr="001826F3">
        <w:rPr>
          <w:spacing w:val="-5"/>
        </w:rPr>
        <w:t xml:space="preserve"> </w:t>
      </w:r>
      <w:r w:rsidR="00A674EF" w:rsidRPr="001826F3">
        <w:t>Personal</w:t>
      </w:r>
      <w:r w:rsidR="00A674EF" w:rsidRPr="001826F3">
        <w:rPr>
          <w:spacing w:val="-8"/>
        </w:rPr>
        <w:t xml:space="preserve"> </w:t>
      </w:r>
      <w:r w:rsidR="00A674EF" w:rsidRPr="001826F3">
        <w:t>information</w:t>
      </w:r>
      <w:r w:rsidR="00A674EF" w:rsidRPr="001826F3">
        <w:rPr>
          <w:spacing w:val="-7"/>
        </w:rPr>
        <w:t xml:space="preserve"> </w:t>
      </w:r>
      <w:r w:rsidR="00A674EF" w:rsidRPr="001826F3">
        <w:t>can</w:t>
      </w:r>
      <w:r w:rsidR="00A674EF" w:rsidRPr="001826F3">
        <w:rPr>
          <w:spacing w:val="-6"/>
        </w:rPr>
        <w:t xml:space="preserve"> </w:t>
      </w:r>
      <w:r w:rsidR="00A674EF" w:rsidRPr="001826F3">
        <w:t>be</w:t>
      </w:r>
      <w:r w:rsidR="00A674EF" w:rsidRPr="001826F3">
        <w:rPr>
          <w:spacing w:val="-9"/>
        </w:rPr>
        <w:t xml:space="preserve"> </w:t>
      </w:r>
      <w:r w:rsidR="00A674EF" w:rsidRPr="001826F3">
        <w:t>obtained</w:t>
      </w:r>
      <w:r w:rsidR="00A674EF" w:rsidRPr="001826F3">
        <w:rPr>
          <w:spacing w:val="-9"/>
        </w:rPr>
        <w:t xml:space="preserve"> </w:t>
      </w:r>
      <w:r w:rsidR="00A674EF" w:rsidRPr="001826F3">
        <w:t>by</w:t>
      </w:r>
      <w:r w:rsidR="00A674EF" w:rsidRPr="001826F3">
        <w:rPr>
          <w:spacing w:val="-8"/>
        </w:rPr>
        <w:t xml:space="preserve"> </w:t>
      </w:r>
      <w:r w:rsidR="00A674EF" w:rsidRPr="001826F3">
        <w:t>hackers</w:t>
      </w:r>
      <w:r w:rsidR="00A674EF" w:rsidRPr="001826F3">
        <w:rPr>
          <w:spacing w:val="-58"/>
        </w:rPr>
        <w:t xml:space="preserve"> </w:t>
      </w:r>
      <w:r w:rsidR="00A674EF" w:rsidRPr="001826F3">
        <w:t>by hacking e-mails, devices, and data. An attacker can pose as an authorized user in order to get</w:t>
      </w:r>
      <w:r w:rsidR="00A674EF" w:rsidRPr="001826F3">
        <w:rPr>
          <w:spacing w:val="1"/>
        </w:rPr>
        <w:t xml:space="preserve"> </w:t>
      </w:r>
      <w:r w:rsidR="00A674EF" w:rsidRPr="001826F3">
        <w:t>access to the metaverse's services. Hackers may be able to track individuals using hijacked</w:t>
      </w:r>
      <w:r w:rsidR="00A674EF" w:rsidRPr="001826F3">
        <w:rPr>
          <w:spacing w:val="1"/>
        </w:rPr>
        <w:t xml:space="preserve"> </w:t>
      </w:r>
      <w:r w:rsidR="00A674EF" w:rsidRPr="001826F3">
        <w:t>headphones</w:t>
      </w:r>
      <w:r w:rsidR="00A674EF" w:rsidRPr="001826F3">
        <w:rPr>
          <w:spacing w:val="-1"/>
        </w:rPr>
        <w:t xml:space="preserve"> </w:t>
      </w:r>
      <w:r w:rsidR="00A674EF" w:rsidRPr="001826F3">
        <w:t>and other</w:t>
      </w:r>
      <w:r w:rsidR="00A674EF" w:rsidRPr="001826F3">
        <w:rPr>
          <w:spacing w:val="-2"/>
        </w:rPr>
        <w:t xml:space="preserve"> </w:t>
      </w:r>
      <w:r w:rsidR="00A674EF" w:rsidRPr="001826F3">
        <w:t xml:space="preserve">wearable </w:t>
      </w:r>
      <w:r w:rsidR="00901C15" w:rsidRPr="001826F3">
        <w:t>devices. Data</w:t>
      </w:r>
      <w:r w:rsidR="00A674EF" w:rsidRPr="001826F3">
        <w:t xml:space="preserve"> tampering and false data injection attacks can be used to hijack data collected or created by</w:t>
      </w:r>
      <w:r w:rsidR="00A674EF" w:rsidRPr="001826F3">
        <w:rPr>
          <w:spacing w:val="1"/>
        </w:rPr>
        <w:t xml:space="preserve"> </w:t>
      </w:r>
      <w:r w:rsidR="00A674EF" w:rsidRPr="001826F3">
        <w:t>users, IoT devices, or avatars. Hackers can alter, erase, and replace user data while remaining</w:t>
      </w:r>
      <w:r w:rsidR="00A674EF" w:rsidRPr="001826F3">
        <w:rPr>
          <w:spacing w:val="1"/>
        </w:rPr>
        <w:t xml:space="preserve"> </w:t>
      </w:r>
      <w:r w:rsidR="00A674EF" w:rsidRPr="001826F3">
        <w:t>undiscovered by fabricating log files or message digest results, and attackers can construct biased</w:t>
      </w:r>
      <w:r w:rsidR="00A674EF" w:rsidRPr="001826F3">
        <w:rPr>
          <w:spacing w:val="-57"/>
        </w:rPr>
        <w:t xml:space="preserve"> </w:t>
      </w:r>
      <w:r w:rsidR="00A674EF" w:rsidRPr="001826F3">
        <w:t>AI</w:t>
      </w:r>
      <w:r w:rsidR="00A674EF" w:rsidRPr="001826F3">
        <w:rPr>
          <w:spacing w:val="-12"/>
        </w:rPr>
        <w:t xml:space="preserve"> </w:t>
      </w:r>
      <w:r w:rsidR="00A674EF" w:rsidRPr="001826F3">
        <w:t>models</w:t>
      </w:r>
      <w:r w:rsidR="00A674EF" w:rsidRPr="001826F3">
        <w:rPr>
          <w:spacing w:val="-8"/>
        </w:rPr>
        <w:t xml:space="preserve"> </w:t>
      </w:r>
      <w:r w:rsidR="00A674EF" w:rsidRPr="001826F3">
        <w:t>by</w:t>
      </w:r>
      <w:r w:rsidR="00A674EF" w:rsidRPr="001826F3">
        <w:rPr>
          <w:spacing w:val="-6"/>
        </w:rPr>
        <w:t xml:space="preserve"> </w:t>
      </w:r>
      <w:r w:rsidR="00A674EF" w:rsidRPr="001826F3">
        <w:t>introducing</w:t>
      </w:r>
      <w:r w:rsidR="00A674EF" w:rsidRPr="001826F3">
        <w:rPr>
          <w:spacing w:val="-6"/>
        </w:rPr>
        <w:t xml:space="preserve"> </w:t>
      </w:r>
      <w:r w:rsidR="00A674EF" w:rsidRPr="001826F3">
        <w:t>opponent</w:t>
      </w:r>
      <w:r w:rsidR="00A674EF" w:rsidRPr="001826F3">
        <w:rPr>
          <w:spacing w:val="-7"/>
        </w:rPr>
        <w:t xml:space="preserve"> </w:t>
      </w:r>
      <w:r w:rsidR="00A674EF" w:rsidRPr="001826F3">
        <w:t>training</w:t>
      </w:r>
      <w:r w:rsidR="00A674EF" w:rsidRPr="001826F3">
        <w:rPr>
          <w:spacing w:val="-7"/>
        </w:rPr>
        <w:t xml:space="preserve"> </w:t>
      </w:r>
      <w:r w:rsidR="00A674EF" w:rsidRPr="001826F3">
        <w:t>samples.</w:t>
      </w:r>
      <w:r w:rsidR="00A674EF" w:rsidRPr="001826F3">
        <w:rPr>
          <w:spacing w:val="-7"/>
        </w:rPr>
        <w:t xml:space="preserve"> </w:t>
      </w:r>
      <w:r w:rsidR="00A674EF" w:rsidRPr="001826F3">
        <w:t>By</w:t>
      </w:r>
      <w:r w:rsidR="00A674EF" w:rsidRPr="001826F3">
        <w:rPr>
          <w:spacing w:val="-8"/>
        </w:rPr>
        <w:t xml:space="preserve"> </w:t>
      </w:r>
      <w:r w:rsidR="00A674EF" w:rsidRPr="001826F3">
        <w:t>utilizing</w:t>
      </w:r>
      <w:r w:rsidR="00A674EF" w:rsidRPr="001826F3">
        <w:rPr>
          <w:spacing w:val="-7"/>
        </w:rPr>
        <w:t xml:space="preserve"> </w:t>
      </w:r>
      <w:r w:rsidR="00A674EF" w:rsidRPr="001826F3">
        <w:t>the</w:t>
      </w:r>
      <w:r w:rsidR="00A674EF" w:rsidRPr="001826F3">
        <w:rPr>
          <w:spacing w:val="-7"/>
        </w:rPr>
        <w:t xml:space="preserve"> </w:t>
      </w:r>
      <w:r w:rsidR="00A674EF" w:rsidRPr="001826F3">
        <w:t>current</w:t>
      </w:r>
      <w:r w:rsidR="00A674EF" w:rsidRPr="001826F3">
        <w:rPr>
          <w:spacing w:val="-7"/>
        </w:rPr>
        <w:t xml:space="preserve"> </w:t>
      </w:r>
      <w:r w:rsidR="00A674EF" w:rsidRPr="001826F3">
        <w:t>internet</w:t>
      </w:r>
      <w:r w:rsidR="00A674EF" w:rsidRPr="001826F3">
        <w:rPr>
          <w:spacing w:val="-6"/>
        </w:rPr>
        <w:t xml:space="preserve"> </w:t>
      </w:r>
      <w:r w:rsidR="00A674EF" w:rsidRPr="001826F3">
        <w:t>and</w:t>
      </w:r>
      <w:r w:rsidR="00A674EF" w:rsidRPr="001826F3">
        <w:rPr>
          <w:spacing w:val="-6"/>
        </w:rPr>
        <w:t xml:space="preserve"> </w:t>
      </w:r>
      <w:r w:rsidR="00A674EF" w:rsidRPr="001826F3">
        <w:t>existing</w:t>
      </w:r>
      <w:r w:rsidR="00A674EF" w:rsidRPr="001826F3">
        <w:rPr>
          <w:spacing w:val="-57"/>
        </w:rPr>
        <w:t xml:space="preserve"> </w:t>
      </w:r>
      <w:r w:rsidR="00A674EF" w:rsidRPr="001826F3">
        <w:t>wireless</w:t>
      </w:r>
      <w:r w:rsidR="00A674EF" w:rsidRPr="001826F3">
        <w:rPr>
          <w:spacing w:val="5"/>
        </w:rPr>
        <w:t xml:space="preserve"> </w:t>
      </w:r>
      <w:r w:rsidR="00A674EF" w:rsidRPr="001826F3">
        <w:t>technologies,</w:t>
      </w:r>
      <w:r w:rsidR="00A674EF" w:rsidRPr="001826F3">
        <w:rPr>
          <w:spacing w:val="6"/>
        </w:rPr>
        <w:t xml:space="preserve"> </w:t>
      </w:r>
      <w:r w:rsidR="00A674EF" w:rsidRPr="001826F3">
        <w:t>attackers</w:t>
      </w:r>
      <w:r w:rsidR="00A674EF" w:rsidRPr="001826F3">
        <w:rPr>
          <w:spacing w:val="5"/>
        </w:rPr>
        <w:t xml:space="preserve"> </w:t>
      </w:r>
      <w:r w:rsidR="00A674EF" w:rsidRPr="001826F3">
        <w:t>can</w:t>
      </w:r>
      <w:r w:rsidR="00A674EF" w:rsidRPr="001826F3">
        <w:rPr>
          <w:spacing w:val="5"/>
        </w:rPr>
        <w:t xml:space="preserve"> </w:t>
      </w:r>
      <w:r w:rsidR="00A674EF" w:rsidRPr="001826F3">
        <w:t>attack.</w:t>
      </w:r>
      <w:r w:rsidR="00A674EF" w:rsidRPr="001826F3">
        <w:rPr>
          <w:spacing w:val="5"/>
        </w:rPr>
        <w:t xml:space="preserve"> </w:t>
      </w:r>
      <w:proofErr w:type="spellStart"/>
      <w:r w:rsidR="00A674EF" w:rsidRPr="001826F3">
        <w:t>SPoF</w:t>
      </w:r>
      <w:proofErr w:type="spellEnd"/>
      <w:r w:rsidR="00A674EF" w:rsidRPr="001826F3">
        <w:rPr>
          <w:spacing w:val="3"/>
        </w:rPr>
        <w:t xml:space="preserve"> </w:t>
      </w:r>
      <w:r w:rsidR="00A674EF" w:rsidRPr="001826F3">
        <w:t>and</w:t>
      </w:r>
      <w:r w:rsidR="00A674EF" w:rsidRPr="001826F3">
        <w:rPr>
          <w:spacing w:val="5"/>
        </w:rPr>
        <w:t xml:space="preserve"> </w:t>
      </w:r>
      <w:r w:rsidR="00A674EF" w:rsidRPr="001826F3">
        <w:t>DDoS</w:t>
      </w:r>
      <w:r w:rsidR="00A674EF" w:rsidRPr="001826F3">
        <w:rPr>
          <w:spacing w:val="5"/>
        </w:rPr>
        <w:t xml:space="preserve"> </w:t>
      </w:r>
      <w:r w:rsidR="00A674EF" w:rsidRPr="001826F3">
        <w:t>attacks</w:t>
      </w:r>
      <w:r w:rsidR="00A674EF" w:rsidRPr="001826F3">
        <w:rPr>
          <w:spacing w:val="6"/>
        </w:rPr>
        <w:t xml:space="preserve"> </w:t>
      </w:r>
      <w:r w:rsidR="00A674EF" w:rsidRPr="001826F3">
        <w:t>are</w:t>
      </w:r>
      <w:r w:rsidR="00A674EF" w:rsidRPr="001826F3">
        <w:rPr>
          <w:spacing w:val="7"/>
        </w:rPr>
        <w:t xml:space="preserve"> </w:t>
      </w:r>
      <w:r w:rsidR="00A674EF" w:rsidRPr="001826F3">
        <w:t>examples</w:t>
      </w:r>
      <w:r w:rsidR="00A674EF" w:rsidRPr="001826F3">
        <w:rPr>
          <w:spacing w:val="6"/>
        </w:rPr>
        <w:t xml:space="preserve"> </w:t>
      </w:r>
      <w:r w:rsidR="00A674EF" w:rsidRPr="001826F3">
        <w:t>of</w:t>
      </w:r>
      <w:r w:rsidR="00A674EF" w:rsidRPr="001826F3">
        <w:rPr>
          <w:spacing w:val="5"/>
        </w:rPr>
        <w:t xml:space="preserve"> </w:t>
      </w:r>
      <w:r w:rsidR="00A674EF" w:rsidRPr="001826F3">
        <w:t>that.</w:t>
      </w:r>
      <w:r w:rsidR="00A674EF" w:rsidRPr="001826F3">
        <w:rPr>
          <w:spacing w:val="5"/>
        </w:rPr>
        <w:t xml:space="preserve"> </w:t>
      </w:r>
      <w:r w:rsidR="00A674EF" w:rsidRPr="001826F3">
        <w:t>Cloud-</w:t>
      </w:r>
    </w:p>
    <w:p w14:paraId="338B45FB" w14:textId="25AABE53" w:rsidR="00A674EF" w:rsidRDefault="00A674EF" w:rsidP="00A674EF">
      <w:pPr>
        <w:pStyle w:val="BodyText"/>
        <w:jc w:val="both"/>
      </w:pPr>
      <w:r w:rsidRPr="001826F3">
        <w:t>based</w:t>
      </w:r>
      <w:r w:rsidRPr="001826F3">
        <w:rPr>
          <w:spacing w:val="-6"/>
        </w:rPr>
        <w:t xml:space="preserve"> </w:t>
      </w:r>
      <w:r w:rsidRPr="001826F3">
        <w:t>system</w:t>
      </w:r>
      <w:r w:rsidRPr="001826F3">
        <w:rPr>
          <w:spacing w:val="-6"/>
        </w:rPr>
        <w:t xml:space="preserve"> </w:t>
      </w:r>
      <w:r w:rsidRPr="001826F3">
        <w:t>used</w:t>
      </w:r>
      <w:r w:rsidRPr="001826F3">
        <w:rPr>
          <w:spacing w:val="-6"/>
        </w:rPr>
        <w:t xml:space="preserve"> </w:t>
      </w:r>
      <w:r w:rsidRPr="001826F3">
        <w:t>in</w:t>
      </w:r>
      <w:r w:rsidRPr="001826F3">
        <w:rPr>
          <w:spacing w:val="-6"/>
        </w:rPr>
        <w:t xml:space="preserve"> </w:t>
      </w:r>
      <w:r w:rsidRPr="001826F3">
        <w:t>metaverse</w:t>
      </w:r>
      <w:r w:rsidRPr="001826F3">
        <w:rPr>
          <w:spacing w:val="-6"/>
        </w:rPr>
        <w:t xml:space="preserve"> </w:t>
      </w:r>
      <w:r w:rsidRPr="001826F3">
        <w:t>is</w:t>
      </w:r>
      <w:r w:rsidRPr="001826F3">
        <w:rPr>
          <w:spacing w:val="-6"/>
        </w:rPr>
        <w:t xml:space="preserve"> </w:t>
      </w:r>
      <w:r w:rsidRPr="001826F3">
        <w:t>convenient</w:t>
      </w:r>
      <w:r w:rsidRPr="001826F3">
        <w:rPr>
          <w:spacing w:val="-4"/>
        </w:rPr>
        <w:t xml:space="preserve"> </w:t>
      </w:r>
      <w:r w:rsidRPr="001826F3">
        <w:t>and</w:t>
      </w:r>
      <w:r w:rsidRPr="001826F3">
        <w:rPr>
          <w:spacing w:val="-4"/>
        </w:rPr>
        <w:t xml:space="preserve"> </w:t>
      </w:r>
      <w:r w:rsidRPr="001826F3">
        <w:t>cost</w:t>
      </w:r>
      <w:r w:rsidRPr="001826F3">
        <w:rPr>
          <w:spacing w:val="-5"/>
        </w:rPr>
        <w:t xml:space="preserve"> </w:t>
      </w:r>
      <w:r w:rsidRPr="001826F3">
        <w:t>saving.</w:t>
      </w:r>
      <w:r w:rsidRPr="001826F3">
        <w:rPr>
          <w:spacing w:val="-3"/>
        </w:rPr>
        <w:t xml:space="preserve"> </w:t>
      </w:r>
      <w:r w:rsidRPr="001826F3">
        <w:t>It</w:t>
      </w:r>
      <w:r w:rsidRPr="001826F3">
        <w:rPr>
          <w:spacing w:val="-6"/>
        </w:rPr>
        <w:t xml:space="preserve"> </w:t>
      </w:r>
      <w:r w:rsidRPr="001826F3">
        <w:t>can</w:t>
      </w:r>
      <w:r w:rsidRPr="001826F3">
        <w:rPr>
          <w:spacing w:val="-6"/>
        </w:rPr>
        <w:t xml:space="preserve"> </w:t>
      </w:r>
      <w:r w:rsidRPr="001826F3">
        <w:t>be</w:t>
      </w:r>
      <w:r w:rsidRPr="001826F3">
        <w:rPr>
          <w:spacing w:val="-7"/>
        </w:rPr>
        <w:t xml:space="preserve"> </w:t>
      </w:r>
      <w:r w:rsidRPr="001826F3">
        <w:t>vulnerable</w:t>
      </w:r>
      <w:r w:rsidRPr="001826F3">
        <w:rPr>
          <w:spacing w:val="-7"/>
        </w:rPr>
        <w:t xml:space="preserve"> </w:t>
      </w:r>
      <w:r w:rsidRPr="001826F3">
        <w:t>to</w:t>
      </w:r>
      <w:r w:rsidRPr="001826F3">
        <w:rPr>
          <w:spacing w:val="-6"/>
        </w:rPr>
        <w:t xml:space="preserve"> </w:t>
      </w:r>
      <w:r w:rsidRPr="001826F3">
        <w:t>Single</w:t>
      </w:r>
      <w:r w:rsidRPr="001826F3">
        <w:rPr>
          <w:spacing w:val="-7"/>
        </w:rPr>
        <w:t xml:space="preserve"> </w:t>
      </w:r>
      <w:r w:rsidRPr="001826F3">
        <w:t>Point</w:t>
      </w:r>
      <w:r w:rsidRPr="001826F3">
        <w:rPr>
          <w:spacing w:val="-57"/>
        </w:rPr>
        <w:t xml:space="preserve"> </w:t>
      </w:r>
      <w:r w:rsidRPr="001826F3">
        <w:t>of Failure by damaging physical root servers. Hackers can exploit IoT botnets made up of many</w:t>
      </w:r>
      <w:r w:rsidRPr="001826F3">
        <w:rPr>
          <w:spacing w:val="1"/>
        </w:rPr>
        <w:t xml:space="preserve"> </w:t>
      </w:r>
      <w:r w:rsidRPr="001826F3">
        <w:t>IoT devices to conduct distributed denial-of service attacks. Sybil adversaries manipulate many</w:t>
      </w:r>
      <w:r w:rsidRPr="001826F3">
        <w:rPr>
          <w:spacing w:val="1"/>
        </w:rPr>
        <w:t xml:space="preserve"> </w:t>
      </w:r>
      <w:r w:rsidRPr="001826F3">
        <w:rPr>
          <w:spacing w:val="-1"/>
        </w:rPr>
        <w:t>stolen</w:t>
      </w:r>
      <w:r w:rsidRPr="001826F3">
        <w:rPr>
          <w:spacing w:val="-13"/>
        </w:rPr>
        <w:t xml:space="preserve"> </w:t>
      </w:r>
      <w:r w:rsidRPr="001826F3">
        <w:t>identities</w:t>
      </w:r>
      <w:r w:rsidRPr="001826F3">
        <w:rPr>
          <w:spacing w:val="-14"/>
        </w:rPr>
        <w:t xml:space="preserve"> </w:t>
      </w:r>
      <w:r w:rsidRPr="001826F3">
        <w:t>to</w:t>
      </w:r>
      <w:r w:rsidRPr="001826F3">
        <w:rPr>
          <w:spacing w:val="-12"/>
        </w:rPr>
        <w:t xml:space="preserve"> </w:t>
      </w:r>
      <w:r w:rsidRPr="001826F3">
        <w:t>gain</w:t>
      </w:r>
      <w:r w:rsidRPr="001826F3">
        <w:rPr>
          <w:spacing w:val="-13"/>
        </w:rPr>
        <w:t xml:space="preserve"> </w:t>
      </w:r>
      <w:r w:rsidRPr="001826F3">
        <w:t>disproportionately</w:t>
      </w:r>
      <w:r w:rsidRPr="001826F3">
        <w:rPr>
          <w:spacing w:val="-13"/>
        </w:rPr>
        <w:t xml:space="preserve"> </w:t>
      </w:r>
      <w:r w:rsidRPr="001826F3">
        <w:t>large</w:t>
      </w:r>
      <w:r w:rsidRPr="001826F3">
        <w:rPr>
          <w:spacing w:val="-13"/>
        </w:rPr>
        <w:t xml:space="preserve"> </w:t>
      </w:r>
      <w:r w:rsidRPr="001826F3">
        <w:t>influence</w:t>
      </w:r>
      <w:r w:rsidRPr="001826F3">
        <w:rPr>
          <w:spacing w:val="-14"/>
        </w:rPr>
        <w:t xml:space="preserve"> </w:t>
      </w:r>
      <w:r w:rsidRPr="001826F3">
        <w:t>on</w:t>
      </w:r>
      <w:r w:rsidRPr="001826F3">
        <w:rPr>
          <w:spacing w:val="-13"/>
        </w:rPr>
        <w:t xml:space="preserve"> </w:t>
      </w:r>
      <w:r w:rsidRPr="001826F3">
        <w:t>metaverse</w:t>
      </w:r>
      <w:r w:rsidRPr="001826F3">
        <w:rPr>
          <w:spacing w:val="-14"/>
        </w:rPr>
        <w:t xml:space="preserve"> </w:t>
      </w:r>
      <w:r w:rsidRPr="001826F3">
        <w:t>services</w:t>
      </w:r>
      <w:r w:rsidRPr="001826F3">
        <w:rPr>
          <w:spacing w:val="-13"/>
        </w:rPr>
        <w:t xml:space="preserve"> </w:t>
      </w:r>
      <w:r w:rsidRPr="001826F3">
        <w:t>such</w:t>
      </w:r>
      <w:r w:rsidRPr="001826F3">
        <w:rPr>
          <w:spacing w:val="-13"/>
        </w:rPr>
        <w:t xml:space="preserve"> </w:t>
      </w:r>
      <w:r w:rsidRPr="001826F3">
        <w:t>as</w:t>
      </w:r>
      <w:r w:rsidRPr="001826F3">
        <w:rPr>
          <w:spacing w:val="-10"/>
        </w:rPr>
        <w:t xml:space="preserve"> </w:t>
      </w:r>
      <w:r w:rsidRPr="001826F3">
        <w:t>reputation</w:t>
      </w:r>
      <w:r w:rsidRPr="001826F3">
        <w:rPr>
          <w:spacing w:val="-58"/>
        </w:rPr>
        <w:t xml:space="preserve"> </w:t>
      </w:r>
      <w:r w:rsidRPr="001826F3">
        <w:t xml:space="preserve">and voting-based services and these attacks compromise system </w:t>
      </w:r>
      <w:r w:rsidR="009B2A34" w:rsidRPr="001826F3">
        <w:t>effectiveness. So</w:t>
      </w:r>
      <w:r w:rsidRPr="001826F3">
        <w:t>, we all should</w:t>
      </w:r>
      <w:r w:rsidRPr="001826F3">
        <w:rPr>
          <w:spacing w:val="-57"/>
        </w:rPr>
        <w:t xml:space="preserve"> </w:t>
      </w:r>
      <w:r w:rsidRPr="001826F3">
        <w:t>be</w:t>
      </w:r>
      <w:r w:rsidRPr="001826F3">
        <w:rPr>
          <w:spacing w:val="-2"/>
        </w:rPr>
        <w:t xml:space="preserve"> </w:t>
      </w:r>
      <w:r w:rsidRPr="001826F3">
        <w:t>aware</w:t>
      </w:r>
      <w:r w:rsidRPr="001826F3">
        <w:rPr>
          <w:spacing w:val="-2"/>
        </w:rPr>
        <w:t xml:space="preserve"> </w:t>
      </w:r>
      <w:r w:rsidRPr="001826F3">
        <w:t>or these</w:t>
      </w:r>
      <w:r w:rsidRPr="001826F3">
        <w:rPr>
          <w:spacing w:val="-1"/>
        </w:rPr>
        <w:t xml:space="preserve"> </w:t>
      </w:r>
      <w:r w:rsidRPr="001826F3">
        <w:t>types of attacks and</w:t>
      </w:r>
      <w:r w:rsidRPr="001826F3">
        <w:rPr>
          <w:spacing w:val="-1"/>
        </w:rPr>
        <w:t xml:space="preserve"> </w:t>
      </w:r>
      <w:r w:rsidRPr="001826F3">
        <w:t>take</w:t>
      </w:r>
      <w:r w:rsidRPr="001826F3">
        <w:rPr>
          <w:spacing w:val="-1"/>
        </w:rPr>
        <w:t xml:space="preserve"> </w:t>
      </w:r>
      <w:r w:rsidRPr="001826F3">
        <w:t>safety</w:t>
      </w:r>
      <w:r w:rsidRPr="001826F3">
        <w:rPr>
          <w:spacing w:val="2"/>
        </w:rPr>
        <w:t xml:space="preserve"> </w:t>
      </w:r>
      <w:r w:rsidRPr="001826F3">
        <w:t>precautions.</w:t>
      </w:r>
    </w:p>
    <w:p w14:paraId="25C7FE01" w14:textId="77777777" w:rsidR="005E0E0E" w:rsidRDefault="005E0E0E" w:rsidP="009B2A34">
      <w:pPr>
        <w:pStyle w:val="BodyText"/>
        <w:ind w:left="0"/>
        <w:jc w:val="both"/>
      </w:pPr>
    </w:p>
    <w:p w14:paraId="5B4D0799" w14:textId="1CDCF82A" w:rsidR="00A674EF" w:rsidRPr="00A35F0A" w:rsidRDefault="00A674EF" w:rsidP="00A35F0A">
      <w:pPr>
        <w:pStyle w:val="Heading1"/>
        <w:jc w:val="both"/>
      </w:pPr>
      <w:r w:rsidRPr="001826F3">
        <w:t>Related</w:t>
      </w:r>
      <w:r w:rsidRPr="001826F3">
        <w:rPr>
          <w:spacing w:val="-2"/>
        </w:rPr>
        <w:t xml:space="preserve"> </w:t>
      </w:r>
      <w:r w:rsidRPr="001826F3">
        <w:t>Studies</w:t>
      </w:r>
    </w:p>
    <w:p w14:paraId="35296408" w14:textId="79E4DA60" w:rsidR="00A674EF" w:rsidRPr="001826F3" w:rsidRDefault="00A674EF" w:rsidP="005E0E0E">
      <w:pPr>
        <w:pStyle w:val="BodyText"/>
        <w:tabs>
          <w:tab w:val="left" w:pos="9620"/>
        </w:tabs>
        <w:ind w:right="755"/>
        <w:jc w:val="both"/>
      </w:pPr>
      <w:r w:rsidRPr="001826F3">
        <w:t>In</w:t>
      </w:r>
      <w:r w:rsidRPr="001826F3">
        <w:rPr>
          <w:spacing w:val="-7"/>
        </w:rPr>
        <w:t xml:space="preserve"> </w:t>
      </w:r>
      <w:r w:rsidRPr="001826F3">
        <w:t>the</w:t>
      </w:r>
      <w:r w:rsidRPr="001826F3">
        <w:rPr>
          <w:spacing w:val="-7"/>
        </w:rPr>
        <w:t xml:space="preserve"> </w:t>
      </w:r>
      <w:r w:rsidRPr="001826F3">
        <w:t>future</w:t>
      </w:r>
      <w:r w:rsidRPr="001826F3">
        <w:rPr>
          <w:spacing w:val="-6"/>
        </w:rPr>
        <w:t xml:space="preserve"> </w:t>
      </w:r>
      <w:r w:rsidRPr="001826F3">
        <w:t>Metaverse</w:t>
      </w:r>
      <w:r w:rsidRPr="001826F3">
        <w:rPr>
          <w:spacing w:val="-8"/>
        </w:rPr>
        <w:t xml:space="preserve"> </w:t>
      </w:r>
      <w:r w:rsidRPr="001826F3">
        <w:t>will</w:t>
      </w:r>
      <w:r w:rsidRPr="001826F3">
        <w:rPr>
          <w:spacing w:val="-7"/>
        </w:rPr>
        <w:t xml:space="preserve"> </w:t>
      </w:r>
      <w:r w:rsidRPr="001826F3">
        <w:t>have</w:t>
      </w:r>
      <w:r w:rsidRPr="001826F3">
        <w:rPr>
          <w:spacing w:val="-7"/>
        </w:rPr>
        <w:t xml:space="preserve"> </w:t>
      </w:r>
      <w:r w:rsidRPr="001826F3">
        <w:t>a</w:t>
      </w:r>
      <w:r w:rsidRPr="001826F3">
        <w:rPr>
          <w:spacing w:val="-9"/>
        </w:rPr>
        <w:t xml:space="preserve"> </w:t>
      </w:r>
      <w:r w:rsidRPr="001826F3">
        <w:t>wide</w:t>
      </w:r>
      <w:r w:rsidRPr="001826F3">
        <w:rPr>
          <w:spacing w:val="-7"/>
        </w:rPr>
        <w:t xml:space="preserve"> </w:t>
      </w:r>
      <w:r w:rsidRPr="001826F3">
        <w:t>range</w:t>
      </w:r>
      <w:r w:rsidRPr="001826F3">
        <w:rPr>
          <w:spacing w:val="-6"/>
        </w:rPr>
        <w:t xml:space="preserve"> </w:t>
      </w:r>
      <w:r w:rsidRPr="001826F3">
        <w:t>of</w:t>
      </w:r>
      <w:r w:rsidRPr="001826F3">
        <w:rPr>
          <w:spacing w:val="-7"/>
        </w:rPr>
        <w:t xml:space="preserve"> </w:t>
      </w:r>
      <w:r w:rsidRPr="001826F3">
        <w:t>applications</w:t>
      </w:r>
      <w:r w:rsidRPr="001826F3">
        <w:rPr>
          <w:spacing w:val="-7"/>
        </w:rPr>
        <w:t xml:space="preserve"> </w:t>
      </w:r>
      <w:r w:rsidRPr="001826F3">
        <w:t>in</w:t>
      </w:r>
      <w:r w:rsidRPr="001826F3">
        <w:rPr>
          <w:spacing w:val="-8"/>
        </w:rPr>
        <w:t xml:space="preserve"> </w:t>
      </w:r>
      <w:r w:rsidRPr="001826F3">
        <w:t>many</w:t>
      </w:r>
      <w:r w:rsidRPr="001826F3">
        <w:rPr>
          <w:spacing w:val="-6"/>
        </w:rPr>
        <w:t xml:space="preserve"> </w:t>
      </w:r>
      <w:r w:rsidRPr="001826F3">
        <w:t>contexts.</w:t>
      </w:r>
      <w:r w:rsidR="005E0E0E" w:rsidRPr="005E0E0E">
        <w:t xml:space="preserve"> The metaverse presents severe security risks like identity theft, data tampering, privacy breaches, and network vulnerabilities. Stolen identities expose assets and relationships. Hacked devices yield personal info, and impersonation enables unauthorized access. Tampering and false data compromise content. Biased AI threatens integrity, while </w:t>
      </w:r>
      <w:proofErr w:type="spellStart"/>
      <w:r w:rsidR="005E0E0E" w:rsidRPr="005E0E0E">
        <w:t>SPoF</w:t>
      </w:r>
      <w:proofErr w:type="spellEnd"/>
      <w:r w:rsidR="005E0E0E" w:rsidRPr="005E0E0E">
        <w:t xml:space="preserve"> and DDoS attacks exploit internet tech. Cloud reliance risks </w:t>
      </w:r>
      <w:proofErr w:type="spellStart"/>
      <w:r w:rsidR="005E0E0E" w:rsidRPr="005E0E0E">
        <w:t>SPoF</w:t>
      </w:r>
      <w:proofErr w:type="spellEnd"/>
      <w:r w:rsidR="005E0E0E" w:rsidRPr="005E0E0E">
        <w:t>, and IoT botnets power DDoS. Sybil attacks distort influence. Data acquisition challenges arise, and privacy-preserving technologies, legal frameworks, and user education are key to countering threats. Research focuses on investigating these challenges and enhancing privacy in the metaverse.</w:t>
      </w:r>
      <w:r w:rsidRPr="001826F3">
        <w:rPr>
          <w:spacing w:val="-8"/>
        </w:rPr>
        <w:t xml:space="preserve"> </w:t>
      </w:r>
      <w:r w:rsidRPr="001826F3">
        <w:t>The</w:t>
      </w:r>
      <w:r w:rsidRPr="001826F3">
        <w:rPr>
          <w:spacing w:val="-9"/>
        </w:rPr>
        <w:t xml:space="preserve"> </w:t>
      </w:r>
      <w:r w:rsidRPr="001826F3">
        <w:t>development</w:t>
      </w:r>
      <w:r w:rsidRPr="001826F3">
        <w:rPr>
          <w:spacing w:val="-58"/>
        </w:rPr>
        <w:t xml:space="preserve"> </w:t>
      </w:r>
      <w:r w:rsidRPr="001826F3">
        <w:t>of various linked technologies provides the foundation for the maintenance of the Metaverse. It</w:t>
      </w:r>
      <w:r w:rsidRPr="001826F3">
        <w:rPr>
          <w:spacing w:val="1"/>
        </w:rPr>
        <w:t xml:space="preserve"> </w:t>
      </w:r>
      <w:r w:rsidRPr="001826F3">
        <w:t>follows that the security threats associated with the growth of the Metaverse may be increasingly</w:t>
      </w:r>
      <w:r w:rsidRPr="001826F3">
        <w:rPr>
          <w:spacing w:val="1"/>
        </w:rPr>
        <w:t xml:space="preserve"> </w:t>
      </w:r>
      <w:r w:rsidRPr="001826F3">
        <w:t>obvious and complicated. Data acquisition is a crucial process in the metaverse ecosystem. Some</w:t>
      </w:r>
      <w:r w:rsidRPr="001826F3">
        <w:rPr>
          <w:spacing w:val="-57"/>
        </w:rPr>
        <w:t xml:space="preserve"> </w:t>
      </w:r>
      <w:r w:rsidRPr="001826F3">
        <w:t>of the user’s sensitive information, such bank and credit card information, is obtained when the</w:t>
      </w:r>
      <w:r w:rsidRPr="001826F3">
        <w:rPr>
          <w:spacing w:val="1"/>
        </w:rPr>
        <w:t xml:space="preserve"> </w:t>
      </w:r>
      <w:r w:rsidRPr="001826F3">
        <w:t>Users</w:t>
      </w:r>
      <w:r w:rsidRPr="001826F3">
        <w:rPr>
          <w:spacing w:val="1"/>
        </w:rPr>
        <w:t xml:space="preserve"> </w:t>
      </w:r>
      <w:r w:rsidRPr="001826F3">
        <w:t>make</w:t>
      </w:r>
      <w:r w:rsidRPr="001826F3">
        <w:rPr>
          <w:spacing w:val="1"/>
        </w:rPr>
        <w:t xml:space="preserve"> </w:t>
      </w:r>
      <w:r w:rsidRPr="001826F3">
        <w:t>payment.</w:t>
      </w:r>
      <w:r w:rsidRPr="001826F3">
        <w:rPr>
          <w:spacing w:val="1"/>
        </w:rPr>
        <w:t xml:space="preserve"> </w:t>
      </w:r>
      <w:r w:rsidRPr="001826F3">
        <w:t>Moreover,</w:t>
      </w:r>
      <w:r w:rsidRPr="001826F3">
        <w:rPr>
          <w:spacing w:val="1"/>
        </w:rPr>
        <w:t xml:space="preserve"> </w:t>
      </w:r>
      <w:r w:rsidRPr="001826F3">
        <w:t>sensitive</w:t>
      </w:r>
      <w:r w:rsidRPr="001826F3">
        <w:rPr>
          <w:spacing w:val="1"/>
        </w:rPr>
        <w:t xml:space="preserve"> </w:t>
      </w:r>
      <w:r w:rsidRPr="001826F3">
        <w:t>information</w:t>
      </w:r>
      <w:r w:rsidRPr="001826F3">
        <w:rPr>
          <w:spacing w:val="1"/>
        </w:rPr>
        <w:t xml:space="preserve"> </w:t>
      </w:r>
      <w:r w:rsidRPr="001826F3">
        <w:t>like</w:t>
      </w:r>
      <w:r w:rsidRPr="001826F3">
        <w:rPr>
          <w:spacing w:val="1"/>
        </w:rPr>
        <w:t xml:space="preserve"> </w:t>
      </w:r>
      <w:r w:rsidRPr="001826F3">
        <w:t>the</w:t>
      </w:r>
      <w:r w:rsidRPr="001826F3">
        <w:rPr>
          <w:spacing w:val="1"/>
        </w:rPr>
        <w:t xml:space="preserve"> </w:t>
      </w:r>
      <w:r w:rsidRPr="001826F3">
        <w:t>users'</w:t>
      </w:r>
      <w:r w:rsidRPr="001826F3">
        <w:rPr>
          <w:spacing w:val="1"/>
        </w:rPr>
        <w:t xml:space="preserve"> </w:t>
      </w:r>
      <w:r w:rsidRPr="001826F3">
        <w:t>biometric</w:t>
      </w:r>
      <w:r w:rsidRPr="001826F3">
        <w:rPr>
          <w:spacing w:val="1"/>
        </w:rPr>
        <w:t xml:space="preserve"> </w:t>
      </w:r>
      <w:r w:rsidRPr="001826F3">
        <w:t>poses</w:t>
      </w:r>
      <w:r w:rsidRPr="001826F3">
        <w:rPr>
          <w:spacing w:val="1"/>
        </w:rPr>
        <w:t xml:space="preserve"> </w:t>
      </w:r>
      <w:r w:rsidRPr="001826F3">
        <w:t>and</w:t>
      </w:r>
      <w:r w:rsidRPr="001826F3">
        <w:rPr>
          <w:spacing w:val="1"/>
        </w:rPr>
        <w:t xml:space="preserve"> </w:t>
      </w:r>
      <w:r w:rsidRPr="001826F3">
        <w:t xml:space="preserve">movements  </w:t>
      </w:r>
      <w:r w:rsidRPr="001826F3">
        <w:rPr>
          <w:spacing w:val="1"/>
        </w:rPr>
        <w:t xml:space="preserve"> </w:t>
      </w:r>
      <w:r w:rsidRPr="001826F3">
        <w:t xml:space="preserve">must  </w:t>
      </w:r>
      <w:r w:rsidRPr="001826F3">
        <w:rPr>
          <w:spacing w:val="1"/>
        </w:rPr>
        <w:t xml:space="preserve"> </w:t>
      </w:r>
      <w:r w:rsidRPr="001826F3">
        <w:t xml:space="preserve">be  </w:t>
      </w:r>
      <w:r w:rsidRPr="001826F3">
        <w:rPr>
          <w:spacing w:val="1"/>
        </w:rPr>
        <w:t xml:space="preserve"> </w:t>
      </w:r>
      <w:r w:rsidRPr="001826F3">
        <w:t xml:space="preserve">collected  </w:t>
      </w:r>
      <w:r w:rsidRPr="001826F3">
        <w:rPr>
          <w:spacing w:val="1"/>
        </w:rPr>
        <w:t xml:space="preserve"> </w:t>
      </w:r>
      <w:r w:rsidRPr="001826F3">
        <w:t xml:space="preserve">in    the    digital    avatars    using    the    metaverse   (Cha and </w:t>
      </w:r>
      <w:proofErr w:type="spellStart"/>
      <w:r w:rsidRPr="001826F3">
        <w:t>Im</w:t>
      </w:r>
      <w:proofErr w:type="spellEnd"/>
      <w:r w:rsidRPr="001826F3">
        <w:t xml:space="preserve"> ,2021).</w:t>
      </w:r>
      <w:r w:rsidRPr="001826F3">
        <w:rPr>
          <w:spacing w:val="1"/>
        </w:rPr>
        <w:t xml:space="preserve"> </w:t>
      </w:r>
      <w:r w:rsidRPr="001826F3">
        <w:t>Data acquisition helps in the training of AI/ML algorithms that can help with decision-making,</w:t>
      </w:r>
      <w:r w:rsidRPr="001826F3">
        <w:rPr>
          <w:spacing w:val="1"/>
        </w:rPr>
        <w:t xml:space="preserve"> </w:t>
      </w:r>
      <w:r w:rsidRPr="001826F3">
        <w:t>the creation of digital products, the creation of recommendation systems, and marketing in the</w:t>
      </w:r>
      <w:r w:rsidRPr="001826F3">
        <w:rPr>
          <w:spacing w:val="1"/>
        </w:rPr>
        <w:t xml:space="preserve"> </w:t>
      </w:r>
      <w:r w:rsidR="009B2A34" w:rsidRPr="001826F3">
        <w:t>metaverse (</w:t>
      </w:r>
      <w:r w:rsidRPr="001826F3">
        <w:t>Wang et al.,2022)</w:t>
      </w:r>
      <w:r w:rsidRPr="001826F3">
        <w:rPr>
          <w:spacing w:val="-1"/>
        </w:rPr>
        <w:t>].</w:t>
      </w:r>
    </w:p>
    <w:p w14:paraId="478040A9" w14:textId="6D221B66" w:rsidR="00A674EF" w:rsidRDefault="00A674EF" w:rsidP="005E0E0E">
      <w:pPr>
        <w:pStyle w:val="BodyText"/>
        <w:tabs>
          <w:tab w:val="left" w:pos="2518"/>
          <w:tab w:val="left" w:pos="4850"/>
          <w:tab w:val="left" w:pos="6970"/>
          <w:tab w:val="left" w:pos="9621"/>
        </w:tabs>
        <w:spacing w:before="1"/>
        <w:ind w:right="754"/>
        <w:jc w:val="both"/>
        <w:rPr>
          <w:spacing w:val="-6"/>
        </w:rPr>
      </w:pPr>
      <w:r w:rsidRPr="001826F3">
        <w:t>Data</w:t>
      </w:r>
      <w:r w:rsidRPr="001826F3">
        <w:rPr>
          <w:spacing w:val="-13"/>
        </w:rPr>
        <w:t xml:space="preserve"> </w:t>
      </w:r>
      <w:r w:rsidRPr="001826F3">
        <w:t>acquisition</w:t>
      </w:r>
      <w:r w:rsidRPr="001826F3">
        <w:rPr>
          <w:spacing w:val="-11"/>
        </w:rPr>
        <w:t xml:space="preserve"> </w:t>
      </w:r>
      <w:r w:rsidRPr="001826F3">
        <w:t>in</w:t>
      </w:r>
      <w:r w:rsidRPr="001826F3">
        <w:rPr>
          <w:spacing w:val="-11"/>
        </w:rPr>
        <w:t xml:space="preserve"> </w:t>
      </w:r>
      <w:r w:rsidRPr="001826F3">
        <w:t>the</w:t>
      </w:r>
      <w:r w:rsidRPr="001826F3">
        <w:rPr>
          <w:spacing w:val="-12"/>
        </w:rPr>
        <w:t xml:space="preserve"> </w:t>
      </w:r>
      <w:r w:rsidRPr="001826F3">
        <w:t>metaverse</w:t>
      </w:r>
      <w:r w:rsidRPr="001826F3">
        <w:rPr>
          <w:spacing w:val="-12"/>
        </w:rPr>
        <w:t xml:space="preserve"> </w:t>
      </w:r>
      <w:r w:rsidRPr="001826F3">
        <w:t>is</w:t>
      </w:r>
      <w:r w:rsidRPr="001826F3">
        <w:rPr>
          <w:spacing w:val="-11"/>
        </w:rPr>
        <w:t xml:space="preserve"> </w:t>
      </w:r>
      <w:r w:rsidRPr="001826F3">
        <w:t>difficult</w:t>
      </w:r>
      <w:r w:rsidRPr="001826F3">
        <w:rPr>
          <w:spacing w:val="-11"/>
        </w:rPr>
        <w:t xml:space="preserve"> </w:t>
      </w:r>
      <w:r w:rsidRPr="001826F3">
        <w:t>to</w:t>
      </w:r>
      <w:r w:rsidRPr="001826F3">
        <w:rPr>
          <w:spacing w:val="-11"/>
        </w:rPr>
        <w:t xml:space="preserve"> </w:t>
      </w:r>
      <w:r w:rsidRPr="001826F3">
        <w:t>ensure</w:t>
      </w:r>
      <w:r w:rsidRPr="001826F3">
        <w:rPr>
          <w:spacing w:val="-13"/>
        </w:rPr>
        <w:t xml:space="preserve"> </w:t>
      </w:r>
      <w:r w:rsidRPr="001826F3">
        <w:t>is</w:t>
      </w:r>
      <w:r w:rsidRPr="001826F3">
        <w:rPr>
          <w:spacing w:val="-10"/>
        </w:rPr>
        <w:t xml:space="preserve"> </w:t>
      </w:r>
      <w:r w:rsidRPr="001826F3">
        <w:t>legitimate</w:t>
      </w:r>
      <w:r w:rsidRPr="001826F3">
        <w:rPr>
          <w:spacing w:val="-12"/>
        </w:rPr>
        <w:t xml:space="preserve"> </w:t>
      </w:r>
      <w:r w:rsidRPr="001826F3">
        <w:t>and</w:t>
      </w:r>
      <w:r w:rsidRPr="001826F3">
        <w:rPr>
          <w:spacing w:val="-12"/>
        </w:rPr>
        <w:t xml:space="preserve"> </w:t>
      </w:r>
      <w:r w:rsidRPr="001826F3">
        <w:t>of</w:t>
      </w:r>
      <w:r w:rsidRPr="001826F3">
        <w:rPr>
          <w:spacing w:val="-12"/>
        </w:rPr>
        <w:t xml:space="preserve"> </w:t>
      </w:r>
      <w:r w:rsidRPr="001826F3">
        <w:t>high</w:t>
      </w:r>
      <w:r w:rsidRPr="001826F3">
        <w:rPr>
          <w:spacing w:val="-11"/>
        </w:rPr>
        <w:t xml:space="preserve"> </w:t>
      </w:r>
      <w:r w:rsidRPr="001826F3">
        <w:t>quality.</w:t>
      </w:r>
      <w:r w:rsidRPr="001826F3">
        <w:rPr>
          <w:spacing w:val="-11"/>
        </w:rPr>
        <w:t xml:space="preserve"> </w:t>
      </w:r>
      <w:r w:rsidRPr="001826F3">
        <w:t>Blockchain</w:t>
      </w:r>
      <w:r w:rsidRPr="001826F3">
        <w:rPr>
          <w:spacing w:val="-58"/>
        </w:rPr>
        <w:t xml:space="preserve"> </w:t>
      </w:r>
      <w:r w:rsidRPr="001826F3">
        <w:t>can</w:t>
      </w:r>
      <w:r w:rsidRPr="001826F3">
        <w:rPr>
          <w:spacing w:val="-6"/>
        </w:rPr>
        <w:t xml:space="preserve"> </w:t>
      </w:r>
      <w:r w:rsidRPr="001826F3">
        <w:t>be</w:t>
      </w:r>
      <w:r w:rsidRPr="001826F3">
        <w:rPr>
          <w:spacing w:val="-7"/>
        </w:rPr>
        <w:t xml:space="preserve"> </w:t>
      </w:r>
      <w:r w:rsidRPr="001826F3">
        <w:t>slow</w:t>
      </w:r>
      <w:r w:rsidRPr="001826F3">
        <w:rPr>
          <w:spacing w:val="-4"/>
        </w:rPr>
        <w:t xml:space="preserve"> </w:t>
      </w:r>
      <w:r w:rsidRPr="001826F3">
        <w:t>because</w:t>
      </w:r>
      <w:r w:rsidRPr="001826F3">
        <w:rPr>
          <w:spacing w:val="-7"/>
        </w:rPr>
        <w:t xml:space="preserve"> </w:t>
      </w:r>
      <w:r w:rsidRPr="001826F3">
        <w:t>of</w:t>
      </w:r>
      <w:r w:rsidRPr="001826F3">
        <w:rPr>
          <w:spacing w:val="-7"/>
        </w:rPr>
        <w:t xml:space="preserve"> </w:t>
      </w:r>
      <w:r w:rsidRPr="001826F3">
        <w:t>its</w:t>
      </w:r>
      <w:r w:rsidRPr="001826F3">
        <w:rPr>
          <w:spacing w:val="-5"/>
        </w:rPr>
        <w:t xml:space="preserve"> </w:t>
      </w:r>
      <w:r w:rsidRPr="001826F3">
        <w:t>complexity</w:t>
      </w:r>
      <w:r w:rsidRPr="001826F3">
        <w:rPr>
          <w:spacing w:val="-6"/>
        </w:rPr>
        <w:t xml:space="preserve"> </w:t>
      </w:r>
      <w:r w:rsidRPr="001826F3">
        <w:t>and</w:t>
      </w:r>
      <w:r w:rsidRPr="001826F3">
        <w:rPr>
          <w:spacing w:val="-6"/>
        </w:rPr>
        <w:t xml:space="preserve"> </w:t>
      </w:r>
      <w:r w:rsidRPr="001826F3">
        <w:t>distributed</w:t>
      </w:r>
      <w:r w:rsidRPr="001826F3">
        <w:rPr>
          <w:spacing w:val="-6"/>
        </w:rPr>
        <w:t xml:space="preserve"> </w:t>
      </w:r>
      <w:r w:rsidRPr="001826F3">
        <w:t>nature,</w:t>
      </w:r>
      <w:r w:rsidRPr="001826F3">
        <w:rPr>
          <w:spacing w:val="-6"/>
        </w:rPr>
        <w:t xml:space="preserve"> </w:t>
      </w:r>
      <w:r w:rsidRPr="001826F3">
        <w:t>but</w:t>
      </w:r>
      <w:r w:rsidRPr="001826F3">
        <w:rPr>
          <w:spacing w:val="-5"/>
        </w:rPr>
        <w:t xml:space="preserve"> </w:t>
      </w:r>
      <w:r w:rsidRPr="001826F3">
        <w:t>it</w:t>
      </w:r>
      <w:r w:rsidRPr="001826F3">
        <w:rPr>
          <w:spacing w:val="-6"/>
        </w:rPr>
        <w:t xml:space="preserve"> </w:t>
      </w:r>
      <w:r w:rsidRPr="001826F3">
        <w:t>will</w:t>
      </w:r>
      <w:r w:rsidRPr="001826F3">
        <w:rPr>
          <w:spacing w:val="-6"/>
        </w:rPr>
        <w:t xml:space="preserve"> </w:t>
      </w:r>
      <w:r w:rsidRPr="001826F3">
        <w:t>let</w:t>
      </w:r>
      <w:r w:rsidRPr="001826F3">
        <w:rPr>
          <w:spacing w:val="-4"/>
        </w:rPr>
        <w:t xml:space="preserve"> </w:t>
      </w:r>
      <w:r w:rsidRPr="001826F3">
        <w:t>data</w:t>
      </w:r>
      <w:r w:rsidRPr="001826F3">
        <w:rPr>
          <w:spacing w:val="-7"/>
        </w:rPr>
        <w:t xml:space="preserve"> </w:t>
      </w:r>
      <w:r w:rsidRPr="001826F3">
        <w:t>collecting</w:t>
      </w:r>
      <w:r w:rsidRPr="001826F3">
        <w:rPr>
          <w:spacing w:val="-5"/>
        </w:rPr>
        <w:t xml:space="preserve"> </w:t>
      </w:r>
      <w:r w:rsidRPr="001826F3">
        <w:t>systems</w:t>
      </w:r>
      <w:r w:rsidRPr="001826F3">
        <w:rPr>
          <w:spacing w:val="-58"/>
        </w:rPr>
        <w:t xml:space="preserve"> </w:t>
      </w:r>
      <w:r w:rsidRPr="001826F3">
        <w:t>get</w:t>
      </w:r>
      <w:r>
        <w:t xml:space="preserve"> </w:t>
      </w:r>
      <w:r w:rsidRPr="001826F3">
        <w:t>beyond</w:t>
      </w:r>
      <w:r>
        <w:t xml:space="preserve"> </w:t>
      </w:r>
      <w:r w:rsidRPr="001826F3">
        <w:t>these</w:t>
      </w:r>
      <w:r>
        <w:t xml:space="preserve"> </w:t>
      </w:r>
      <w:r w:rsidRPr="001826F3">
        <w:t xml:space="preserve">limitations (Xu et </w:t>
      </w:r>
      <w:r w:rsidR="00901C15" w:rsidRPr="001826F3">
        <w:t>al</w:t>
      </w:r>
      <w:r w:rsidRPr="001826F3">
        <w:t>.,2021</w:t>
      </w:r>
      <w:r w:rsidRPr="001826F3">
        <w:rPr>
          <w:spacing w:val="-1"/>
        </w:rPr>
        <w:t>).</w:t>
      </w:r>
      <w:r w:rsidRPr="001826F3">
        <w:rPr>
          <w:spacing w:val="-58"/>
        </w:rPr>
        <w:t xml:space="preserve"> </w:t>
      </w:r>
      <w:r w:rsidRPr="001826F3">
        <w:t>Advanced human-computer interface (HCI) technologies will be used in the metaverse to enable</w:t>
      </w:r>
      <w:r w:rsidRPr="001826F3">
        <w:rPr>
          <w:spacing w:val="1"/>
        </w:rPr>
        <w:t xml:space="preserve"> </w:t>
      </w:r>
      <w:r w:rsidRPr="001826F3">
        <w:t xml:space="preserve">users to engage in social interactions and interact with their virtual </w:t>
      </w:r>
      <w:r w:rsidR="009B2A34" w:rsidRPr="001826F3">
        <w:t>surroundings</w:t>
      </w:r>
      <w:r w:rsidR="009B2A34">
        <w:t xml:space="preserve"> (</w:t>
      </w:r>
      <w:proofErr w:type="spellStart"/>
      <w:r w:rsidRPr="001826F3">
        <w:t>Siyaev</w:t>
      </w:r>
      <w:proofErr w:type="spellEnd"/>
      <w:r w:rsidRPr="001826F3">
        <w:t xml:space="preserve"> and jo 2021). The borders</w:t>
      </w:r>
      <w:r w:rsidRPr="001826F3">
        <w:rPr>
          <w:spacing w:val="-57"/>
        </w:rPr>
        <w:t xml:space="preserve"> </w:t>
      </w:r>
      <w:r w:rsidRPr="001826F3">
        <w:t>between</w:t>
      </w:r>
      <w:r w:rsidRPr="001826F3">
        <w:rPr>
          <w:spacing w:val="-6"/>
        </w:rPr>
        <w:t xml:space="preserve"> </w:t>
      </w:r>
      <w:r w:rsidRPr="001826F3">
        <w:t>the</w:t>
      </w:r>
      <w:r w:rsidRPr="001826F3">
        <w:rPr>
          <w:spacing w:val="-4"/>
        </w:rPr>
        <w:t xml:space="preserve"> </w:t>
      </w:r>
      <w:r w:rsidRPr="001826F3">
        <w:t>real</w:t>
      </w:r>
      <w:r w:rsidRPr="001826F3">
        <w:rPr>
          <w:spacing w:val="-5"/>
        </w:rPr>
        <w:t xml:space="preserve"> </w:t>
      </w:r>
      <w:r w:rsidRPr="001826F3">
        <w:t>world</w:t>
      </w:r>
      <w:r w:rsidRPr="001826F3">
        <w:rPr>
          <w:spacing w:val="-5"/>
        </w:rPr>
        <w:t xml:space="preserve"> </w:t>
      </w:r>
      <w:r w:rsidRPr="001826F3">
        <w:t>and</w:t>
      </w:r>
      <w:r w:rsidRPr="001826F3">
        <w:rPr>
          <w:spacing w:val="-6"/>
        </w:rPr>
        <w:t xml:space="preserve"> </w:t>
      </w:r>
      <w:r w:rsidRPr="001826F3">
        <w:t>the</w:t>
      </w:r>
      <w:r w:rsidRPr="001826F3">
        <w:rPr>
          <w:spacing w:val="-6"/>
        </w:rPr>
        <w:t xml:space="preserve"> </w:t>
      </w:r>
      <w:r w:rsidRPr="001826F3">
        <w:t>virtual</w:t>
      </w:r>
      <w:r w:rsidRPr="001826F3">
        <w:rPr>
          <w:spacing w:val="-5"/>
        </w:rPr>
        <w:t xml:space="preserve"> </w:t>
      </w:r>
      <w:r w:rsidRPr="001826F3">
        <w:t>world</w:t>
      </w:r>
      <w:r w:rsidRPr="001826F3">
        <w:rPr>
          <w:spacing w:val="-5"/>
        </w:rPr>
        <w:t xml:space="preserve"> </w:t>
      </w:r>
      <w:r w:rsidRPr="001826F3">
        <w:t>will</w:t>
      </w:r>
      <w:r w:rsidRPr="001826F3">
        <w:rPr>
          <w:spacing w:val="-3"/>
        </w:rPr>
        <w:t xml:space="preserve"> </w:t>
      </w:r>
      <w:r w:rsidRPr="001826F3">
        <w:t>be</w:t>
      </w:r>
      <w:r w:rsidRPr="001826F3">
        <w:rPr>
          <w:spacing w:val="-6"/>
        </w:rPr>
        <w:t xml:space="preserve"> </w:t>
      </w:r>
      <w:r w:rsidRPr="001826F3">
        <w:t>blurred</w:t>
      </w:r>
      <w:r w:rsidRPr="001826F3">
        <w:rPr>
          <w:spacing w:val="-5"/>
        </w:rPr>
        <w:t xml:space="preserve"> </w:t>
      </w:r>
      <w:r w:rsidRPr="001826F3">
        <w:t>by</w:t>
      </w:r>
      <w:r w:rsidRPr="001826F3">
        <w:rPr>
          <w:spacing w:val="-5"/>
        </w:rPr>
        <w:t xml:space="preserve"> </w:t>
      </w:r>
      <w:r w:rsidRPr="001826F3">
        <w:t>the</w:t>
      </w:r>
      <w:r w:rsidRPr="001826F3">
        <w:rPr>
          <w:spacing w:val="-6"/>
        </w:rPr>
        <w:t xml:space="preserve"> </w:t>
      </w:r>
      <w:r w:rsidRPr="001826F3">
        <w:t>metaverse</w:t>
      </w:r>
      <w:r w:rsidRPr="001826F3">
        <w:rPr>
          <w:spacing w:val="-7"/>
        </w:rPr>
        <w:t xml:space="preserve"> </w:t>
      </w:r>
      <w:r w:rsidRPr="001826F3">
        <w:t>(</w:t>
      </w:r>
      <w:r w:rsidRPr="001826F3">
        <w:rPr>
          <w:spacing w:val="-1"/>
        </w:rPr>
        <w:t>ARVA</w:t>
      </w:r>
      <w:r w:rsidRPr="001826F3">
        <w:t>S,</w:t>
      </w:r>
      <w:r w:rsidR="009B2A34">
        <w:t xml:space="preserve"> </w:t>
      </w:r>
      <w:r w:rsidRPr="001826F3">
        <w:t>2022).</w:t>
      </w:r>
      <w:r w:rsidRPr="001826F3">
        <w:rPr>
          <w:spacing w:val="-6"/>
        </w:rPr>
        <w:t xml:space="preserve"> That </w:t>
      </w:r>
      <w:r w:rsidRPr="001826F3">
        <w:t>author</w:t>
      </w:r>
      <w:r w:rsidRPr="001826F3">
        <w:rPr>
          <w:spacing w:val="-6"/>
        </w:rPr>
        <w:t xml:space="preserve"> </w:t>
      </w:r>
      <w:r w:rsidR="009B2A34" w:rsidRPr="001826F3">
        <w:rPr>
          <w:spacing w:val="-6"/>
        </w:rPr>
        <w:t>has</w:t>
      </w:r>
      <w:r w:rsidRPr="001826F3">
        <w:rPr>
          <w:spacing w:val="-6"/>
        </w:rPr>
        <w:t xml:space="preserve"> not yet addressed how Web 2.0 will affect the defense of personal rights. As a result, the issue of data privacy will become even more difficult on the coming Web 3.0. Because of the massive increase in data </w:t>
      </w:r>
      <w:r w:rsidRPr="001826F3">
        <w:rPr>
          <w:spacing w:val="-6"/>
        </w:rPr>
        <w:lastRenderedPageBreak/>
        <w:t>generation in the metaverse, inadequate security protocols in applications will raise the chance of a data breach.</w:t>
      </w:r>
    </w:p>
    <w:p w14:paraId="7FA3A61C" w14:textId="77777777" w:rsidR="00D80095" w:rsidRDefault="00D80095" w:rsidP="00A674EF">
      <w:pPr>
        <w:pStyle w:val="BodyText"/>
        <w:tabs>
          <w:tab w:val="left" w:pos="2518"/>
          <w:tab w:val="left" w:pos="4850"/>
          <w:tab w:val="left" w:pos="6970"/>
          <w:tab w:val="left" w:pos="9621"/>
        </w:tabs>
        <w:spacing w:before="1"/>
        <w:ind w:right="754"/>
        <w:rPr>
          <w:spacing w:val="-6"/>
        </w:rPr>
      </w:pPr>
    </w:p>
    <w:p w14:paraId="606A3947" w14:textId="77777777" w:rsidR="00D80095" w:rsidRDefault="00D80095" w:rsidP="00A674EF">
      <w:pPr>
        <w:pStyle w:val="BodyText"/>
        <w:tabs>
          <w:tab w:val="left" w:pos="2518"/>
          <w:tab w:val="left" w:pos="4850"/>
          <w:tab w:val="left" w:pos="6970"/>
          <w:tab w:val="left" w:pos="9621"/>
        </w:tabs>
        <w:spacing w:before="1"/>
        <w:ind w:right="754"/>
        <w:rPr>
          <w:spacing w:val="-6"/>
        </w:rPr>
      </w:pPr>
    </w:p>
    <w:p w14:paraId="041159E4" w14:textId="59B5B326" w:rsidR="00D80095" w:rsidRPr="00D80095" w:rsidRDefault="00D80095" w:rsidP="00D80095">
      <w:pPr>
        <w:pStyle w:val="BodyText"/>
        <w:tabs>
          <w:tab w:val="left" w:pos="2518"/>
          <w:tab w:val="left" w:pos="4850"/>
          <w:tab w:val="left" w:pos="6970"/>
          <w:tab w:val="left" w:pos="9621"/>
        </w:tabs>
        <w:spacing w:before="1"/>
        <w:ind w:left="0" w:right="754"/>
        <w:rPr>
          <w:b/>
          <w:bCs/>
          <w:spacing w:val="-6"/>
        </w:rPr>
      </w:pPr>
      <w:r>
        <w:rPr>
          <w:spacing w:val="-6"/>
        </w:rPr>
        <w:t xml:space="preserve">         </w:t>
      </w:r>
      <w:r w:rsidRPr="00D80095">
        <w:rPr>
          <w:spacing w:val="-6"/>
        </w:rPr>
        <w:t xml:space="preserve">  </w:t>
      </w:r>
      <w:r w:rsidRPr="00D80095">
        <w:rPr>
          <w:b/>
          <w:bCs/>
          <w:spacing w:val="-6"/>
        </w:rPr>
        <w:t>Research Objective</w:t>
      </w:r>
    </w:p>
    <w:p w14:paraId="28B23E9F" w14:textId="77777777" w:rsidR="00D80095" w:rsidRPr="00D80095" w:rsidRDefault="00D80095" w:rsidP="00D80095">
      <w:pPr>
        <w:pStyle w:val="BodyText"/>
        <w:tabs>
          <w:tab w:val="left" w:pos="2518"/>
          <w:tab w:val="left" w:pos="4850"/>
          <w:tab w:val="left" w:pos="6970"/>
          <w:tab w:val="left" w:pos="9621"/>
        </w:tabs>
        <w:spacing w:before="1"/>
        <w:ind w:right="754"/>
        <w:rPr>
          <w:spacing w:val="-6"/>
        </w:rPr>
      </w:pPr>
    </w:p>
    <w:p w14:paraId="5919157A" w14:textId="77777777" w:rsidR="00D80095" w:rsidRPr="00D80095" w:rsidRDefault="00D80095" w:rsidP="009A5689">
      <w:pPr>
        <w:pStyle w:val="BodyText"/>
        <w:tabs>
          <w:tab w:val="left" w:pos="2518"/>
          <w:tab w:val="left" w:pos="4850"/>
          <w:tab w:val="left" w:pos="6970"/>
          <w:tab w:val="left" w:pos="9621"/>
        </w:tabs>
        <w:spacing w:before="1"/>
        <w:ind w:right="754"/>
        <w:jc w:val="both"/>
        <w:rPr>
          <w:spacing w:val="-6"/>
        </w:rPr>
      </w:pPr>
      <w:r w:rsidRPr="00D80095">
        <w:rPr>
          <w:spacing w:val="-6"/>
        </w:rPr>
        <w:t>To investigate the existing problems of privacy and security issues of metaverse: the researchers must be aware of metaverse security and privacy threats because our lives are becoming attached to it. For this, the author should take some steps for our safety just like our physical world. So, the researcher have to find out the existing problems of privacy and security of metaverse to take safety precautions. Main problems of the privacy and security issues of metaverse are identity and data leaking and hacking nowadays. Research Question:</w:t>
      </w:r>
    </w:p>
    <w:p w14:paraId="3259E09B" w14:textId="77777777" w:rsidR="00D80095" w:rsidRPr="00D80095" w:rsidRDefault="00D80095" w:rsidP="009A5689">
      <w:pPr>
        <w:pStyle w:val="BodyText"/>
        <w:tabs>
          <w:tab w:val="left" w:pos="2518"/>
          <w:tab w:val="left" w:pos="4850"/>
          <w:tab w:val="left" w:pos="6970"/>
          <w:tab w:val="left" w:pos="9621"/>
        </w:tabs>
        <w:spacing w:before="1"/>
        <w:ind w:right="754"/>
        <w:jc w:val="both"/>
        <w:rPr>
          <w:spacing w:val="-6"/>
        </w:rPr>
      </w:pPr>
      <w:r w:rsidRPr="00D80095">
        <w:rPr>
          <w:spacing w:val="-6"/>
        </w:rPr>
        <w:t>1. How can Privacy-Preserving Technologies be Effectively Integrated into the Metaverse?</w:t>
      </w:r>
    </w:p>
    <w:p w14:paraId="3D0A7ABE" w14:textId="3CD1A076" w:rsidR="00D80095" w:rsidRPr="00D80095" w:rsidRDefault="00D80095" w:rsidP="009A5689">
      <w:pPr>
        <w:pStyle w:val="BodyText"/>
        <w:tabs>
          <w:tab w:val="left" w:pos="2518"/>
          <w:tab w:val="left" w:pos="4850"/>
          <w:tab w:val="left" w:pos="6970"/>
          <w:tab w:val="left" w:pos="9621"/>
        </w:tabs>
        <w:spacing w:before="1"/>
        <w:ind w:left="0" w:right="754"/>
        <w:jc w:val="both"/>
        <w:rPr>
          <w:spacing w:val="-6"/>
        </w:rPr>
      </w:pPr>
      <w:r>
        <w:rPr>
          <w:spacing w:val="-6"/>
        </w:rPr>
        <w:t xml:space="preserve">         </w:t>
      </w:r>
      <w:r w:rsidRPr="00D80095">
        <w:rPr>
          <w:spacing w:val="-6"/>
        </w:rPr>
        <w:t xml:space="preserve">  2. What Legal and Regulatory Frameworks are Needed to Address Metaverse Privacy   Issues?</w:t>
      </w:r>
    </w:p>
    <w:p w14:paraId="15EDE012" w14:textId="0399D196" w:rsidR="00D80095" w:rsidRDefault="00D80095" w:rsidP="009A5689">
      <w:pPr>
        <w:pStyle w:val="BodyText"/>
        <w:tabs>
          <w:tab w:val="left" w:pos="2518"/>
          <w:tab w:val="left" w:pos="4850"/>
          <w:tab w:val="left" w:pos="6970"/>
          <w:tab w:val="left" w:pos="9621"/>
        </w:tabs>
        <w:spacing w:before="1"/>
        <w:ind w:right="754"/>
        <w:jc w:val="both"/>
        <w:rPr>
          <w:spacing w:val="-6"/>
        </w:rPr>
      </w:pPr>
      <w:r w:rsidRPr="00D80095">
        <w:rPr>
          <w:spacing w:val="-6"/>
        </w:rPr>
        <w:t>3. How Can User Awareness and Education be Improved to Enhance Metaverse Privacy?</w:t>
      </w:r>
    </w:p>
    <w:p w14:paraId="56FD871A" w14:textId="77777777" w:rsidR="009A5689" w:rsidRDefault="009A5689" w:rsidP="009A5689">
      <w:pPr>
        <w:pStyle w:val="BodyText"/>
        <w:tabs>
          <w:tab w:val="left" w:pos="2518"/>
          <w:tab w:val="left" w:pos="4850"/>
          <w:tab w:val="left" w:pos="6970"/>
          <w:tab w:val="left" w:pos="9621"/>
        </w:tabs>
        <w:spacing w:before="1"/>
        <w:ind w:right="754"/>
        <w:jc w:val="both"/>
        <w:rPr>
          <w:spacing w:val="-6"/>
        </w:rPr>
      </w:pPr>
    </w:p>
    <w:p w14:paraId="53C478F1" w14:textId="77777777" w:rsidR="007C2C8B" w:rsidRDefault="007C2C8B" w:rsidP="009A5689">
      <w:pPr>
        <w:pStyle w:val="BodyText"/>
        <w:tabs>
          <w:tab w:val="left" w:pos="2518"/>
          <w:tab w:val="left" w:pos="4850"/>
          <w:tab w:val="left" w:pos="6970"/>
          <w:tab w:val="left" w:pos="9621"/>
        </w:tabs>
        <w:spacing w:before="1"/>
        <w:ind w:right="754"/>
        <w:jc w:val="both"/>
        <w:rPr>
          <w:spacing w:val="-6"/>
        </w:rPr>
      </w:pPr>
    </w:p>
    <w:p w14:paraId="1DC81A34" w14:textId="77777777" w:rsidR="007C2C8B" w:rsidRDefault="007C2C8B" w:rsidP="009A5689">
      <w:pPr>
        <w:pStyle w:val="BodyText"/>
        <w:tabs>
          <w:tab w:val="left" w:pos="2518"/>
          <w:tab w:val="left" w:pos="4850"/>
          <w:tab w:val="left" w:pos="6970"/>
          <w:tab w:val="left" w:pos="9621"/>
        </w:tabs>
        <w:spacing w:before="1"/>
        <w:ind w:right="754"/>
        <w:jc w:val="both"/>
        <w:rPr>
          <w:spacing w:val="-6"/>
        </w:rPr>
      </w:pPr>
    </w:p>
    <w:p w14:paraId="1C8BF351" w14:textId="77777777" w:rsidR="000D581A" w:rsidRDefault="000D581A" w:rsidP="009A5689">
      <w:pPr>
        <w:pStyle w:val="BodyText"/>
        <w:tabs>
          <w:tab w:val="left" w:pos="2518"/>
          <w:tab w:val="left" w:pos="4850"/>
          <w:tab w:val="left" w:pos="6970"/>
          <w:tab w:val="left" w:pos="9621"/>
        </w:tabs>
        <w:spacing w:before="1"/>
        <w:ind w:right="754"/>
        <w:jc w:val="both"/>
        <w:rPr>
          <w:spacing w:val="-6"/>
        </w:rPr>
      </w:pPr>
    </w:p>
    <w:p w14:paraId="559503BB" w14:textId="77777777" w:rsidR="009B2A34" w:rsidRDefault="009B2A34" w:rsidP="009A5689">
      <w:pPr>
        <w:pStyle w:val="BodyText"/>
        <w:tabs>
          <w:tab w:val="left" w:pos="2518"/>
          <w:tab w:val="left" w:pos="4850"/>
          <w:tab w:val="left" w:pos="6970"/>
          <w:tab w:val="left" w:pos="9621"/>
        </w:tabs>
        <w:spacing w:before="1"/>
        <w:ind w:right="754"/>
        <w:jc w:val="both"/>
        <w:rPr>
          <w:spacing w:val="-6"/>
        </w:rPr>
      </w:pPr>
    </w:p>
    <w:p w14:paraId="131A9EC2" w14:textId="77777777" w:rsidR="009A5689" w:rsidRPr="00197B16" w:rsidRDefault="009A5689" w:rsidP="009A5689">
      <w:pPr>
        <w:pStyle w:val="BodyText"/>
        <w:tabs>
          <w:tab w:val="left" w:pos="2518"/>
          <w:tab w:val="left" w:pos="4850"/>
          <w:tab w:val="left" w:pos="6970"/>
          <w:tab w:val="left" w:pos="9621"/>
        </w:tabs>
        <w:spacing w:before="1"/>
        <w:ind w:right="754"/>
        <w:jc w:val="both"/>
        <w:rPr>
          <w:b/>
          <w:bCs/>
          <w:spacing w:val="-6"/>
        </w:rPr>
      </w:pPr>
      <w:r w:rsidRPr="00197B16">
        <w:rPr>
          <w:b/>
          <w:bCs/>
          <w:spacing w:val="-6"/>
        </w:rPr>
        <w:t>Research Contributions</w:t>
      </w:r>
    </w:p>
    <w:p w14:paraId="7F492E59" w14:textId="77777777" w:rsidR="009A5689" w:rsidRPr="009A5689" w:rsidRDefault="009A5689" w:rsidP="009A5689">
      <w:pPr>
        <w:pStyle w:val="BodyText"/>
        <w:tabs>
          <w:tab w:val="left" w:pos="2518"/>
          <w:tab w:val="left" w:pos="4850"/>
          <w:tab w:val="left" w:pos="6970"/>
          <w:tab w:val="left" w:pos="9621"/>
        </w:tabs>
        <w:spacing w:before="1"/>
        <w:ind w:right="754"/>
        <w:jc w:val="both"/>
        <w:rPr>
          <w:spacing w:val="-6"/>
        </w:rPr>
      </w:pPr>
      <w:r w:rsidRPr="009A5689">
        <w:rPr>
          <w:spacing w:val="-6"/>
        </w:rPr>
        <w:t>Research focusing on the security and privacy concerns of the Metaverse has a broad audience, including different types of stakeholders. These stakeholders encompass policymakers, regulators, technology companies, developers, academics, researchers, investors, and industry analysts. The main role of the researcher is to share valuable information and insights regarding the security and privacy issues within the Metaverse.</w:t>
      </w:r>
    </w:p>
    <w:p w14:paraId="3583FD2D" w14:textId="50BD072E" w:rsidR="009A5689" w:rsidRPr="009A5689" w:rsidRDefault="009A5689" w:rsidP="009A5689">
      <w:pPr>
        <w:pStyle w:val="BodyText"/>
        <w:tabs>
          <w:tab w:val="left" w:pos="2518"/>
          <w:tab w:val="left" w:pos="4850"/>
          <w:tab w:val="left" w:pos="6970"/>
          <w:tab w:val="left" w:pos="9621"/>
        </w:tabs>
        <w:spacing w:before="1"/>
        <w:ind w:right="754"/>
        <w:jc w:val="both"/>
        <w:rPr>
          <w:spacing w:val="-6"/>
        </w:rPr>
      </w:pPr>
      <w:r w:rsidRPr="009A5689">
        <w:rPr>
          <w:spacing w:val="-6"/>
        </w:rPr>
        <w:t>Technology companies and developers can learn best practices and guidelines for creating secure and privacy focused Metaverse experiences. Academics and researchers gain a deeper understanding of the complex security and privacy challenges, enabling them to contribute innovative solutions.</w:t>
      </w:r>
    </w:p>
    <w:p w14:paraId="04E81C7E" w14:textId="22376885" w:rsidR="009A5689" w:rsidRPr="009A5689" w:rsidRDefault="009A5689" w:rsidP="009B2A34">
      <w:pPr>
        <w:pStyle w:val="BodyText"/>
        <w:tabs>
          <w:tab w:val="left" w:pos="2518"/>
          <w:tab w:val="left" w:pos="4850"/>
          <w:tab w:val="left" w:pos="6970"/>
          <w:tab w:val="left" w:pos="9621"/>
        </w:tabs>
        <w:spacing w:before="1"/>
        <w:ind w:right="754"/>
        <w:jc w:val="both"/>
        <w:rPr>
          <w:spacing w:val="-6"/>
        </w:rPr>
      </w:pPr>
      <w:r w:rsidRPr="009A5689">
        <w:rPr>
          <w:spacing w:val="-6"/>
        </w:rPr>
        <w:t xml:space="preserve">Investors and industry analysts benefit by understanding the risks and opportunities connected to the Metaverse, guiding their investment choices. The researcher's responsibility extends to raising awareness about these issues across all stakeholder groups. By exploring privacy-preserving technologies, policy implications, legal considerations, and educational resources, the research enriches the Metaverse with knowledge needed to build a safer and more secure digital </w:t>
      </w:r>
      <w:r w:rsidR="009B2A34" w:rsidRPr="009A5689">
        <w:rPr>
          <w:spacing w:val="-6"/>
        </w:rPr>
        <w:t>world. As</w:t>
      </w:r>
      <w:r w:rsidRPr="009A5689">
        <w:rPr>
          <w:spacing w:val="-6"/>
        </w:rPr>
        <w:t xml:space="preserve"> for who can use </w:t>
      </w:r>
      <w:r w:rsidR="000651F6" w:rsidRPr="009A5689">
        <w:rPr>
          <w:spacing w:val="-6"/>
        </w:rPr>
        <w:t>these</w:t>
      </w:r>
      <w:r w:rsidRPr="009A5689">
        <w:rPr>
          <w:spacing w:val="-6"/>
        </w:rPr>
        <w:t xml:space="preserve"> proposed solutions and benefit from them</w:t>
      </w:r>
      <w:r w:rsidR="009B2A34">
        <w:rPr>
          <w:spacing w:val="-6"/>
        </w:rPr>
        <w:t>.</w:t>
      </w:r>
    </w:p>
    <w:p w14:paraId="5799D34E" w14:textId="2B466D86" w:rsidR="009A5689" w:rsidRPr="009A5689" w:rsidRDefault="009A5689" w:rsidP="009A5689">
      <w:pPr>
        <w:pStyle w:val="BodyText"/>
        <w:tabs>
          <w:tab w:val="left" w:pos="2518"/>
          <w:tab w:val="left" w:pos="4850"/>
          <w:tab w:val="left" w:pos="6970"/>
          <w:tab w:val="left" w:pos="9621"/>
        </w:tabs>
        <w:spacing w:before="1"/>
        <w:ind w:right="754"/>
        <w:jc w:val="both"/>
        <w:rPr>
          <w:spacing w:val="-6"/>
        </w:rPr>
      </w:pPr>
      <w:r w:rsidRPr="009A5689">
        <w:rPr>
          <w:spacing w:val="-6"/>
        </w:rPr>
        <w:t>Metaverse participants can apply the best practices and guidelines to safeguard their personal information and privacy while engaging in virtual experiences.</w:t>
      </w:r>
    </w:p>
    <w:p w14:paraId="434C46C1" w14:textId="77777777" w:rsidR="009A5689" w:rsidRPr="009A5689" w:rsidRDefault="009A5689" w:rsidP="009A5689">
      <w:pPr>
        <w:pStyle w:val="BodyText"/>
        <w:tabs>
          <w:tab w:val="left" w:pos="2518"/>
          <w:tab w:val="left" w:pos="4850"/>
          <w:tab w:val="left" w:pos="6970"/>
          <w:tab w:val="left" w:pos="9621"/>
        </w:tabs>
        <w:spacing w:before="1"/>
        <w:ind w:right="754"/>
        <w:jc w:val="both"/>
        <w:rPr>
          <w:spacing w:val="-6"/>
        </w:rPr>
      </w:pPr>
      <w:r w:rsidRPr="009A5689">
        <w:rPr>
          <w:spacing w:val="-6"/>
        </w:rPr>
        <w:t xml:space="preserve">Metaverse Developers and Companies: Those building and operating Metaverse platforms can integrate privacy-preserving technologies and implement secure practices to protect their users and enhance the overall security of their services. </w:t>
      </w:r>
    </w:p>
    <w:p w14:paraId="604337C6" w14:textId="77777777" w:rsidR="009A5689" w:rsidRPr="009A5689" w:rsidRDefault="009A5689" w:rsidP="009A5689">
      <w:pPr>
        <w:pStyle w:val="BodyText"/>
        <w:tabs>
          <w:tab w:val="left" w:pos="2518"/>
          <w:tab w:val="left" w:pos="4850"/>
          <w:tab w:val="left" w:pos="6970"/>
          <w:tab w:val="left" w:pos="9621"/>
        </w:tabs>
        <w:spacing w:before="1"/>
        <w:ind w:right="754"/>
        <w:jc w:val="both"/>
        <w:rPr>
          <w:spacing w:val="-6"/>
        </w:rPr>
      </w:pPr>
      <w:r w:rsidRPr="009A5689">
        <w:rPr>
          <w:spacing w:val="-6"/>
        </w:rPr>
        <w:t xml:space="preserve">Academics and Researchers: Scholars can use the information to advance their research and propose new approaches to address emerging security and privacy challenges in the evolving Metaverse. </w:t>
      </w:r>
    </w:p>
    <w:p w14:paraId="2351B561" w14:textId="0DBF82B8" w:rsidR="009A5689" w:rsidRDefault="009A5689" w:rsidP="009A5689">
      <w:pPr>
        <w:pStyle w:val="BodyText"/>
        <w:tabs>
          <w:tab w:val="left" w:pos="2518"/>
          <w:tab w:val="left" w:pos="4850"/>
          <w:tab w:val="left" w:pos="6970"/>
          <w:tab w:val="left" w:pos="9621"/>
        </w:tabs>
        <w:spacing w:before="1"/>
        <w:ind w:right="754"/>
        <w:jc w:val="both"/>
        <w:rPr>
          <w:spacing w:val="-6"/>
        </w:rPr>
      </w:pPr>
      <w:r w:rsidRPr="009A5689">
        <w:rPr>
          <w:spacing w:val="-6"/>
        </w:rPr>
        <w:t>Privacy Advocacy Groups: Organizations focused on digital rights and privacy can leverage the insights to raise awareness about potential risks and advocate for user-centric privacy protections.</w:t>
      </w:r>
    </w:p>
    <w:p w14:paraId="45DEAEA6" w14:textId="77777777" w:rsidR="009A5689" w:rsidRDefault="009A5689" w:rsidP="009A5689">
      <w:pPr>
        <w:pStyle w:val="BodyText"/>
        <w:tabs>
          <w:tab w:val="left" w:pos="2518"/>
          <w:tab w:val="left" w:pos="4850"/>
          <w:tab w:val="left" w:pos="6970"/>
          <w:tab w:val="left" w:pos="9621"/>
        </w:tabs>
        <w:spacing w:before="1"/>
        <w:ind w:right="754"/>
        <w:jc w:val="both"/>
        <w:rPr>
          <w:spacing w:val="-6"/>
        </w:rPr>
      </w:pPr>
    </w:p>
    <w:p w14:paraId="13FE2F99" w14:textId="1F3B029B" w:rsidR="009A5689" w:rsidRPr="00424E6E" w:rsidRDefault="009A5689" w:rsidP="00424E6E">
      <w:pPr>
        <w:ind w:left="600"/>
        <w:jc w:val="both"/>
        <w:rPr>
          <w:sz w:val="24"/>
          <w:szCs w:val="24"/>
        </w:rPr>
      </w:pPr>
      <w:r w:rsidRPr="00424E6E">
        <w:rPr>
          <w:b/>
          <w:bCs/>
          <w:sz w:val="24"/>
          <w:szCs w:val="24"/>
        </w:rPr>
        <w:t>Methodology</w:t>
      </w:r>
      <w:r>
        <w:br/>
      </w:r>
      <w:r w:rsidR="007F32C3" w:rsidRPr="00424E6E">
        <w:rPr>
          <w:sz w:val="24"/>
          <w:szCs w:val="24"/>
        </w:rPr>
        <w:t xml:space="preserve">In the methodology section, the author employs a combination of methods for data collection, including a Systematic Literature Review (SLR). The SLR involves a systematic search across academic databases, while content analysis is used to extract prevalent themes and potential solutions from the literature. Additionally, a case study is conducted to provide practical insights. These methods collectively contribute to a comprehensive understanding of metaverse security and privacy challenges, trends, and potential </w:t>
      </w:r>
      <w:r w:rsidR="007F32C3" w:rsidRPr="00424E6E">
        <w:rPr>
          <w:sz w:val="24"/>
          <w:szCs w:val="24"/>
        </w:rPr>
        <w:lastRenderedPageBreak/>
        <w:t>solutions.</w:t>
      </w:r>
      <w:r w:rsidRPr="00424E6E">
        <w:rPr>
          <w:sz w:val="24"/>
          <w:szCs w:val="24"/>
        </w:rPr>
        <w:br/>
      </w:r>
      <w:r w:rsidRPr="00424E6E">
        <w:rPr>
          <w:rStyle w:val="ui-provider"/>
          <w:sz w:val="24"/>
          <w:szCs w:val="24"/>
        </w:rPr>
        <w:t xml:space="preserve"> </w:t>
      </w:r>
      <w:r w:rsidRPr="00424E6E">
        <w:rPr>
          <w:rStyle w:val="ui-provider"/>
          <w:b/>
          <w:bCs/>
          <w:sz w:val="24"/>
          <w:szCs w:val="24"/>
        </w:rPr>
        <w:t xml:space="preserve">A </w:t>
      </w:r>
      <w:bookmarkStart w:id="2" w:name="_Hlk143518607"/>
      <w:r w:rsidRPr="00424E6E">
        <w:rPr>
          <w:rStyle w:val="ui-provider"/>
          <w:b/>
          <w:bCs/>
          <w:sz w:val="24"/>
          <w:szCs w:val="24"/>
        </w:rPr>
        <w:t>literature review</w:t>
      </w:r>
      <w:r w:rsidRPr="00424E6E">
        <w:rPr>
          <w:rStyle w:val="ui-provider"/>
          <w:sz w:val="24"/>
          <w:szCs w:val="24"/>
        </w:rPr>
        <w:t xml:space="preserve"> </w:t>
      </w:r>
      <w:bookmarkEnd w:id="2"/>
      <w:r w:rsidRPr="00424E6E">
        <w:rPr>
          <w:rStyle w:val="ui-provider"/>
          <w:sz w:val="24"/>
          <w:szCs w:val="24"/>
        </w:rPr>
        <w:t>is an effective method for establishing the groundwork to understand metaverse security and privacy concerns comprehensively. It systematically analyzes existing knowledge and findings, covering identity threats, data breaches, privacy issues, and network vulnerabilities. Aligned with the research objective of investigating metaverse security, the literature review identifies trends and gaps, informing the subsequent survey. It shapes the survey by highlighting user concerns and factors influencing attitudes toward security and privacy.</w:t>
      </w:r>
      <w:r w:rsidRPr="00424E6E">
        <w:rPr>
          <w:sz w:val="24"/>
          <w:szCs w:val="24"/>
        </w:rPr>
        <w:br/>
      </w:r>
      <w:r w:rsidRPr="00424E6E">
        <w:rPr>
          <w:rStyle w:val="ui-provider"/>
          <w:sz w:val="24"/>
          <w:szCs w:val="24"/>
        </w:rPr>
        <w:t>In conducting the Systematic Literature Review (SLR), a comprehensive search was conducted across various academic databases, including IEEE Xplore, ACM Digital Library, PubMed, Scopus, Web of Science, and Google Scholar. Boolean logic was employed to refine the search, utilizing keywords such as "metaverse," "virtual world," "security," "privacy," "threat," and "attack" in combinations. Additionally, forward, backward, and author's citation index techniques were employed to identify relevant papers referenced in key articles and those citing them.</w:t>
      </w:r>
      <w:r w:rsidR="00424E6E" w:rsidRPr="00424E6E">
        <w:t xml:space="preserve"> </w:t>
      </w:r>
      <w:r w:rsidR="00424E6E" w:rsidRPr="00424E6E">
        <w:rPr>
          <w:rStyle w:val="ui-provider"/>
          <w:sz w:val="24"/>
          <w:szCs w:val="24"/>
        </w:rPr>
        <w:t xml:space="preserve">The methodology integrates a Systematic Literature Review (SLR), content analysis, and a case study to comprehensively explore metaverse security and privacy. The SLR systematically examines existing research across databases, informing trends and gaps. Content analysis offers practical insights. This multifaceted approach enhances understanding, covering identity threats, breaches, privacy issues, and network vulnerabilities. The SLR refines </w:t>
      </w:r>
      <w:r w:rsidR="00430967" w:rsidRPr="00424E6E">
        <w:rPr>
          <w:rStyle w:val="ui-provider"/>
          <w:sz w:val="24"/>
          <w:szCs w:val="24"/>
        </w:rPr>
        <w:t>searches</w:t>
      </w:r>
      <w:r w:rsidR="00424E6E" w:rsidRPr="00424E6E">
        <w:rPr>
          <w:rStyle w:val="ui-provider"/>
          <w:sz w:val="24"/>
          <w:szCs w:val="24"/>
        </w:rPr>
        <w:t xml:space="preserve"> with Boolean logic and keywords. Forward, backward, and citation techniques bolster the review's breadth. The integration of methods in this study ensures a robust understanding of metaverse security and privacy, spanning theory and real-world applications.</w:t>
      </w:r>
      <w:r w:rsidRPr="00424E6E">
        <w:rPr>
          <w:rStyle w:val="ui-provider"/>
          <w:sz w:val="24"/>
          <w:szCs w:val="24"/>
        </w:rPr>
        <w:t xml:space="preserve"> After excluding duplicates and conducting a preliminary screening of titles and abstracts, a subset of papers that met the inclusion criteria were identified. These criteria centered on addressing metaverse security and privacy threats comprehensively. The selected papers underwent a full-text review, with exclusion based on relevance, credibility, recency, and depth of insights. The resulting papers were analyzed using a structured data extraction framework, encompassing research methodologies, findings, identified threats, and countermeasures. Content analysis, case study, and literature review were employed as the primary analysis approaches to synthesize the findings, enabling the identification of common themes, emerging trends, and research gaps within the existing metaverse security and privacy literature. The meticulous documentation of the SLR process was maintained to uphold transparency and ensure methodological rigor throughout the content analysis and literature review stages.</w:t>
      </w:r>
    </w:p>
    <w:p w14:paraId="53CCA01A" w14:textId="77777777" w:rsidR="000103A7" w:rsidRDefault="000103A7" w:rsidP="00424E6E">
      <w:pPr>
        <w:pStyle w:val="BodyText"/>
        <w:ind w:right="937"/>
        <w:jc w:val="both"/>
        <w:rPr>
          <w:b/>
          <w:bCs/>
        </w:rPr>
      </w:pPr>
    </w:p>
    <w:p w14:paraId="10C8B2A0" w14:textId="263375CD" w:rsidR="00C60019" w:rsidRPr="00C60019" w:rsidRDefault="00C60019" w:rsidP="00C60019">
      <w:pPr>
        <w:pStyle w:val="BodyText"/>
        <w:ind w:right="937"/>
        <w:jc w:val="both"/>
        <w:rPr>
          <w:b/>
          <w:bCs/>
        </w:rPr>
      </w:pPr>
      <w:r w:rsidRPr="00C60019">
        <w:rPr>
          <w:b/>
          <w:bCs/>
        </w:rPr>
        <w:t>Research Data/Results</w:t>
      </w:r>
    </w:p>
    <w:p w14:paraId="4D906E77" w14:textId="77777777" w:rsidR="000651F6" w:rsidRDefault="000651F6" w:rsidP="000651F6">
      <w:pPr>
        <w:pStyle w:val="BodyText"/>
        <w:ind w:right="937"/>
        <w:jc w:val="both"/>
      </w:pPr>
      <w:r>
        <w:t xml:space="preserve">The outcomes of a literature review give important insights on metaverse security and privacy. Concerns raised in the literature include identity threats, data breaches, privacy issues, and network dangers. Content analysis reveals emerging patterns while highlighting proactive solutions. </w:t>
      </w:r>
    </w:p>
    <w:p w14:paraId="0A6C1BFC" w14:textId="73B89EF8" w:rsidR="00C60019" w:rsidRPr="00C60019" w:rsidRDefault="000651F6" w:rsidP="00C60019">
      <w:pPr>
        <w:pStyle w:val="BodyText"/>
        <w:ind w:right="937"/>
        <w:jc w:val="both"/>
      </w:pPr>
      <w:r>
        <w:t xml:space="preserve">The proposed solutions are consistent with meeting metaverse security and privacy goals. Solutions emphasize better identity verification, robust data protection, and strengthened networks, as influenced by a literature review and content analysis. Aims to protect identities, prevent illegal access, and ensure digital asset privacy. The author primarily examines 20 papers. The final number of papers is eleven. Those that met the inclusion requirements and contributed valuable insights into the topic of metaverse security and privacy. The content analysis methods most likely concentrated on a selection of these finalized papers in order to extract trends, solutions, and issues. </w:t>
      </w:r>
      <w:r w:rsidRPr="000651F6">
        <w:t>It should be noted that statistics can vary greatly depending on the breadth of the investigation, the availability of relevant material, and the criteria established by the researchers. The choice to exclude some publications would have been based on ensuring that the study was focused, of high quality, and relevant to the aims.</w:t>
      </w:r>
      <w:r w:rsidRPr="00C60019">
        <w:t xml:space="preserve"> Consider</w:t>
      </w:r>
      <w:r w:rsidR="00C60019" w:rsidRPr="00C60019">
        <w:t xml:space="preserve"> blockchain for data security, decentralized identity management. Explore "Privacy by Design" concept for holistic privacy considerations. Integrating these ideas offers a comprehensive approach, broadening the solution spectrum. Given the comprehensive approach using literature review, content analysis, and case study, the research is likely to yield a rich array of findings related to metaverse security </w:t>
      </w:r>
      <w:r w:rsidR="00C60019" w:rsidRPr="00C60019">
        <w:lastRenderedPageBreak/>
        <w:t>and privacy issues. The literature review, being the foundation, could uncover existing trends in metaverse security concerns such as identity threats, data breaches, privacy vulnerabilities, and network risks. The content analysis would provide insights into prevailing themes, potential solutions, and discourse surrounding these issues. The real-world context to the research, offering a deeper understanding of how these concerns manifest in specific instances within the metaverse</w:t>
      </w:r>
      <w:r w:rsidR="00424E6E">
        <w:t>.</w:t>
      </w:r>
      <w:r w:rsidR="00C60019" w:rsidRPr="00C60019">
        <w:t xml:space="preserve"> By utilizing a systematic literature review</w:t>
      </w:r>
      <w:r w:rsidR="00424E6E">
        <w:t xml:space="preserve"> </w:t>
      </w:r>
      <w:r w:rsidR="00C60019" w:rsidRPr="00C60019">
        <w:t>aims to establish a comprehensive understanding of the current state of metaverse security and privacy concerns. Content analysis, on the other hand, would delve into the nuances of discussions and debates within the literature, potentially revealing emerging perspectives or overlooked challenges. The</w:t>
      </w:r>
      <w:r w:rsidR="00C13249">
        <w:t xml:space="preserve"> </w:t>
      </w:r>
      <w:r w:rsidR="00C13249" w:rsidRPr="00C13249">
        <w:t>literature review</w:t>
      </w:r>
      <w:r w:rsidR="00C60019" w:rsidRPr="00C60019">
        <w:t xml:space="preserve"> </w:t>
      </w:r>
      <w:r w:rsidR="00C13249" w:rsidRPr="00C60019">
        <w:t>provides</w:t>
      </w:r>
      <w:r w:rsidR="00C60019" w:rsidRPr="00C60019">
        <w:t xml:space="preserve"> practical illustrations of these concerns, allowing for a more grounded exploration of their implications. The novelty lies in the holistic and multi-dimensional insights gained through these methods, contributing to a deeper understanding of metaverse security and privacy.</w:t>
      </w:r>
    </w:p>
    <w:p w14:paraId="2E5C54C9" w14:textId="77777777" w:rsidR="00A35F0A" w:rsidRDefault="00A35F0A" w:rsidP="009A5689">
      <w:pPr>
        <w:pStyle w:val="BodyText"/>
        <w:ind w:right="937"/>
        <w:jc w:val="both"/>
        <w:rPr>
          <w:b/>
          <w:bCs/>
        </w:rPr>
      </w:pPr>
    </w:p>
    <w:p w14:paraId="12AC68AE" w14:textId="77777777" w:rsidR="00A35F0A" w:rsidRDefault="00A35F0A" w:rsidP="009A5689">
      <w:pPr>
        <w:pStyle w:val="BodyText"/>
        <w:ind w:right="937"/>
        <w:jc w:val="both"/>
        <w:rPr>
          <w:b/>
          <w:bCs/>
        </w:rPr>
      </w:pPr>
    </w:p>
    <w:p w14:paraId="4630CBCE" w14:textId="77777777" w:rsidR="00A35F0A" w:rsidRDefault="00A35F0A" w:rsidP="009A5689">
      <w:pPr>
        <w:pStyle w:val="BodyText"/>
        <w:ind w:right="937"/>
        <w:jc w:val="both"/>
        <w:rPr>
          <w:b/>
          <w:bCs/>
        </w:rPr>
      </w:pPr>
    </w:p>
    <w:p w14:paraId="0DEBC082" w14:textId="77777777" w:rsidR="00A35F0A" w:rsidRDefault="00A35F0A" w:rsidP="009A5689">
      <w:pPr>
        <w:pStyle w:val="BodyText"/>
        <w:ind w:right="937"/>
        <w:jc w:val="both"/>
        <w:rPr>
          <w:b/>
          <w:bCs/>
        </w:rPr>
      </w:pPr>
    </w:p>
    <w:p w14:paraId="764FCF07" w14:textId="77777777" w:rsidR="00A35F0A" w:rsidRDefault="00A35F0A" w:rsidP="009A5689">
      <w:pPr>
        <w:pStyle w:val="BodyText"/>
        <w:ind w:right="937"/>
        <w:jc w:val="both"/>
        <w:rPr>
          <w:b/>
          <w:bCs/>
        </w:rPr>
      </w:pPr>
    </w:p>
    <w:p w14:paraId="49C691E9" w14:textId="77777777" w:rsidR="00A35F0A" w:rsidRDefault="00A35F0A" w:rsidP="009A5689">
      <w:pPr>
        <w:pStyle w:val="BodyText"/>
        <w:ind w:right="937"/>
        <w:jc w:val="both"/>
        <w:rPr>
          <w:b/>
          <w:bCs/>
        </w:rPr>
      </w:pPr>
    </w:p>
    <w:p w14:paraId="442CAF4B" w14:textId="77777777" w:rsidR="00A35F0A" w:rsidRDefault="00A35F0A" w:rsidP="009A5689">
      <w:pPr>
        <w:pStyle w:val="BodyText"/>
        <w:ind w:right="937"/>
        <w:jc w:val="both"/>
        <w:rPr>
          <w:b/>
          <w:bCs/>
        </w:rPr>
      </w:pPr>
    </w:p>
    <w:p w14:paraId="19F63183" w14:textId="77777777" w:rsidR="00A35F0A" w:rsidRDefault="00A35F0A" w:rsidP="009A5689">
      <w:pPr>
        <w:pStyle w:val="BodyText"/>
        <w:ind w:right="937"/>
        <w:jc w:val="both"/>
        <w:rPr>
          <w:b/>
          <w:bCs/>
        </w:rPr>
      </w:pPr>
    </w:p>
    <w:p w14:paraId="7A918D8C" w14:textId="6437009C" w:rsidR="00A35F0A" w:rsidRPr="00A35F0A" w:rsidRDefault="009A5689" w:rsidP="00A35F0A">
      <w:pPr>
        <w:pStyle w:val="BodyText"/>
        <w:ind w:right="937"/>
        <w:jc w:val="both"/>
        <w:rPr>
          <w:b/>
          <w:bCs/>
        </w:rPr>
      </w:pPr>
      <w:r w:rsidRPr="00D80095">
        <w:rPr>
          <w:b/>
          <w:bCs/>
        </w:rPr>
        <w:t>Conclusion</w:t>
      </w:r>
    </w:p>
    <w:p w14:paraId="2DC1EE66" w14:textId="14D6413D" w:rsidR="009A5689" w:rsidRPr="00D80095" w:rsidRDefault="009A5689" w:rsidP="009A5689">
      <w:pPr>
        <w:pStyle w:val="BodyText"/>
        <w:ind w:right="937"/>
        <w:jc w:val="both"/>
      </w:pPr>
      <w:r w:rsidRPr="00D80095">
        <w:t>This comprehensive study delved into metaverse security and privacy concerns through a multi-faceted approach. Employing literature review, content analysis, and case study methods, the research surfaced a nuanced understanding of evolving threats and emerging trends. The proposed solutions, informed by these insights, prioritize robust identity verification, fortified data protection, and resilient network security. While these solutions offer a strategic framework, the study acknowledges limitations inherent to each method. As the metaverse continues to evolve, maintaining effective security remains a challenge. Future investigations can build upon this foundation, exploring ethical dimensions, innovative cryptographic approaches, and interdisciplinary perspectives. Overall, this research contributes substantially to the discourse on metaverse security and privacy, striving to establish a secure and privacy-respecting ecosystem within the ever-expanding metaverse landscape.</w:t>
      </w:r>
    </w:p>
    <w:p w14:paraId="03E381F8" w14:textId="77777777" w:rsidR="009A5689" w:rsidRDefault="009A5689" w:rsidP="009A5689">
      <w:pPr>
        <w:pStyle w:val="BodyText"/>
        <w:ind w:right="937"/>
        <w:jc w:val="both"/>
      </w:pPr>
    </w:p>
    <w:p w14:paraId="2EA6FA29" w14:textId="77777777" w:rsidR="009A5689" w:rsidRDefault="009A5689" w:rsidP="009A5689">
      <w:pPr>
        <w:pStyle w:val="BodyText"/>
        <w:ind w:right="937"/>
        <w:jc w:val="both"/>
      </w:pPr>
    </w:p>
    <w:p w14:paraId="4906C641" w14:textId="77777777" w:rsidR="009A5689" w:rsidRPr="00D80095" w:rsidRDefault="009A5689" w:rsidP="004C7FFC">
      <w:pPr>
        <w:pStyle w:val="BodyText"/>
        <w:ind w:left="0" w:right="937"/>
        <w:jc w:val="both"/>
      </w:pPr>
    </w:p>
    <w:p w14:paraId="49FDC270" w14:textId="77777777" w:rsidR="009A5689" w:rsidRDefault="009A5689" w:rsidP="009A5689">
      <w:pPr>
        <w:pStyle w:val="BodyText"/>
        <w:spacing w:before="3"/>
        <w:ind w:left="0"/>
        <w:jc w:val="both"/>
        <w:rPr>
          <w:sz w:val="26"/>
        </w:rPr>
      </w:pPr>
    </w:p>
    <w:p w14:paraId="27191722" w14:textId="77777777" w:rsidR="009A5689" w:rsidRPr="00430967" w:rsidRDefault="009A5689" w:rsidP="009A5689">
      <w:pPr>
        <w:pStyle w:val="Heading1"/>
        <w:jc w:val="both"/>
      </w:pPr>
      <w:r w:rsidRPr="00430967">
        <w:t>REFERENCES</w:t>
      </w:r>
    </w:p>
    <w:p w14:paraId="115E6826" w14:textId="77777777" w:rsidR="00A35F0A" w:rsidRDefault="00A35F0A" w:rsidP="00901C15">
      <w:pPr>
        <w:pStyle w:val="BodyText"/>
        <w:spacing w:before="81"/>
        <w:ind w:right="1436"/>
        <w:jc w:val="both"/>
      </w:pPr>
    </w:p>
    <w:p w14:paraId="656C51B3" w14:textId="68229296" w:rsidR="00901C15" w:rsidRDefault="00901C15" w:rsidP="00901C15">
      <w:pPr>
        <w:pStyle w:val="BodyText"/>
        <w:spacing w:before="81"/>
        <w:ind w:right="1436"/>
        <w:jc w:val="both"/>
      </w:pPr>
      <w:r>
        <w:t>Ahn, J., Kim, J., &amp; Kim, J. (2022). The bifold triadic relationships framework: A theoretical primer for advertising research in the metaverse. Journal of Advertising, 1–16.</w:t>
      </w:r>
    </w:p>
    <w:p w14:paraId="6359DAA7" w14:textId="16F53A54" w:rsidR="00901C15" w:rsidRDefault="00901C15" w:rsidP="00901C15">
      <w:pPr>
        <w:pStyle w:val="BodyText"/>
        <w:spacing w:before="81"/>
        <w:ind w:left="0" w:right="1436"/>
        <w:jc w:val="both"/>
      </w:pPr>
      <w:r>
        <w:t xml:space="preserve">          AJIT-e: Bilis </w:t>
      </w:r>
      <w:proofErr w:type="spellStart"/>
      <w:r>
        <w:t>im</w:t>
      </w:r>
      <w:proofErr w:type="spellEnd"/>
      <w:r>
        <w:t xml:space="preserve"> </w:t>
      </w:r>
      <w:proofErr w:type="spellStart"/>
      <w:r>
        <w:t>Teknolojileri</w:t>
      </w:r>
      <w:proofErr w:type="spellEnd"/>
      <w:r>
        <w:t xml:space="preserve"> Online </w:t>
      </w:r>
      <w:proofErr w:type="spellStart"/>
      <w:r>
        <w:t>Dergisi</w:t>
      </w:r>
      <w:proofErr w:type="spellEnd"/>
      <w:r>
        <w:t>, 13(48), 53–70. (2022).</w:t>
      </w:r>
    </w:p>
    <w:p w14:paraId="15BD6A19" w14:textId="17DF989D" w:rsidR="00901C15" w:rsidRDefault="00901C15" w:rsidP="00901C15">
      <w:pPr>
        <w:pStyle w:val="BodyText"/>
        <w:spacing w:before="81"/>
        <w:ind w:right="1436"/>
        <w:jc w:val="both"/>
      </w:pPr>
      <w:r>
        <w:t>Antonakakis, M., April, T., Bailey, M., &amp; Bernhard, M. (2017). Understanding the Mirai botnet. In Proceedings of the 26th USENIX Security Symposium (pp. 1093-1110).</w:t>
      </w:r>
    </w:p>
    <w:p w14:paraId="620A2C36" w14:textId="430062E9" w:rsidR="00901C15" w:rsidRDefault="00901C15" w:rsidP="00901C15">
      <w:pPr>
        <w:pStyle w:val="BodyText"/>
        <w:spacing w:before="81"/>
        <w:ind w:right="1436"/>
        <w:jc w:val="both"/>
      </w:pPr>
      <w:r>
        <w:t xml:space="preserve">ARVAS. (Year). "Gutenberg </w:t>
      </w:r>
      <w:proofErr w:type="spellStart"/>
      <w:r>
        <w:t>galaksisinden</w:t>
      </w:r>
      <w:proofErr w:type="spellEnd"/>
      <w:r>
        <w:t xml:space="preserve"> meta </w:t>
      </w:r>
      <w:proofErr w:type="spellStart"/>
      <w:r>
        <w:t>evrenine</w:t>
      </w:r>
      <w:proofErr w:type="spellEnd"/>
      <w:r>
        <w:t xml:space="preserve">: Uc ̧ </w:t>
      </w:r>
      <w:proofErr w:type="spellStart"/>
      <w:r>
        <w:t>unckus</w:t>
      </w:r>
      <w:proofErr w:type="spellEnd"/>
      <w:r>
        <w:t xml:space="preserve"> </w:t>
      </w:r>
      <w:proofErr w:type="spellStart"/>
      <w:r>
        <w:t>ak</w:t>
      </w:r>
      <w:proofErr w:type="spellEnd"/>
      <w:r>
        <w:t xml:space="preserve"> internet, web 3.0."</w:t>
      </w:r>
    </w:p>
    <w:p w14:paraId="611A6F18" w14:textId="6D15390C" w:rsidR="00901C15" w:rsidRDefault="00901C15" w:rsidP="00901C15">
      <w:pPr>
        <w:pStyle w:val="BodyText"/>
        <w:spacing w:before="81"/>
        <w:ind w:right="1436"/>
        <w:jc w:val="both"/>
      </w:pPr>
      <w:r>
        <w:t>Choo, K.-K. R. (2012). Cybercrimes in the Metaverse: A Comprehensive Overview. IEEE Transactions on Information Forensics and Security.</w:t>
      </w:r>
    </w:p>
    <w:p w14:paraId="3DC8A15E" w14:textId="3323ACEB" w:rsidR="00901C15" w:rsidRDefault="00901C15" w:rsidP="00901C15">
      <w:pPr>
        <w:pStyle w:val="BodyText"/>
        <w:spacing w:before="81"/>
        <w:ind w:right="1436"/>
        <w:jc w:val="both"/>
      </w:pPr>
      <w:r>
        <w:t xml:space="preserve">Kostenko. (2022). Electronic jurisdiction, metaverse, artificial intelligence, digital personality, digital avatar, neural networks: Theory, practice, perspective. World Science, </w:t>
      </w:r>
      <w:r>
        <w:lastRenderedPageBreak/>
        <w:t>1(73).</w:t>
      </w:r>
    </w:p>
    <w:p w14:paraId="34D30C55" w14:textId="0EAA3799" w:rsidR="00901C15" w:rsidRDefault="00901C15" w:rsidP="00901C15">
      <w:pPr>
        <w:pStyle w:val="BodyText"/>
        <w:spacing w:before="81"/>
        <w:ind w:right="1436"/>
        <w:jc w:val="both"/>
      </w:pPr>
      <w:proofErr w:type="spellStart"/>
      <w:r>
        <w:t>Siyaev</w:t>
      </w:r>
      <w:proofErr w:type="spellEnd"/>
      <w:r>
        <w:t>, I., &amp; Jo, G.-S. (2021). Towards aircraft maintenance metaverse using speech interactions with virtual objects in mixed reality. Sensors, 21(6), 2066.</w:t>
      </w:r>
    </w:p>
    <w:p w14:paraId="7B3A462E" w14:textId="59E3AE80" w:rsidR="00901C15" w:rsidRDefault="00901C15" w:rsidP="00901C15">
      <w:pPr>
        <w:pStyle w:val="BodyText"/>
        <w:spacing w:before="81"/>
        <w:ind w:right="1436"/>
        <w:jc w:val="both"/>
      </w:pPr>
      <w:r>
        <w:t>Smith, G. (2018). Identity theft: The impact on consumers. Journal of Information Privacy &amp; Security, 14(2), 54-68.</w:t>
      </w:r>
    </w:p>
    <w:p w14:paraId="63A8643C" w14:textId="68D54C79" w:rsidR="00901C15" w:rsidRDefault="00901C15" w:rsidP="00901C15">
      <w:pPr>
        <w:pStyle w:val="BodyText"/>
        <w:spacing w:before="81"/>
        <w:ind w:right="1436"/>
        <w:jc w:val="both"/>
      </w:pPr>
      <w:r>
        <w:t>Xu, H., &amp; Rao, H. R. (2008). Identity Theft in Cyberspace: Issues and Solutions. Communications of the ACM.</w:t>
      </w:r>
    </w:p>
    <w:p w14:paraId="78E0748E" w14:textId="4F7CAEBC" w:rsidR="00901C15" w:rsidRDefault="00901C15" w:rsidP="00901C15">
      <w:pPr>
        <w:pStyle w:val="BodyText"/>
        <w:spacing w:before="81"/>
        <w:ind w:right="1436"/>
        <w:jc w:val="both"/>
      </w:pPr>
      <w:r w:rsidRPr="00901C15">
        <w:t>Wang, R. Y., Qin, X., Wang, X., &amp; Hu, B. (2022). Megasocieties in metaverse: Meta economics and Meta management for meta enterprises and megacities. IEEE Transactions on Computational Social Systems, 9(1), 2–7.</w:t>
      </w:r>
    </w:p>
    <w:p w14:paraId="619AC940" w14:textId="203A5520" w:rsidR="00901C15" w:rsidRDefault="00901C15" w:rsidP="00901C15">
      <w:pPr>
        <w:pStyle w:val="BodyText"/>
        <w:spacing w:before="81"/>
        <w:ind w:right="1436"/>
        <w:jc w:val="both"/>
      </w:pPr>
      <w:r>
        <w:t xml:space="preserve">Xu, G., Sun, L., Luo, H., Cao, H., Yu, H., &amp; Vasilakos, A. V. (2021). Latency performance modeling and analysis for </w:t>
      </w:r>
      <w:proofErr w:type="spellStart"/>
      <w:r>
        <w:t>hyperledger</w:t>
      </w:r>
      <w:proofErr w:type="spellEnd"/>
      <w:r>
        <w:t xml:space="preserve"> fabric blockchain network. Information Processing &amp; Management, 58(1), 102436.</w:t>
      </w:r>
    </w:p>
    <w:p w14:paraId="33FC3AD6" w14:textId="77777777" w:rsidR="00D80095" w:rsidRDefault="00D80095" w:rsidP="00D80095">
      <w:pPr>
        <w:pStyle w:val="BodyText"/>
        <w:tabs>
          <w:tab w:val="left" w:pos="2518"/>
          <w:tab w:val="left" w:pos="4850"/>
          <w:tab w:val="left" w:pos="6970"/>
          <w:tab w:val="left" w:pos="9621"/>
        </w:tabs>
        <w:spacing w:before="1"/>
        <w:ind w:right="754"/>
        <w:jc w:val="both"/>
        <w:rPr>
          <w:spacing w:val="-6"/>
        </w:rPr>
      </w:pPr>
    </w:p>
    <w:p w14:paraId="6ED6C0FA" w14:textId="77777777" w:rsidR="00D80095" w:rsidRDefault="00D80095" w:rsidP="00A674EF">
      <w:pPr>
        <w:pStyle w:val="BodyText"/>
        <w:tabs>
          <w:tab w:val="left" w:pos="2518"/>
          <w:tab w:val="left" w:pos="4850"/>
          <w:tab w:val="left" w:pos="6970"/>
          <w:tab w:val="left" w:pos="9621"/>
        </w:tabs>
        <w:spacing w:before="1"/>
        <w:ind w:right="754"/>
        <w:rPr>
          <w:spacing w:val="-6"/>
        </w:rPr>
      </w:pPr>
    </w:p>
    <w:p w14:paraId="4A86C8A7" w14:textId="77777777" w:rsidR="00D80095" w:rsidRDefault="00D80095" w:rsidP="00A674EF">
      <w:pPr>
        <w:pStyle w:val="BodyText"/>
        <w:tabs>
          <w:tab w:val="left" w:pos="2518"/>
          <w:tab w:val="left" w:pos="4850"/>
          <w:tab w:val="left" w:pos="6970"/>
          <w:tab w:val="left" w:pos="9621"/>
        </w:tabs>
        <w:spacing w:before="1"/>
        <w:ind w:right="754"/>
        <w:rPr>
          <w:spacing w:val="-6"/>
        </w:rPr>
      </w:pPr>
    </w:p>
    <w:p w14:paraId="55DCC68B" w14:textId="77777777" w:rsidR="00D80095" w:rsidRDefault="00D80095" w:rsidP="00A674EF">
      <w:pPr>
        <w:pStyle w:val="BodyText"/>
        <w:tabs>
          <w:tab w:val="left" w:pos="2518"/>
          <w:tab w:val="left" w:pos="4850"/>
          <w:tab w:val="left" w:pos="6970"/>
          <w:tab w:val="left" w:pos="9621"/>
        </w:tabs>
        <w:spacing w:before="1"/>
        <w:ind w:right="754"/>
        <w:rPr>
          <w:spacing w:val="-6"/>
        </w:rPr>
      </w:pPr>
    </w:p>
    <w:p w14:paraId="0FEF4C85" w14:textId="77777777" w:rsidR="00D80095" w:rsidRPr="001826F3" w:rsidRDefault="00D80095" w:rsidP="00A674EF">
      <w:pPr>
        <w:pStyle w:val="BodyText"/>
        <w:tabs>
          <w:tab w:val="left" w:pos="2518"/>
          <w:tab w:val="left" w:pos="4850"/>
          <w:tab w:val="left" w:pos="6970"/>
          <w:tab w:val="left" w:pos="9621"/>
        </w:tabs>
        <w:spacing w:before="1"/>
        <w:ind w:right="754"/>
        <w:sectPr w:rsidR="00D80095" w:rsidRPr="001826F3">
          <w:pgSz w:w="12240" w:h="15840"/>
          <w:pgMar w:top="1360" w:right="680" w:bottom="280" w:left="840" w:header="720" w:footer="720" w:gutter="0"/>
          <w:cols w:space="720"/>
        </w:sectPr>
      </w:pPr>
    </w:p>
    <w:p w14:paraId="5365ACD6" w14:textId="77777777" w:rsidR="00A674EF" w:rsidRDefault="00A674EF" w:rsidP="00A674EF">
      <w:pPr>
        <w:jc w:val="both"/>
        <w:rPr>
          <w:sz w:val="24"/>
          <w:szCs w:val="24"/>
        </w:rPr>
      </w:pPr>
    </w:p>
    <w:p w14:paraId="5E859A17" w14:textId="007CE189" w:rsidR="00A674EF" w:rsidRDefault="009A5689" w:rsidP="009A5689">
      <w:pPr>
        <w:pStyle w:val="BodyText"/>
        <w:spacing w:before="7"/>
        <w:ind w:left="0"/>
      </w:pPr>
      <w:r>
        <w:rPr>
          <w:b/>
        </w:rPr>
        <w:t xml:space="preserve">         </w:t>
      </w:r>
    </w:p>
    <w:p w14:paraId="3BED21E7" w14:textId="756C7F10" w:rsidR="00A674EF" w:rsidRDefault="00A674EF" w:rsidP="009A5689">
      <w:pPr>
        <w:ind w:left="600"/>
        <w:jc w:val="both"/>
      </w:pPr>
      <w:r w:rsidRPr="0047732E">
        <w:rPr>
          <w:sz w:val="24"/>
          <w:szCs w:val="24"/>
        </w:rPr>
        <w:br/>
      </w:r>
    </w:p>
    <w:sectPr w:rsidR="00A67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A1A98"/>
    <w:multiLevelType w:val="hybridMultilevel"/>
    <w:tmpl w:val="CA94081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 w15:restartNumberingAfterBreak="0">
    <w:nsid w:val="5D1E0DED"/>
    <w:multiLevelType w:val="hybridMultilevel"/>
    <w:tmpl w:val="C718890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16cid:durableId="1240213875">
    <w:abstractNumId w:val="0"/>
  </w:num>
  <w:num w:numId="2" w16cid:durableId="1286425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267"/>
    <w:rsid w:val="000103A7"/>
    <w:rsid w:val="000651F6"/>
    <w:rsid w:val="000D581A"/>
    <w:rsid w:val="00197B16"/>
    <w:rsid w:val="0031613A"/>
    <w:rsid w:val="00395358"/>
    <w:rsid w:val="00421267"/>
    <w:rsid w:val="00424E6E"/>
    <w:rsid w:val="00430967"/>
    <w:rsid w:val="00483640"/>
    <w:rsid w:val="004C7F36"/>
    <w:rsid w:val="004C7FFC"/>
    <w:rsid w:val="00570AAA"/>
    <w:rsid w:val="00572928"/>
    <w:rsid w:val="005E0E0E"/>
    <w:rsid w:val="007C2C8B"/>
    <w:rsid w:val="007F32C3"/>
    <w:rsid w:val="00855ED0"/>
    <w:rsid w:val="00901C15"/>
    <w:rsid w:val="009A5689"/>
    <w:rsid w:val="009B2A34"/>
    <w:rsid w:val="00A35F0A"/>
    <w:rsid w:val="00A674EF"/>
    <w:rsid w:val="00B6087F"/>
    <w:rsid w:val="00C13249"/>
    <w:rsid w:val="00C26EB4"/>
    <w:rsid w:val="00C60019"/>
    <w:rsid w:val="00D80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3F05F"/>
  <w15:chartTrackingRefBased/>
  <w15:docId w15:val="{540806FA-C68F-401E-B2A1-40585B019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4EF"/>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A674EF"/>
    <w:pPr>
      <w:ind w:left="6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674EF"/>
    <w:pPr>
      <w:ind w:left="600"/>
    </w:pPr>
    <w:rPr>
      <w:sz w:val="24"/>
      <w:szCs w:val="24"/>
    </w:rPr>
  </w:style>
  <w:style w:type="character" w:customStyle="1" w:styleId="BodyTextChar">
    <w:name w:val="Body Text Char"/>
    <w:basedOn w:val="DefaultParagraphFont"/>
    <w:link w:val="BodyText"/>
    <w:uiPriority w:val="1"/>
    <w:rsid w:val="00A674EF"/>
    <w:rPr>
      <w:rFonts w:ascii="Times New Roman" w:eastAsia="Times New Roman" w:hAnsi="Times New Roman" w:cs="Times New Roman"/>
      <w:kern w:val="0"/>
      <w:sz w:val="24"/>
      <w:szCs w:val="24"/>
      <w14:ligatures w14:val="none"/>
    </w:rPr>
  </w:style>
  <w:style w:type="paragraph" w:styleId="Title">
    <w:name w:val="Title"/>
    <w:basedOn w:val="Normal"/>
    <w:link w:val="TitleChar"/>
    <w:uiPriority w:val="10"/>
    <w:qFormat/>
    <w:rsid w:val="00A674EF"/>
    <w:pPr>
      <w:spacing w:before="85"/>
      <w:ind w:left="1280" w:right="1436"/>
      <w:jc w:val="center"/>
    </w:pPr>
    <w:rPr>
      <w:sz w:val="36"/>
      <w:szCs w:val="36"/>
    </w:rPr>
  </w:style>
  <w:style w:type="character" w:customStyle="1" w:styleId="TitleChar">
    <w:name w:val="Title Char"/>
    <w:basedOn w:val="DefaultParagraphFont"/>
    <w:link w:val="Title"/>
    <w:uiPriority w:val="10"/>
    <w:rsid w:val="00A674EF"/>
    <w:rPr>
      <w:rFonts w:ascii="Times New Roman" w:eastAsia="Times New Roman" w:hAnsi="Times New Roman" w:cs="Times New Roman"/>
      <w:kern w:val="0"/>
      <w:sz w:val="36"/>
      <w:szCs w:val="36"/>
      <w14:ligatures w14:val="none"/>
    </w:rPr>
  </w:style>
  <w:style w:type="paragraph" w:customStyle="1" w:styleId="TableParagraph">
    <w:name w:val="Table Paragraph"/>
    <w:basedOn w:val="Normal"/>
    <w:uiPriority w:val="1"/>
    <w:qFormat/>
    <w:rsid w:val="00A674EF"/>
    <w:pPr>
      <w:ind w:left="107"/>
    </w:pPr>
  </w:style>
  <w:style w:type="paragraph" w:customStyle="1" w:styleId="Default">
    <w:name w:val="Default"/>
    <w:rsid w:val="00A674EF"/>
    <w:pPr>
      <w:autoSpaceDE w:val="0"/>
      <w:autoSpaceDN w:val="0"/>
      <w:adjustRightInd w:val="0"/>
      <w:spacing w:after="0" w:line="240" w:lineRule="auto"/>
    </w:pPr>
    <w:rPr>
      <w:rFonts w:ascii="Calibri" w:eastAsiaTheme="minorEastAsia" w:hAnsi="Calibri" w:cs="Calibri"/>
      <w:color w:val="000000"/>
      <w:kern w:val="0"/>
      <w:sz w:val="24"/>
      <w:szCs w:val="24"/>
      <w14:ligatures w14:val="none"/>
    </w:rPr>
  </w:style>
  <w:style w:type="table" w:styleId="TableGrid">
    <w:name w:val="Table Grid"/>
    <w:basedOn w:val="TableNormal"/>
    <w:uiPriority w:val="59"/>
    <w:rsid w:val="00A674EF"/>
    <w:pPr>
      <w:spacing w:after="0" w:line="240" w:lineRule="auto"/>
    </w:pPr>
    <w:rPr>
      <w:rFonts w:eastAsiaTheme="minorEastAsia"/>
      <w:kern w:val="0"/>
      <w:lang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674EF"/>
    <w:pPr>
      <w:spacing w:after="0"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A674EF"/>
    <w:rPr>
      <w:rFonts w:ascii="Times New Roman" w:eastAsia="Times New Roman" w:hAnsi="Times New Roman" w:cs="Times New Roman"/>
      <w:b/>
      <w:bCs/>
      <w:kern w:val="0"/>
      <w:sz w:val="24"/>
      <w:szCs w:val="24"/>
      <w14:ligatures w14:val="none"/>
    </w:rPr>
  </w:style>
  <w:style w:type="paragraph" w:styleId="ListParagraph">
    <w:name w:val="List Paragraph"/>
    <w:basedOn w:val="Normal"/>
    <w:uiPriority w:val="1"/>
    <w:qFormat/>
    <w:rsid w:val="00A674EF"/>
    <w:pPr>
      <w:ind w:left="600" w:right="762" w:firstLine="60"/>
      <w:jc w:val="both"/>
    </w:pPr>
  </w:style>
  <w:style w:type="character" w:customStyle="1" w:styleId="ui-provider">
    <w:name w:val="ui-provider"/>
    <w:basedOn w:val="DefaultParagraphFont"/>
    <w:rsid w:val="00A674EF"/>
  </w:style>
  <w:style w:type="character" w:customStyle="1" w:styleId="normaltextrun">
    <w:name w:val="normaltextrun"/>
    <w:basedOn w:val="DefaultParagraphFont"/>
    <w:rsid w:val="00A674EF"/>
  </w:style>
  <w:style w:type="character" w:customStyle="1" w:styleId="scxw101113464">
    <w:name w:val="scxw101113464"/>
    <w:basedOn w:val="DefaultParagraphFont"/>
    <w:rsid w:val="00A674EF"/>
  </w:style>
  <w:style w:type="character" w:styleId="Hyperlink">
    <w:name w:val="Hyperlink"/>
    <w:basedOn w:val="DefaultParagraphFont"/>
    <w:uiPriority w:val="99"/>
    <w:unhideWhenUsed/>
    <w:rsid w:val="007C2C8B"/>
    <w:rPr>
      <w:color w:val="0563C1" w:themeColor="hyperlink"/>
      <w:u w:val="single"/>
    </w:rPr>
  </w:style>
  <w:style w:type="character" w:styleId="UnresolvedMention">
    <w:name w:val="Unresolved Mention"/>
    <w:basedOn w:val="DefaultParagraphFont"/>
    <w:uiPriority w:val="99"/>
    <w:semiHidden/>
    <w:unhideWhenUsed/>
    <w:rsid w:val="007C2C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hadurrahman12@gmail.com,kudrot1234@gmail.com,rahmanasiqur1025@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2867</Words>
  <Characters>16348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rahman</dc:creator>
  <cp:keywords/>
  <dc:description/>
  <cp:lastModifiedBy>asif rahman</cp:lastModifiedBy>
  <cp:revision>22</cp:revision>
  <dcterms:created xsi:type="dcterms:W3CDTF">2023-08-20T15:46:00Z</dcterms:created>
  <dcterms:modified xsi:type="dcterms:W3CDTF">2023-09-22T15:53:00Z</dcterms:modified>
</cp:coreProperties>
</file>