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FDF43" w14:textId="090CFF1B" w:rsidR="001B5148" w:rsidRPr="00B97F64" w:rsidRDefault="008E05EC" w:rsidP="00B97F64">
      <w:pPr>
        <w:pStyle w:val="Title"/>
        <w:jc w:val="center"/>
        <w:rPr>
          <w:rFonts w:ascii="Times New Roman" w:hAnsi="Times New Roman" w:cs="Times New Roman"/>
          <w:sz w:val="44"/>
          <w:szCs w:val="44"/>
        </w:rPr>
      </w:pPr>
      <w:r w:rsidRPr="00B97F64">
        <w:rPr>
          <w:rFonts w:ascii="Times New Roman" w:hAnsi="Times New Roman" w:cs="Times New Roman"/>
          <w:sz w:val="44"/>
          <w:szCs w:val="44"/>
        </w:rPr>
        <w:t>To what extent does Retrieval-Augmented Generation combined with Semantic Consistency Evaluation reduce factual hallucinations in small open-source language models?</w:t>
      </w:r>
    </w:p>
    <w:p w14:paraId="55793F9B" w14:textId="330F4CC4" w:rsidR="0011083D" w:rsidRPr="008E35D4" w:rsidRDefault="009D0E3C" w:rsidP="00B97F64">
      <w:pPr>
        <w:jc w:val="center"/>
      </w:pPr>
      <w:r w:rsidRPr="008E35D4">
        <w:t xml:space="preserve">A </w:t>
      </w:r>
      <w:r w:rsidR="009E7D57" w:rsidRPr="008E35D4">
        <w:t>master’s</w:t>
      </w:r>
      <w:r w:rsidRPr="008E35D4">
        <w:t xml:space="preserve"> </w:t>
      </w:r>
      <w:r w:rsidR="009E7D57" w:rsidRPr="008E35D4">
        <w:t>d</w:t>
      </w:r>
      <w:r w:rsidRPr="008E35D4">
        <w:t>issertation</w:t>
      </w:r>
      <w:r w:rsidR="0011083D" w:rsidRPr="008E35D4">
        <w:t xml:space="preserve"> </w:t>
      </w:r>
      <w:r w:rsidRPr="008E35D4">
        <w:t>submitted in partial fulfilment of the requirements for the award of the degree of</w:t>
      </w:r>
    </w:p>
    <w:p w14:paraId="6BD09DE2" w14:textId="16A42AEC" w:rsidR="001B5148" w:rsidRPr="00B97F64" w:rsidRDefault="009D0E3C" w:rsidP="00B97F64">
      <w:pPr>
        <w:pStyle w:val="Subtitle"/>
        <w:jc w:val="center"/>
        <w:rPr>
          <w:rFonts w:eastAsiaTheme="majorEastAsia"/>
          <w:color w:val="auto"/>
          <w:spacing w:val="-10"/>
          <w:kern w:val="28"/>
        </w:rPr>
      </w:pPr>
      <w:r w:rsidRPr="4B77ACBA">
        <w:rPr>
          <w:rFonts w:eastAsiaTheme="majorEastAsia"/>
          <w:color w:val="auto"/>
          <w:spacing w:val="-10"/>
          <w:kern w:val="28"/>
        </w:rPr>
        <w:t>MSc in Artificial Intelligence</w:t>
      </w:r>
    </w:p>
    <w:p w14:paraId="3D45E25C" w14:textId="6B378313" w:rsidR="001B5148" w:rsidRPr="00B97F64" w:rsidRDefault="0011083D" w:rsidP="00B97F64">
      <w:pPr>
        <w:pStyle w:val="Subtitle"/>
        <w:jc w:val="center"/>
        <w:rPr>
          <w:rFonts w:eastAsiaTheme="majorEastAsia"/>
          <w:color w:val="auto"/>
          <w:spacing w:val="-10"/>
          <w:kern w:val="28"/>
        </w:rPr>
      </w:pPr>
      <w:r w:rsidRPr="4B77ACBA">
        <w:rPr>
          <w:rFonts w:eastAsiaTheme="majorEastAsia"/>
          <w:color w:val="auto"/>
          <w:spacing w:val="-10"/>
          <w:kern w:val="28"/>
        </w:rPr>
        <w:t>RAHMAN AHMED AWAN</w:t>
      </w:r>
    </w:p>
    <w:p w14:paraId="07236CA3" w14:textId="6D00DB69" w:rsidR="001B5148" w:rsidRPr="00B97F64" w:rsidRDefault="0011083D" w:rsidP="00B97F64">
      <w:pPr>
        <w:pStyle w:val="Subtitle"/>
        <w:jc w:val="center"/>
        <w:rPr>
          <w:rFonts w:eastAsiaTheme="majorEastAsia"/>
          <w:color w:val="auto"/>
          <w:spacing w:val="-10"/>
          <w:kern w:val="28"/>
        </w:rPr>
      </w:pPr>
      <w:r w:rsidRPr="4B77ACBA">
        <w:rPr>
          <w:rFonts w:eastAsiaTheme="majorEastAsia"/>
          <w:color w:val="auto"/>
          <w:spacing w:val="-10"/>
          <w:kern w:val="28"/>
        </w:rPr>
        <w:t>P2882008</w:t>
      </w:r>
    </w:p>
    <w:p w14:paraId="750B5139" w14:textId="10DD113D" w:rsidR="001B5148" w:rsidRPr="00B97F64" w:rsidRDefault="009D0E3C" w:rsidP="00B97F64">
      <w:pPr>
        <w:pStyle w:val="Subtitle"/>
        <w:jc w:val="center"/>
        <w:rPr>
          <w:rFonts w:eastAsiaTheme="majorEastAsia"/>
          <w:color w:val="auto"/>
          <w:spacing w:val="-10"/>
          <w:kern w:val="28"/>
        </w:rPr>
      </w:pPr>
      <w:r w:rsidRPr="4B77ACBA">
        <w:rPr>
          <w:rFonts w:eastAsiaTheme="majorEastAsia"/>
          <w:color w:val="auto"/>
          <w:spacing w:val="-10"/>
          <w:kern w:val="28"/>
        </w:rPr>
        <w:t xml:space="preserve">Supervisor: </w:t>
      </w:r>
      <w:r w:rsidR="0024272A" w:rsidRPr="4B77ACBA">
        <w:rPr>
          <w:rFonts w:eastAsiaTheme="majorEastAsia"/>
          <w:color w:val="auto"/>
          <w:spacing w:val="-10"/>
          <w:kern w:val="28"/>
        </w:rPr>
        <w:t>Dr. Farhan Ujager</w:t>
      </w:r>
    </w:p>
    <w:p w14:paraId="4E37F7C2" w14:textId="5F6C3149" w:rsidR="001B5148" w:rsidRDefault="00560A1D">
      <w:pPr>
        <w:spacing w:after="3" w:line="259" w:lineRule="auto"/>
        <w:ind w:right="12"/>
        <w:jc w:val="center"/>
      </w:pPr>
      <w:r>
        <w:rPr>
          <w:noProof/>
        </w:rPr>
        <w:drawing>
          <wp:anchor distT="0" distB="0" distL="114300" distR="114300" simplePos="0" relativeHeight="251658246" behindDoc="1" locked="0" layoutInCell="1" allowOverlap="1" wp14:anchorId="200DD8F2" wp14:editId="41DADDCB">
            <wp:simplePos x="0" y="0"/>
            <wp:positionH relativeFrom="margin">
              <wp:align>center</wp:align>
            </wp:positionH>
            <wp:positionV relativeFrom="paragraph">
              <wp:posOffset>181610</wp:posOffset>
            </wp:positionV>
            <wp:extent cx="3429000" cy="1478280"/>
            <wp:effectExtent l="0" t="0" r="0" b="7620"/>
            <wp:wrapTight wrapText="bothSides">
              <wp:wrapPolygon edited="0">
                <wp:start x="0" y="0"/>
                <wp:lineTo x="0" y="21433"/>
                <wp:lineTo x="21480" y="21433"/>
                <wp:lineTo x="21480" y="0"/>
                <wp:lineTo x="0" y="0"/>
              </wp:wrapPolygon>
            </wp:wrapTight>
            <wp:docPr id="1593" name="Picture 1593" descr="A logo with a red and black design&#10;&#10;AI-generated content may be incorrect."/>
            <wp:cNvGraphicFramePr/>
            <a:graphic xmlns:a="http://schemas.openxmlformats.org/drawingml/2006/main">
              <a:graphicData uri="http://schemas.openxmlformats.org/drawingml/2006/picture">
                <pic:pic xmlns:pic="http://schemas.openxmlformats.org/drawingml/2006/picture">
                  <pic:nvPicPr>
                    <pic:cNvPr id="1593" name="Picture 1593"/>
                    <pic:cNvPicPr/>
                  </pic:nvPicPr>
                  <pic:blipFill>
                    <a:blip r:embed="rId11">
                      <a:extLst>
                        <a:ext uri="{28A0092B-C50C-407E-A947-70E740481C1C}">
                          <a14:useLocalDpi xmlns:a14="http://schemas.microsoft.com/office/drawing/2010/main" val="0"/>
                        </a:ext>
                      </a:extLst>
                    </a:blip>
                    <a:stretch>
                      <a:fillRect/>
                    </a:stretch>
                  </pic:blipFill>
                  <pic:spPr>
                    <a:xfrm>
                      <a:off x="0" y="0"/>
                      <a:ext cx="3429000" cy="1478280"/>
                    </a:xfrm>
                    <a:prstGeom prst="rect">
                      <a:avLst/>
                    </a:prstGeom>
                  </pic:spPr>
                </pic:pic>
              </a:graphicData>
            </a:graphic>
          </wp:anchor>
        </w:drawing>
      </w:r>
    </w:p>
    <w:p w14:paraId="5428B7A6" w14:textId="7C36DA93" w:rsidR="001B5148" w:rsidRDefault="001B5148">
      <w:pPr>
        <w:spacing w:after="297" w:line="259" w:lineRule="auto"/>
        <w:ind w:left="2232" w:right="0" w:firstLine="0"/>
        <w:jc w:val="left"/>
      </w:pPr>
    </w:p>
    <w:p w14:paraId="7F1D09DB" w14:textId="77777777" w:rsidR="00B97F64" w:rsidRDefault="00B97F64" w:rsidP="00B97F64"/>
    <w:p w14:paraId="3ABC3A61" w14:textId="77777777" w:rsidR="00B97F64" w:rsidRDefault="00B97F64" w:rsidP="00B97F64"/>
    <w:p w14:paraId="5FB4ED69" w14:textId="77777777" w:rsidR="00B97F64" w:rsidRDefault="00B97F64" w:rsidP="00B97F64"/>
    <w:p w14:paraId="3F0A1C17" w14:textId="77777777" w:rsidR="00B97F64" w:rsidRDefault="00B97F64" w:rsidP="00B97F64"/>
    <w:p w14:paraId="391A43E8" w14:textId="3B04B7C0" w:rsidR="001B5148" w:rsidRDefault="009D0E3C" w:rsidP="00B97F64">
      <w:pPr>
        <w:jc w:val="center"/>
      </w:pPr>
      <w:r>
        <w:t>School of Computing</w:t>
      </w:r>
    </w:p>
    <w:p w14:paraId="406F1463" w14:textId="10F5AD20" w:rsidR="001B5148" w:rsidRDefault="009D0E3C" w:rsidP="00B97F64">
      <w:pPr>
        <w:jc w:val="center"/>
      </w:pPr>
      <w:r>
        <w:t>De Montfort University, Dubai</w:t>
      </w:r>
    </w:p>
    <w:p w14:paraId="006DE546" w14:textId="542590AB" w:rsidR="001B5148" w:rsidRDefault="00560A1D" w:rsidP="00B97F64">
      <w:pPr>
        <w:jc w:val="center"/>
        <w:rPr>
          <w:sz w:val="28"/>
          <w:szCs w:val="28"/>
        </w:rPr>
      </w:pPr>
      <w:r w:rsidRPr="4B77ACBA">
        <w:rPr>
          <w:sz w:val="28"/>
          <w:szCs w:val="28"/>
        </w:rPr>
        <w:t>September</w:t>
      </w:r>
      <w:r w:rsidR="0011083D" w:rsidRPr="4B77ACBA">
        <w:rPr>
          <w:sz w:val="28"/>
          <w:szCs w:val="28"/>
        </w:rPr>
        <w:t xml:space="preserve"> 2026</w:t>
      </w:r>
    </w:p>
    <w:p w14:paraId="79951DE5" w14:textId="77777777" w:rsidR="0011083D" w:rsidRDefault="0011083D">
      <w:pPr>
        <w:spacing w:after="66" w:line="267" w:lineRule="auto"/>
        <w:jc w:val="center"/>
        <w:rPr>
          <w:b/>
          <w:sz w:val="28"/>
          <w:szCs w:val="28"/>
        </w:rPr>
      </w:pPr>
    </w:p>
    <w:p w14:paraId="2F147A5B" w14:textId="77777777" w:rsidR="0011083D" w:rsidRDefault="0011083D">
      <w:pPr>
        <w:spacing w:after="66" w:line="267" w:lineRule="auto"/>
        <w:jc w:val="center"/>
        <w:rPr>
          <w:b/>
          <w:sz w:val="28"/>
          <w:szCs w:val="28"/>
        </w:rPr>
      </w:pPr>
    </w:p>
    <w:p w14:paraId="3B254450" w14:textId="77777777" w:rsidR="0011083D" w:rsidRDefault="0011083D">
      <w:pPr>
        <w:spacing w:after="66" w:line="267" w:lineRule="auto"/>
        <w:jc w:val="center"/>
        <w:rPr>
          <w:b/>
          <w:sz w:val="28"/>
          <w:szCs w:val="28"/>
        </w:rPr>
      </w:pPr>
    </w:p>
    <w:p w14:paraId="4FE70AE9" w14:textId="77777777" w:rsidR="0011083D" w:rsidRDefault="0011083D">
      <w:pPr>
        <w:spacing w:after="66" w:line="267" w:lineRule="auto"/>
        <w:jc w:val="center"/>
        <w:rPr>
          <w:b/>
          <w:sz w:val="28"/>
          <w:szCs w:val="28"/>
        </w:rPr>
      </w:pPr>
    </w:p>
    <w:p w14:paraId="60499584" w14:textId="77777777" w:rsidR="0011083D" w:rsidRDefault="0011083D">
      <w:pPr>
        <w:spacing w:after="66" w:line="267" w:lineRule="auto"/>
        <w:jc w:val="center"/>
        <w:rPr>
          <w:b/>
          <w:sz w:val="28"/>
          <w:szCs w:val="28"/>
        </w:rPr>
      </w:pPr>
    </w:p>
    <w:p w14:paraId="7D446527" w14:textId="77777777" w:rsidR="0011083D" w:rsidRDefault="0011083D">
      <w:pPr>
        <w:spacing w:after="66" w:line="267" w:lineRule="auto"/>
        <w:jc w:val="center"/>
        <w:rPr>
          <w:b/>
          <w:sz w:val="28"/>
          <w:szCs w:val="28"/>
        </w:rPr>
      </w:pPr>
    </w:p>
    <w:p w14:paraId="7CE25CCD" w14:textId="77777777" w:rsidR="0011083D" w:rsidRDefault="0011083D">
      <w:pPr>
        <w:spacing w:after="66" w:line="267" w:lineRule="auto"/>
        <w:jc w:val="center"/>
        <w:rPr>
          <w:b/>
          <w:sz w:val="28"/>
          <w:szCs w:val="28"/>
        </w:rPr>
      </w:pPr>
    </w:p>
    <w:p w14:paraId="198EE237" w14:textId="77777777" w:rsidR="0011083D" w:rsidRDefault="0011083D">
      <w:pPr>
        <w:spacing w:after="66" w:line="267" w:lineRule="auto"/>
        <w:jc w:val="center"/>
        <w:rPr>
          <w:b/>
          <w:sz w:val="28"/>
          <w:szCs w:val="28"/>
        </w:rPr>
      </w:pPr>
    </w:p>
    <w:p w14:paraId="48B56D41" w14:textId="77777777" w:rsidR="0011083D" w:rsidRDefault="0011083D">
      <w:pPr>
        <w:spacing w:after="66" w:line="267" w:lineRule="auto"/>
        <w:jc w:val="center"/>
        <w:rPr>
          <w:b/>
          <w:sz w:val="28"/>
          <w:szCs w:val="28"/>
        </w:rPr>
      </w:pPr>
    </w:p>
    <w:p w14:paraId="2373EFF9" w14:textId="77777777" w:rsidR="0011083D" w:rsidRDefault="0011083D">
      <w:pPr>
        <w:spacing w:after="66" w:line="267" w:lineRule="auto"/>
        <w:jc w:val="center"/>
        <w:rPr>
          <w:b/>
          <w:sz w:val="28"/>
          <w:szCs w:val="28"/>
        </w:rPr>
      </w:pPr>
    </w:p>
    <w:p w14:paraId="09A0FDDF" w14:textId="77777777" w:rsidR="0011083D" w:rsidRDefault="0011083D">
      <w:pPr>
        <w:spacing w:after="66" w:line="267" w:lineRule="auto"/>
        <w:jc w:val="center"/>
        <w:rPr>
          <w:b/>
          <w:sz w:val="28"/>
          <w:szCs w:val="28"/>
        </w:rPr>
      </w:pPr>
    </w:p>
    <w:p w14:paraId="72841EDC" w14:textId="77777777" w:rsidR="0011083D" w:rsidRDefault="0011083D" w:rsidP="00B97F64">
      <w:pPr>
        <w:spacing w:after="66" w:line="267" w:lineRule="auto"/>
      </w:pPr>
    </w:p>
    <w:p w14:paraId="347DD0D4" w14:textId="3FBCD4B2" w:rsidR="001B5148" w:rsidRDefault="009D0E3C" w:rsidP="00B97F64">
      <w:pPr>
        <w:pStyle w:val="Heading1"/>
        <w:spacing w:after="60"/>
        <w:ind w:left="0" w:right="9" w:firstLine="0"/>
        <w:jc w:val="center"/>
      </w:pPr>
      <w:bookmarkStart w:id="0" w:name="_Toc239982192"/>
      <w:r>
        <w:t>DECLARATION</w:t>
      </w:r>
      <w:bookmarkEnd w:id="0"/>
    </w:p>
    <w:p w14:paraId="59C132CA" w14:textId="77777777" w:rsidR="001B5148" w:rsidRDefault="009D0E3C">
      <w:pPr>
        <w:spacing w:after="218" w:line="259" w:lineRule="auto"/>
        <w:ind w:left="0" w:right="0" w:firstLine="0"/>
        <w:jc w:val="left"/>
      </w:pPr>
      <w:r>
        <w:t xml:space="preserve"> </w:t>
      </w:r>
    </w:p>
    <w:p w14:paraId="47EFBD1F" w14:textId="23619352" w:rsidR="001B5148" w:rsidRDefault="009D0E3C" w:rsidP="00560A1D">
      <w:r>
        <w:t xml:space="preserve">I declare that this dissertation is my own original work carried out under the supervision of </w:t>
      </w:r>
      <w:r w:rsidR="00F90285" w:rsidRPr="00E40B72">
        <w:rPr>
          <w:b/>
          <w:bCs/>
          <w:i/>
          <w:iCs/>
          <w:u w:val="single"/>
        </w:rPr>
        <w:t>Dr. Farhan Ujager</w:t>
      </w:r>
      <w:r w:rsidR="00560A1D" w:rsidRPr="00560A1D">
        <w:rPr>
          <w:b/>
          <w:bCs/>
        </w:rPr>
        <w:t xml:space="preserve"> </w:t>
      </w:r>
      <w:r>
        <w:t xml:space="preserve">and that all sources and references have been acknowledged appropriately. This dissertation has not been submitted previously for academic credit at De Montfort University, Dubai, or any other institution. </w:t>
      </w:r>
    </w:p>
    <w:p w14:paraId="53372075" w14:textId="67AF8E5A" w:rsidR="001B5148" w:rsidRDefault="009D0E3C" w:rsidP="00560A1D">
      <w:r>
        <w:t xml:space="preserve"> </w:t>
      </w:r>
    </w:p>
    <w:p w14:paraId="38A2BFE6" w14:textId="3FF44818" w:rsidR="00560A1D" w:rsidRDefault="00560A1D" w:rsidP="00560A1D"/>
    <w:p w14:paraId="04E50C50" w14:textId="197E946B" w:rsidR="001B5148" w:rsidRDefault="00B97F64" w:rsidP="00560A1D">
      <w:r>
        <w:rPr>
          <w:noProof/>
        </w:rPr>
        <w:drawing>
          <wp:anchor distT="0" distB="0" distL="114300" distR="114300" simplePos="0" relativeHeight="251658245" behindDoc="1" locked="0" layoutInCell="1" allowOverlap="1" wp14:anchorId="1FAE733F" wp14:editId="7D07312B">
            <wp:simplePos x="0" y="0"/>
            <wp:positionH relativeFrom="margin">
              <wp:posOffset>800100</wp:posOffset>
            </wp:positionH>
            <wp:positionV relativeFrom="page">
              <wp:posOffset>2522220</wp:posOffset>
            </wp:positionV>
            <wp:extent cx="1181100" cy="327660"/>
            <wp:effectExtent l="0" t="0" r="0" b="0"/>
            <wp:wrapThrough wrapText="bothSides">
              <wp:wrapPolygon edited="0">
                <wp:start x="6968" y="0"/>
                <wp:lineTo x="697" y="2512"/>
                <wp:lineTo x="697" y="16326"/>
                <wp:lineTo x="6619" y="18837"/>
                <wp:lineTo x="19161" y="18837"/>
                <wp:lineTo x="20903" y="5023"/>
                <wp:lineTo x="19510" y="2512"/>
                <wp:lineTo x="8710" y="0"/>
                <wp:lineTo x="6968" y="0"/>
              </wp:wrapPolygon>
            </wp:wrapThrough>
            <wp:docPr id="29396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6682" name="Picture 29396682"/>
                    <pic:cNvPicPr/>
                  </pic:nvPicPr>
                  <pic:blipFill rotWithShape="1">
                    <a:blip r:embed="rId12" cstate="print">
                      <a:extLst>
                        <a:ext uri="{28A0092B-C50C-407E-A947-70E740481C1C}">
                          <a14:useLocalDpi xmlns:a14="http://schemas.microsoft.com/office/drawing/2010/main" val="0"/>
                        </a:ext>
                      </a:extLst>
                    </a:blip>
                    <a:srcRect l="26667" t="13888" r="24127" b="26389"/>
                    <a:stretch>
                      <a:fillRect/>
                    </a:stretch>
                  </pic:blipFill>
                  <pic:spPr bwMode="auto">
                    <a:xfrm>
                      <a:off x="0" y="0"/>
                      <a:ext cx="118110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0E3C">
        <w:t xml:space="preserve">Signature: </w:t>
      </w:r>
    </w:p>
    <w:p w14:paraId="62160A70" w14:textId="3C63BF73" w:rsidR="001B5148" w:rsidRDefault="009D0E3C" w:rsidP="00560A1D">
      <w:r>
        <w:t xml:space="preserve">Name: </w:t>
      </w:r>
      <w:r w:rsidR="0011083D">
        <w:t>RAHMAN AHMED AWA</w:t>
      </w:r>
      <w:r w:rsidR="00385805">
        <w:t>N</w:t>
      </w:r>
    </w:p>
    <w:p w14:paraId="6BCC849E" w14:textId="384F904D" w:rsidR="001B5148" w:rsidRDefault="009D0E3C" w:rsidP="008E35D4">
      <w:r>
        <w:t xml:space="preserve">Date: </w:t>
      </w:r>
      <w:r w:rsidR="00385805">
        <w:t>11-Sep-2026</w:t>
      </w:r>
      <w:r>
        <w:t xml:space="preserve"> </w:t>
      </w:r>
      <w:r>
        <w:br w:type="page"/>
      </w:r>
    </w:p>
    <w:p w14:paraId="20089A09" w14:textId="7B246ED5" w:rsidR="001B5148" w:rsidRDefault="009D0E3C" w:rsidP="00B97F64">
      <w:pPr>
        <w:pStyle w:val="Heading1"/>
        <w:jc w:val="center"/>
      </w:pPr>
      <w:bookmarkStart w:id="1" w:name="_Toc239982193"/>
      <w:r w:rsidRPr="000927D7">
        <w:lastRenderedPageBreak/>
        <w:t>ACKNOWLEDGEMENT</w:t>
      </w:r>
      <w:bookmarkEnd w:id="1"/>
    </w:p>
    <w:p w14:paraId="0AF09663" w14:textId="77777777" w:rsidR="000927D7" w:rsidRPr="000927D7" w:rsidRDefault="000927D7" w:rsidP="000927D7">
      <w:pPr>
        <w:rPr>
          <w:lang w:val="en-AE" w:bidi="ar-SA"/>
        </w:rPr>
      </w:pPr>
    </w:p>
    <w:p w14:paraId="050A0FAF" w14:textId="5CDA5533" w:rsidR="001B5148" w:rsidRDefault="009E7D92" w:rsidP="002823AF">
      <w:r>
        <w:t xml:space="preserve">I would like to express my sincere </w:t>
      </w:r>
      <w:r w:rsidR="008570A0">
        <w:t>gratitude</w:t>
      </w:r>
      <w:r w:rsidR="00D6626B">
        <w:t xml:space="preserve"> and acknowledgment to the faculty at De Montfort </w:t>
      </w:r>
      <w:r w:rsidR="008570A0">
        <w:t>University</w:t>
      </w:r>
      <w:r w:rsidR="00D6626B">
        <w:t xml:space="preserve"> Dubai, mainly the professors in the MSc AI program. </w:t>
      </w:r>
      <w:r w:rsidR="00A73264">
        <w:t>Special thanks to Professor Masri and Dr. Farhan Ujager for their contributions</w:t>
      </w:r>
      <w:r w:rsidR="003B1607">
        <w:t xml:space="preserve">. My family members and my friends in Dubai for their </w:t>
      </w:r>
      <w:r w:rsidR="00A73264">
        <w:t xml:space="preserve">continued support </w:t>
      </w:r>
      <w:r w:rsidR="008570A0">
        <w:t>throughout</w:t>
      </w:r>
      <w:r w:rsidR="00A73264">
        <w:t xml:space="preserve"> my </w:t>
      </w:r>
      <w:r w:rsidR="00A25E9D">
        <w:t>2-year</w:t>
      </w:r>
      <w:r w:rsidR="00A73264">
        <w:t xml:space="preserve"> </w:t>
      </w:r>
      <w:r w:rsidR="008570A0">
        <w:t>journey</w:t>
      </w:r>
      <w:r w:rsidR="00A73264">
        <w:t xml:space="preserve"> in this program</w:t>
      </w:r>
      <w:r w:rsidR="00A25E9D">
        <w:t xml:space="preserve">. </w:t>
      </w:r>
    </w:p>
    <w:p w14:paraId="3ED56F09" w14:textId="17009C06" w:rsidR="001B5148" w:rsidRDefault="001B5148">
      <w:pPr>
        <w:spacing w:after="218" w:line="259" w:lineRule="auto"/>
        <w:ind w:left="0" w:right="0" w:firstLine="0"/>
        <w:jc w:val="left"/>
      </w:pPr>
    </w:p>
    <w:p w14:paraId="6B01FD83" w14:textId="77777777" w:rsidR="006313D7" w:rsidRDefault="006313D7">
      <w:pPr>
        <w:spacing w:after="218" w:line="259" w:lineRule="auto"/>
        <w:ind w:left="0" w:right="0" w:firstLine="0"/>
        <w:jc w:val="left"/>
      </w:pPr>
    </w:p>
    <w:p w14:paraId="0AE2FAEA" w14:textId="77777777" w:rsidR="006313D7" w:rsidRDefault="006313D7">
      <w:pPr>
        <w:spacing w:after="218" w:line="259" w:lineRule="auto"/>
        <w:ind w:left="0" w:right="0" w:firstLine="0"/>
        <w:jc w:val="left"/>
      </w:pPr>
    </w:p>
    <w:p w14:paraId="37068878" w14:textId="77777777" w:rsidR="006313D7" w:rsidRDefault="006313D7">
      <w:pPr>
        <w:spacing w:after="218" w:line="259" w:lineRule="auto"/>
        <w:ind w:left="0" w:right="0" w:firstLine="0"/>
        <w:jc w:val="left"/>
      </w:pPr>
    </w:p>
    <w:p w14:paraId="080FF625" w14:textId="77777777" w:rsidR="006313D7" w:rsidRDefault="006313D7">
      <w:pPr>
        <w:spacing w:after="218" w:line="259" w:lineRule="auto"/>
        <w:ind w:left="0" w:right="0" w:firstLine="0"/>
        <w:jc w:val="left"/>
      </w:pPr>
    </w:p>
    <w:p w14:paraId="4EDCC184" w14:textId="77777777" w:rsidR="006313D7" w:rsidRDefault="006313D7">
      <w:pPr>
        <w:spacing w:after="218" w:line="259" w:lineRule="auto"/>
        <w:ind w:left="0" w:right="0" w:firstLine="0"/>
        <w:jc w:val="left"/>
      </w:pPr>
    </w:p>
    <w:p w14:paraId="316632CF" w14:textId="77777777" w:rsidR="006313D7" w:rsidRDefault="006313D7">
      <w:pPr>
        <w:spacing w:after="218" w:line="259" w:lineRule="auto"/>
        <w:ind w:left="0" w:right="0" w:firstLine="0"/>
        <w:jc w:val="left"/>
      </w:pPr>
    </w:p>
    <w:p w14:paraId="05EF4571" w14:textId="77777777" w:rsidR="006313D7" w:rsidRDefault="006313D7">
      <w:pPr>
        <w:spacing w:after="218" w:line="259" w:lineRule="auto"/>
        <w:ind w:left="0" w:right="0" w:firstLine="0"/>
        <w:jc w:val="left"/>
      </w:pPr>
    </w:p>
    <w:p w14:paraId="22329113" w14:textId="77777777" w:rsidR="006313D7" w:rsidRDefault="006313D7">
      <w:pPr>
        <w:spacing w:after="218" w:line="259" w:lineRule="auto"/>
        <w:ind w:left="0" w:right="0" w:firstLine="0"/>
        <w:jc w:val="left"/>
      </w:pPr>
    </w:p>
    <w:p w14:paraId="1E6F1736" w14:textId="77777777" w:rsidR="006313D7" w:rsidRDefault="006313D7">
      <w:pPr>
        <w:spacing w:after="218" w:line="259" w:lineRule="auto"/>
        <w:ind w:left="0" w:right="0" w:firstLine="0"/>
        <w:jc w:val="left"/>
      </w:pPr>
    </w:p>
    <w:p w14:paraId="1CA8F93A" w14:textId="77777777" w:rsidR="006313D7" w:rsidRDefault="006313D7">
      <w:pPr>
        <w:spacing w:after="218" w:line="259" w:lineRule="auto"/>
        <w:ind w:left="0" w:right="0" w:firstLine="0"/>
        <w:jc w:val="left"/>
      </w:pPr>
    </w:p>
    <w:p w14:paraId="26D23AF0" w14:textId="77777777" w:rsidR="006313D7" w:rsidRDefault="006313D7">
      <w:pPr>
        <w:spacing w:after="218" w:line="259" w:lineRule="auto"/>
        <w:ind w:left="0" w:right="0" w:firstLine="0"/>
        <w:jc w:val="left"/>
      </w:pPr>
    </w:p>
    <w:p w14:paraId="2DDFD5AD" w14:textId="77777777" w:rsidR="006313D7" w:rsidRDefault="006313D7">
      <w:pPr>
        <w:spacing w:after="218" w:line="259" w:lineRule="auto"/>
        <w:ind w:left="0" w:right="0" w:firstLine="0"/>
        <w:jc w:val="left"/>
      </w:pPr>
    </w:p>
    <w:p w14:paraId="69587FD7" w14:textId="77777777" w:rsidR="006313D7" w:rsidRDefault="006313D7">
      <w:pPr>
        <w:spacing w:after="218" w:line="259" w:lineRule="auto"/>
        <w:ind w:left="0" w:right="0" w:firstLine="0"/>
        <w:jc w:val="left"/>
      </w:pPr>
    </w:p>
    <w:p w14:paraId="7C378CD6" w14:textId="77777777" w:rsidR="006313D7" w:rsidRDefault="006313D7">
      <w:pPr>
        <w:spacing w:after="218" w:line="259" w:lineRule="auto"/>
        <w:ind w:left="0" w:right="0" w:firstLine="0"/>
        <w:jc w:val="left"/>
      </w:pPr>
    </w:p>
    <w:p w14:paraId="083DFAFB" w14:textId="77777777" w:rsidR="006313D7" w:rsidRDefault="006313D7">
      <w:pPr>
        <w:spacing w:after="218" w:line="259" w:lineRule="auto"/>
        <w:ind w:left="0" w:right="0" w:firstLine="0"/>
        <w:jc w:val="left"/>
      </w:pPr>
    </w:p>
    <w:p w14:paraId="1D1190A3" w14:textId="77777777" w:rsidR="001B5148" w:rsidRDefault="009D0E3C">
      <w:pPr>
        <w:spacing w:after="218" w:line="259" w:lineRule="auto"/>
        <w:ind w:left="0" w:right="0" w:firstLine="0"/>
        <w:jc w:val="left"/>
      </w:pPr>
      <w:r>
        <w:t xml:space="preserve"> </w:t>
      </w:r>
    </w:p>
    <w:p w14:paraId="45E68FB6" w14:textId="77777777" w:rsidR="001B5148" w:rsidRDefault="009D0E3C">
      <w:pPr>
        <w:spacing w:after="4" w:line="444" w:lineRule="auto"/>
        <w:ind w:left="0" w:right="8970" w:firstLine="0"/>
        <w:jc w:val="left"/>
      </w:pPr>
      <w:r>
        <w:t xml:space="preserve">  </w:t>
      </w:r>
    </w:p>
    <w:p w14:paraId="11D46D5C" w14:textId="4136923D" w:rsidR="0011083D" w:rsidRDefault="0011083D">
      <w:pPr>
        <w:spacing w:after="4" w:line="444" w:lineRule="auto"/>
        <w:ind w:left="0" w:right="8970" w:firstLine="0"/>
        <w:jc w:val="left"/>
      </w:pPr>
    </w:p>
    <w:p w14:paraId="6B55FF49" w14:textId="3177C977" w:rsidR="000927D7" w:rsidRDefault="000927D7">
      <w:pPr>
        <w:spacing w:after="4" w:line="444" w:lineRule="auto"/>
        <w:ind w:left="0" w:right="8970" w:firstLine="0"/>
        <w:jc w:val="left"/>
      </w:pPr>
      <w:r>
        <w:rPr>
          <w:noProof/>
        </w:rPr>
        <w:drawing>
          <wp:inline distT="0" distB="0" distL="0" distR="0" wp14:anchorId="5B78A4B5" wp14:editId="7B223B64">
            <wp:extent cx="1181100" cy="327660"/>
            <wp:effectExtent l="0" t="0" r="0" b="0"/>
            <wp:docPr id="155248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6682" name="Picture 29396682"/>
                    <pic:cNvPicPr/>
                  </pic:nvPicPr>
                  <pic:blipFill rotWithShape="1">
                    <a:blip r:embed="rId12" cstate="print">
                      <a:extLst>
                        <a:ext uri="{28A0092B-C50C-407E-A947-70E740481C1C}">
                          <a14:useLocalDpi xmlns:a14="http://schemas.microsoft.com/office/drawing/2010/main" val="0"/>
                        </a:ext>
                      </a:extLst>
                    </a:blip>
                    <a:srcRect l="26667" t="13888" r="24127" b="26389"/>
                    <a:stretch>
                      <a:fillRect/>
                    </a:stretch>
                  </pic:blipFill>
                  <pic:spPr bwMode="auto">
                    <a:xfrm>
                      <a:off x="0" y="0"/>
                      <a:ext cx="1181100" cy="327660"/>
                    </a:xfrm>
                    <a:prstGeom prst="rect">
                      <a:avLst/>
                    </a:prstGeom>
                    <a:ln>
                      <a:noFill/>
                    </a:ln>
                    <a:extLst>
                      <a:ext uri="{53640926-AAD7-44D8-BBD7-CCE9431645EC}">
                        <a14:shadowObscured xmlns:a14="http://schemas.microsoft.com/office/drawing/2010/main"/>
                      </a:ext>
                    </a:extLst>
                  </pic:spPr>
                </pic:pic>
              </a:graphicData>
            </a:graphic>
          </wp:inline>
        </w:drawing>
      </w:r>
    </w:p>
    <w:p w14:paraId="56826039" w14:textId="4633EEA0" w:rsidR="0011083D" w:rsidRPr="002823AF" w:rsidRDefault="000927D7" w:rsidP="002823AF">
      <w:r w:rsidRPr="002823AF">
        <w:t>Rahman Ahmed Awan</w:t>
      </w:r>
    </w:p>
    <w:p w14:paraId="3F046B01" w14:textId="1AFB2B38" w:rsidR="001B5148" w:rsidRDefault="009D0E3C" w:rsidP="0011083D">
      <w:pPr>
        <w:tabs>
          <w:tab w:val="center" w:pos="4888"/>
        </w:tabs>
        <w:spacing w:after="217" w:line="259" w:lineRule="auto"/>
        <w:ind w:left="0" w:right="0" w:firstLine="0"/>
        <w:jc w:val="left"/>
        <w:rPr>
          <w:b/>
        </w:rPr>
      </w:pPr>
      <w:r>
        <w:rPr>
          <w:b/>
        </w:rPr>
        <w:lastRenderedPageBreak/>
        <w:t xml:space="preserve"> </w:t>
      </w:r>
    </w:p>
    <w:p w14:paraId="740C550B" w14:textId="77777777" w:rsidR="008E35D4" w:rsidRDefault="008E35D4" w:rsidP="0011083D">
      <w:pPr>
        <w:tabs>
          <w:tab w:val="center" w:pos="4888"/>
        </w:tabs>
        <w:spacing w:after="217" w:line="259" w:lineRule="auto"/>
        <w:ind w:left="0" w:right="0" w:firstLine="0"/>
        <w:jc w:val="left"/>
      </w:pPr>
    </w:p>
    <w:p w14:paraId="2789D0F8" w14:textId="77777777" w:rsidR="001B5148" w:rsidRDefault="009D0E3C">
      <w:pPr>
        <w:pStyle w:val="Heading1"/>
        <w:spacing w:after="50"/>
        <w:ind w:left="10" w:right="8"/>
      </w:pPr>
      <w:bookmarkStart w:id="2" w:name="_Toc239982194"/>
      <w:r>
        <w:t>LIST OF FIGURES</w:t>
      </w:r>
      <w:bookmarkEnd w:id="2"/>
      <w:r>
        <w:t xml:space="preserve"> </w:t>
      </w:r>
    </w:p>
    <w:p w14:paraId="4777B12A" w14:textId="12C12F32" w:rsidR="001B5148" w:rsidRDefault="001B5148">
      <w:pPr>
        <w:spacing w:after="0" w:line="259" w:lineRule="auto"/>
        <w:ind w:left="0" w:right="0" w:firstLine="0"/>
        <w:jc w:val="left"/>
      </w:pPr>
    </w:p>
    <w:tbl>
      <w:tblPr>
        <w:tblStyle w:val="TableGrid0"/>
        <w:tblW w:w="0" w:type="auto"/>
        <w:tblLook w:val="04A0" w:firstRow="1" w:lastRow="0" w:firstColumn="1" w:lastColumn="0" w:noHBand="0" w:noVBand="1"/>
      </w:tblPr>
      <w:tblGrid>
        <w:gridCol w:w="1696"/>
        <w:gridCol w:w="5322"/>
        <w:gridCol w:w="3510"/>
      </w:tblGrid>
      <w:tr w:rsidR="001A5EA0" w14:paraId="6EFBE878" w14:textId="77777777" w:rsidTr="0009205F">
        <w:tc>
          <w:tcPr>
            <w:tcW w:w="1696" w:type="dxa"/>
            <w:shd w:val="clear" w:color="auto" w:fill="D1D1D1" w:themeFill="background2" w:themeFillShade="E6"/>
          </w:tcPr>
          <w:p w14:paraId="52D6F0AC" w14:textId="5E2039D5" w:rsidR="001A5EA0" w:rsidRPr="0009205F" w:rsidRDefault="001A5EA0">
            <w:pPr>
              <w:spacing w:after="223" w:line="259" w:lineRule="auto"/>
              <w:ind w:left="0" w:right="0" w:firstLine="0"/>
              <w:jc w:val="left"/>
              <w:rPr>
                <w:b/>
                <w:bCs/>
              </w:rPr>
            </w:pPr>
            <w:r w:rsidRPr="0009205F">
              <w:rPr>
                <w:b/>
                <w:bCs/>
              </w:rPr>
              <w:t>Figure No.</w:t>
            </w:r>
          </w:p>
        </w:tc>
        <w:tc>
          <w:tcPr>
            <w:tcW w:w="5322" w:type="dxa"/>
            <w:shd w:val="clear" w:color="auto" w:fill="D1D1D1" w:themeFill="background2" w:themeFillShade="E6"/>
          </w:tcPr>
          <w:p w14:paraId="1ADBE289" w14:textId="6BC0BC4A" w:rsidR="001A5EA0" w:rsidRPr="0009205F" w:rsidRDefault="001A5EA0">
            <w:pPr>
              <w:spacing w:after="223" w:line="259" w:lineRule="auto"/>
              <w:ind w:left="0" w:right="0" w:firstLine="0"/>
              <w:jc w:val="left"/>
              <w:rPr>
                <w:b/>
                <w:bCs/>
              </w:rPr>
            </w:pPr>
            <w:r w:rsidRPr="0009205F">
              <w:rPr>
                <w:b/>
                <w:bCs/>
              </w:rPr>
              <w:t>Title</w:t>
            </w:r>
          </w:p>
        </w:tc>
        <w:tc>
          <w:tcPr>
            <w:tcW w:w="3510" w:type="dxa"/>
            <w:shd w:val="clear" w:color="auto" w:fill="D1D1D1" w:themeFill="background2" w:themeFillShade="E6"/>
          </w:tcPr>
          <w:p w14:paraId="008E5267" w14:textId="05305B30" w:rsidR="001A5EA0" w:rsidRPr="0009205F" w:rsidRDefault="001A5EA0">
            <w:pPr>
              <w:spacing w:after="223" w:line="259" w:lineRule="auto"/>
              <w:ind w:left="0" w:right="0" w:firstLine="0"/>
              <w:jc w:val="left"/>
              <w:rPr>
                <w:b/>
                <w:bCs/>
              </w:rPr>
            </w:pPr>
            <w:r w:rsidRPr="0009205F">
              <w:rPr>
                <w:b/>
                <w:bCs/>
              </w:rPr>
              <w:t>Chapter</w:t>
            </w:r>
          </w:p>
        </w:tc>
      </w:tr>
      <w:tr w:rsidR="001A5EA0" w14:paraId="5D0152EF" w14:textId="77777777" w:rsidTr="005C00F0">
        <w:tc>
          <w:tcPr>
            <w:tcW w:w="1696" w:type="dxa"/>
          </w:tcPr>
          <w:p w14:paraId="5112467E" w14:textId="3D2220D2" w:rsidR="001A5EA0" w:rsidRDefault="001A5EA0">
            <w:pPr>
              <w:spacing w:after="223" w:line="259" w:lineRule="auto"/>
              <w:ind w:left="0" w:right="0" w:firstLine="0"/>
              <w:jc w:val="left"/>
            </w:pPr>
            <w:r>
              <w:t>Figure 4.1</w:t>
            </w:r>
          </w:p>
        </w:tc>
        <w:tc>
          <w:tcPr>
            <w:tcW w:w="5322" w:type="dxa"/>
          </w:tcPr>
          <w:p w14:paraId="452741BD" w14:textId="3A76BE3C" w:rsidR="001A5EA0" w:rsidRDefault="001A5EA0">
            <w:pPr>
              <w:spacing w:after="223" w:line="259" w:lineRule="auto"/>
              <w:ind w:left="0" w:right="0" w:firstLine="0"/>
              <w:jc w:val="left"/>
            </w:pPr>
            <w:r>
              <w:t>System Architecture Diagram</w:t>
            </w:r>
          </w:p>
        </w:tc>
        <w:tc>
          <w:tcPr>
            <w:tcW w:w="3510" w:type="dxa"/>
          </w:tcPr>
          <w:p w14:paraId="0E11D411" w14:textId="0363905C" w:rsidR="001A5EA0" w:rsidRDefault="001A5EA0">
            <w:pPr>
              <w:spacing w:after="223" w:line="259" w:lineRule="auto"/>
              <w:ind w:left="0" w:right="0" w:firstLine="0"/>
              <w:jc w:val="left"/>
            </w:pPr>
            <w:r>
              <w:t>Chapter 4</w:t>
            </w:r>
          </w:p>
        </w:tc>
      </w:tr>
      <w:tr w:rsidR="001A5EA0" w14:paraId="49205A50" w14:textId="77777777" w:rsidTr="005C00F0">
        <w:tc>
          <w:tcPr>
            <w:tcW w:w="1696" w:type="dxa"/>
          </w:tcPr>
          <w:p w14:paraId="16D794F6" w14:textId="17D30B34" w:rsidR="001A5EA0" w:rsidRDefault="001A5EA0">
            <w:pPr>
              <w:spacing w:after="223" w:line="259" w:lineRule="auto"/>
              <w:ind w:left="0" w:right="0" w:firstLine="0"/>
              <w:jc w:val="left"/>
            </w:pPr>
            <w:r>
              <w:t>Figure 5.1</w:t>
            </w:r>
          </w:p>
        </w:tc>
        <w:tc>
          <w:tcPr>
            <w:tcW w:w="5322" w:type="dxa"/>
          </w:tcPr>
          <w:p w14:paraId="677A57B0" w14:textId="5685F0A7" w:rsidR="001A5EA0" w:rsidRDefault="001A5EA0">
            <w:pPr>
              <w:spacing w:after="223" w:line="259" w:lineRule="auto"/>
              <w:ind w:left="0" w:right="0" w:firstLine="0"/>
              <w:jc w:val="left"/>
            </w:pPr>
            <w:r w:rsidRPr="001A5EA0">
              <w:t>Bar Chart Comparing ROUGE-L, Semantic Similarity, and ROUGE-1 Across Conditions</w:t>
            </w:r>
          </w:p>
        </w:tc>
        <w:tc>
          <w:tcPr>
            <w:tcW w:w="3510" w:type="dxa"/>
          </w:tcPr>
          <w:p w14:paraId="5B82EF3A" w14:textId="2E61BC04" w:rsidR="001A5EA0" w:rsidRDefault="001A5EA0">
            <w:pPr>
              <w:spacing w:after="223" w:line="259" w:lineRule="auto"/>
              <w:ind w:left="0" w:right="0" w:firstLine="0"/>
              <w:jc w:val="left"/>
            </w:pPr>
            <w:r>
              <w:t>Chapter 5</w:t>
            </w:r>
          </w:p>
        </w:tc>
      </w:tr>
      <w:tr w:rsidR="001A5EA0" w14:paraId="25043715" w14:textId="77777777" w:rsidTr="005C00F0">
        <w:tc>
          <w:tcPr>
            <w:tcW w:w="1696" w:type="dxa"/>
          </w:tcPr>
          <w:p w14:paraId="79358B85" w14:textId="33FE23B5" w:rsidR="001A5EA0" w:rsidRDefault="001A5EA0">
            <w:pPr>
              <w:spacing w:after="223" w:line="259" w:lineRule="auto"/>
              <w:ind w:left="0" w:right="0" w:firstLine="0"/>
              <w:jc w:val="left"/>
            </w:pPr>
            <w:r>
              <w:t>Figure 5.2</w:t>
            </w:r>
          </w:p>
        </w:tc>
        <w:tc>
          <w:tcPr>
            <w:tcW w:w="5322" w:type="dxa"/>
          </w:tcPr>
          <w:p w14:paraId="16367311" w14:textId="265BD724" w:rsidR="001A5EA0" w:rsidRDefault="001A5EA0">
            <w:pPr>
              <w:spacing w:after="223" w:line="259" w:lineRule="auto"/>
              <w:ind w:left="0" w:right="0" w:firstLine="0"/>
              <w:jc w:val="left"/>
            </w:pPr>
            <w:r w:rsidRPr="001A5EA0">
              <w:t>Box Plots Showing Score Distributions Across Conditions</w:t>
            </w:r>
          </w:p>
        </w:tc>
        <w:tc>
          <w:tcPr>
            <w:tcW w:w="3510" w:type="dxa"/>
          </w:tcPr>
          <w:p w14:paraId="41E90F7E" w14:textId="42790A3B" w:rsidR="001A5EA0" w:rsidRDefault="001A5EA0">
            <w:pPr>
              <w:spacing w:after="223" w:line="259" w:lineRule="auto"/>
              <w:ind w:left="0" w:right="0" w:firstLine="0"/>
              <w:jc w:val="left"/>
            </w:pPr>
            <w:r>
              <w:t>Chapter 5</w:t>
            </w:r>
          </w:p>
        </w:tc>
      </w:tr>
      <w:tr w:rsidR="001A5EA0" w14:paraId="4E9E9892" w14:textId="77777777" w:rsidTr="005C00F0">
        <w:tc>
          <w:tcPr>
            <w:tcW w:w="1696" w:type="dxa"/>
          </w:tcPr>
          <w:p w14:paraId="2DC1E018" w14:textId="30E6F35D" w:rsidR="001A5EA0" w:rsidRDefault="001A5EA0">
            <w:pPr>
              <w:spacing w:after="223" w:line="259" w:lineRule="auto"/>
              <w:ind w:left="0" w:right="0" w:firstLine="0"/>
              <w:jc w:val="left"/>
            </w:pPr>
            <w:r>
              <w:t>Figure 5.3</w:t>
            </w:r>
          </w:p>
        </w:tc>
        <w:tc>
          <w:tcPr>
            <w:tcW w:w="5322" w:type="dxa"/>
          </w:tcPr>
          <w:p w14:paraId="01BECCCB" w14:textId="02F90A56" w:rsidR="001A5EA0" w:rsidRDefault="001A5EA0">
            <w:pPr>
              <w:spacing w:after="223" w:line="259" w:lineRule="auto"/>
              <w:ind w:left="0" w:right="0" w:firstLine="0"/>
              <w:jc w:val="left"/>
            </w:pPr>
            <w:r w:rsidRPr="001A5EA0">
              <w:t>Histogram of SCE Score Distribution</w:t>
            </w:r>
          </w:p>
        </w:tc>
        <w:tc>
          <w:tcPr>
            <w:tcW w:w="3510" w:type="dxa"/>
          </w:tcPr>
          <w:p w14:paraId="0FC33395" w14:textId="388A5A77" w:rsidR="001A5EA0" w:rsidRDefault="001A5EA0">
            <w:pPr>
              <w:spacing w:after="223" w:line="259" w:lineRule="auto"/>
              <w:ind w:left="0" w:right="0" w:firstLine="0"/>
              <w:jc w:val="left"/>
            </w:pPr>
            <w:r>
              <w:t>Chapter 5</w:t>
            </w:r>
          </w:p>
        </w:tc>
      </w:tr>
      <w:tr w:rsidR="001A5EA0" w14:paraId="2A1B2A91" w14:textId="77777777" w:rsidTr="005C00F0">
        <w:tc>
          <w:tcPr>
            <w:tcW w:w="1696" w:type="dxa"/>
          </w:tcPr>
          <w:p w14:paraId="355007C9" w14:textId="3B2802C9" w:rsidR="001A5EA0" w:rsidRDefault="001A5EA0">
            <w:pPr>
              <w:spacing w:after="223" w:line="259" w:lineRule="auto"/>
              <w:ind w:left="0" w:right="0" w:firstLine="0"/>
              <w:jc w:val="left"/>
            </w:pPr>
            <w:r>
              <w:t>Figure 5.4</w:t>
            </w:r>
          </w:p>
        </w:tc>
        <w:tc>
          <w:tcPr>
            <w:tcW w:w="5322" w:type="dxa"/>
          </w:tcPr>
          <w:p w14:paraId="5A476F54" w14:textId="6754DAAD" w:rsidR="001A5EA0" w:rsidRDefault="001A5EA0">
            <w:pPr>
              <w:spacing w:after="223" w:line="259" w:lineRule="auto"/>
              <w:ind w:left="0" w:right="0" w:firstLine="0"/>
              <w:jc w:val="left"/>
            </w:pPr>
            <w:r w:rsidRPr="001A5EA0">
              <w:t>Confusion Matrix for SCE Hallucination Detection</w:t>
            </w:r>
          </w:p>
        </w:tc>
        <w:tc>
          <w:tcPr>
            <w:tcW w:w="3510" w:type="dxa"/>
          </w:tcPr>
          <w:p w14:paraId="0186C408" w14:textId="2EBD69B0" w:rsidR="001A5EA0" w:rsidRDefault="001A5EA0">
            <w:pPr>
              <w:spacing w:after="223" w:line="259" w:lineRule="auto"/>
              <w:ind w:left="0" w:right="0" w:firstLine="0"/>
              <w:jc w:val="left"/>
            </w:pPr>
            <w:r>
              <w:t>Chapter 5</w:t>
            </w:r>
          </w:p>
        </w:tc>
      </w:tr>
      <w:tr w:rsidR="001A5EA0" w14:paraId="47C896FB" w14:textId="77777777" w:rsidTr="005C00F0">
        <w:tc>
          <w:tcPr>
            <w:tcW w:w="1696" w:type="dxa"/>
          </w:tcPr>
          <w:p w14:paraId="2E83D981" w14:textId="4BA4DFE3" w:rsidR="001A5EA0" w:rsidRDefault="001A5EA0" w:rsidP="00192F49">
            <w:pPr>
              <w:spacing w:after="223" w:line="259" w:lineRule="auto"/>
              <w:ind w:left="0" w:right="0" w:firstLine="0"/>
              <w:jc w:val="left"/>
            </w:pPr>
            <w:r>
              <w:t>Figure 5.5</w:t>
            </w:r>
          </w:p>
        </w:tc>
        <w:tc>
          <w:tcPr>
            <w:tcW w:w="5322" w:type="dxa"/>
          </w:tcPr>
          <w:p w14:paraId="133BE2F6" w14:textId="2C88B175" w:rsidR="001A5EA0" w:rsidRDefault="001A5EA0" w:rsidP="00192F49">
            <w:pPr>
              <w:spacing w:after="223" w:line="259" w:lineRule="auto"/>
              <w:ind w:left="0" w:right="0" w:firstLine="0"/>
              <w:jc w:val="left"/>
            </w:pPr>
            <w:r w:rsidRPr="001A5EA0">
              <w:t>Dual-Axis Chart Showing Hallucination Rate and ROUGE-L Quality Across Thresholds</w:t>
            </w:r>
          </w:p>
        </w:tc>
        <w:tc>
          <w:tcPr>
            <w:tcW w:w="3510" w:type="dxa"/>
          </w:tcPr>
          <w:p w14:paraId="7B7EBA93" w14:textId="338C5257" w:rsidR="001A5EA0" w:rsidRDefault="001A5EA0" w:rsidP="00192F49">
            <w:pPr>
              <w:spacing w:after="223" w:line="259" w:lineRule="auto"/>
              <w:ind w:left="0" w:right="0" w:firstLine="0"/>
              <w:jc w:val="left"/>
            </w:pPr>
            <w:r>
              <w:t>Chapter 5</w:t>
            </w:r>
          </w:p>
        </w:tc>
      </w:tr>
      <w:tr w:rsidR="001A5EA0" w14:paraId="02FCF113" w14:textId="77777777" w:rsidTr="005C00F0">
        <w:tc>
          <w:tcPr>
            <w:tcW w:w="1696" w:type="dxa"/>
          </w:tcPr>
          <w:p w14:paraId="7472666B" w14:textId="3CB52897" w:rsidR="001A5EA0" w:rsidRDefault="001A5EA0" w:rsidP="00192F49">
            <w:pPr>
              <w:spacing w:after="223" w:line="259" w:lineRule="auto"/>
              <w:ind w:left="0" w:right="0" w:firstLine="0"/>
              <w:jc w:val="left"/>
            </w:pPr>
            <w:r>
              <w:t>Figure 5.6</w:t>
            </w:r>
          </w:p>
        </w:tc>
        <w:tc>
          <w:tcPr>
            <w:tcW w:w="5322" w:type="dxa"/>
          </w:tcPr>
          <w:p w14:paraId="63D01A38" w14:textId="679C0BE8" w:rsidR="001A5EA0" w:rsidRDefault="001A5EA0" w:rsidP="00192F49">
            <w:pPr>
              <w:spacing w:after="223" w:line="259" w:lineRule="auto"/>
              <w:ind w:left="0" w:right="0" w:firstLine="0"/>
              <w:jc w:val="left"/>
            </w:pPr>
            <w:r w:rsidRPr="001A5EA0">
              <w:t>Performance Heatmap Across All 38 Categories</w:t>
            </w:r>
          </w:p>
        </w:tc>
        <w:tc>
          <w:tcPr>
            <w:tcW w:w="3510" w:type="dxa"/>
          </w:tcPr>
          <w:p w14:paraId="418AC038" w14:textId="293F9F6F" w:rsidR="001A5EA0" w:rsidRDefault="001A5EA0" w:rsidP="00192F49">
            <w:pPr>
              <w:spacing w:after="223" w:line="259" w:lineRule="auto"/>
              <w:ind w:left="0" w:right="0" w:firstLine="0"/>
              <w:jc w:val="left"/>
            </w:pPr>
            <w:r>
              <w:t>Chapter 5</w:t>
            </w:r>
          </w:p>
        </w:tc>
      </w:tr>
      <w:tr w:rsidR="001A5EA0" w14:paraId="1C03FACB" w14:textId="77777777" w:rsidTr="005C00F0">
        <w:tc>
          <w:tcPr>
            <w:tcW w:w="1696" w:type="dxa"/>
          </w:tcPr>
          <w:p w14:paraId="3CB91961" w14:textId="0ACC3156" w:rsidR="001A5EA0" w:rsidRDefault="001A5EA0" w:rsidP="00192F49">
            <w:pPr>
              <w:spacing w:after="223" w:line="259" w:lineRule="auto"/>
              <w:ind w:left="0" w:right="0" w:firstLine="0"/>
              <w:jc w:val="left"/>
            </w:pPr>
            <w:r>
              <w:t>Figure 5.7</w:t>
            </w:r>
          </w:p>
        </w:tc>
        <w:tc>
          <w:tcPr>
            <w:tcW w:w="5322" w:type="dxa"/>
          </w:tcPr>
          <w:p w14:paraId="240F6FEA" w14:textId="032DBDA0" w:rsidR="001A5EA0" w:rsidRDefault="001A5EA0" w:rsidP="00192F49">
            <w:pPr>
              <w:spacing w:after="223" w:line="259" w:lineRule="auto"/>
              <w:ind w:left="0" w:right="0" w:firstLine="0"/>
              <w:jc w:val="left"/>
            </w:pPr>
            <w:r w:rsidRPr="001A5EA0">
              <w:t>Per-Category ROUGE-L Improvement Bar Chart</w:t>
            </w:r>
          </w:p>
        </w:tc>
        <w:tc>
          <w:tcPr>
            <w:tcW w:w="3510" w:type="dxa"/>
          </w:tcPr>
          <w:p w14:paraId="7F452E09" w14:textId="08D43846" w:rsidR="001A5EA0" w:rsidRDefault="001A5EA0" w:rsidP="00192F49">
            <w:pPr>
              <w:spacing w:after="223" w:line="259" w:lineRule="auto"/>
              <w:ind w:left="0" w:right="0" w:firstLine="0"/>
              <w:jc w:val="left"/>
            </w:pPr>
            <w:r>
              <w:t>Chapter 5</w:t>
            </w:r>
          </w:p>
        </w:tc>
      </w:tr>
    </w:tbl>
    <w:p w14:paraId="0D4BB333" w14:textId="3A7CED04" w:rsidR="002823AF" w:rsidRPr="0009205F" w:rsidRDefault="002823AF" w:rsidP="0009205F">
      <w:pPr>
        <w:spacing w:after="5" w:line="443" w:lineRule="auto"/>
        <w:ind w:left="0" w:right="8970" w:firstLine="0"/>
        <w:jc w:val="left"/>
      </w:pPr>
    </w:p>
    <w:p w14:paraId="225D6E0F" w14:textId="77777777" w:rsidR="001B5148" w:rsidRDefault="009D0E3C">
      <w:pPr>
        <w:pStyle w:val="Heading1"/>
        <w:spacing w:after="170"/>
        <w:ind w:left="10" w:right="5"/>
      </w:pPr>
      <w:bookmarkStart w:id="3" w:name="_Toc239982195"/>
      <w:r>
        <w:t xml:space="preserve">LIST OF </w:t>
      </w:r>
      <w:commentRangeStart w:id="4"/>
      <w:r>
        <w:t>TABLES</w:t>
      </w:r>
      <w:bookmarkEnd w:id="3"/>
      <w:r>
        <w:t xml:space="preserve"> </w:t>
      </w:r>
      <w:commentRangeEnd w:id="4"/>
      <w:r w:rsidR="002823AF">
        <w:rPr>
          <w:rStyle w:val="CommentReference"/>
          <w:sz w:val="28"/>
          <w:szCs w:val="24"/>
        </w:rPr>
        <w:commentReference w:id="4"/>
      </w:r>
    </w:p>
    <w:tbl>
      <w:tblPr>
        <w:tblStyle w:val="TableGrid0"/>
        <w:tblW w:w="0" w:type="auto"/>
        <w:tblInd w:w="10" w:type="dxa"/>
        <w:tblLook w:val="04A0" w:firstRow="1" w:lastRow="0" w:firstColumn="1" w:lastColumn="0" w:noHBand="0" w:noVBand="1"/>
      </w:tblPr>
      <w:tblGrid>
        <w:gridCol w:w="1686"/>
        <w:gridCol w:w="5325"/>
        <w:gridCol w:w="3507"/>
      </w:tblGrid>
      <w:tr w:rsidR="001A5EA0" w14:paraId="2BE62C6A" w14:textId="77777777" w:rsidTr="0009205F">
        <w:tc>
          <w:tcPr>
            <w:tcW w:w="1686" w:type="dxa"/>
            <w:shd w:val="clear" w:color="auto" w:fill="D1D1D1" w:themeFill="background2" w:themeFillShade="E6"/>
          </w:tcPr>
          <w:p w14:paraId="0451C771" w14:textId="25CB0AC4" w:rsidR="001A5EA0" w:rsidRPr="0009205F" w:rsidRDefault="001A5EA0" w:rsidP="002823AF">
            <w:pPr>
              <w:spacing w:after="266" w:line="259" w:lineRule="auto"/>
              <w:ind w:left="0" w:right="0" w:firstLine="0"/>
              <w:rPr>
                <w:b/>
                <w:bCs/>
              </w:rPr>
            </w:pPr>
            <w:r w:rsidRPr="0009205F">
              <w:rPr>
                <w:b/>
                <w:bCs/>
              </w:rPr>
              <w:t>Table No.</w:t>
            </w:r>
          </w:p>
        </w:tc>
        <w:tc>
          <w:tcPr>
            <w:tcW w:w="5325" w:type="dxa"/>
            <w:shd w:val="clear" w:color="auto" w:fill="D1D1D1" w:themeFill="background2" w:themeFillShade="E6"/>
          </w:tcPr>
          <w:p w14:paraId="505CE85B" w14:textId="1165F50B" w:rsidR="001A5EA0" w:rsidRPr="0009205F" w:rsidRDefault="001A5EA0" w:rsidP="002823AF">
            <w:pPr>
              <w:spacing w:after="266" w:line="259" w:lineRule="auto"/>
              <w:ind w:left="0" w:right="0" w:firstLine="0"/>
              <w:rPr>
                <w:b/>
                <w:bCs/>
              </w:rPr>
            </w:pPr>
            <w:r w:rsidRPr="0009205F">
              <w:rPr>
                <w:b/>
                <w:bCs/>
              </w:rPr>
              <w:t>Title</w:t>
            </w:r>
          </w:p>
        </w:tc>
        <w:tc>
          <w:tcPr>
            <w:tcW w:w="3507" w:type="dxa"/>
            <w:shd w:val="clear" w:color="auto" w:fill="D1D1D1" w:themeFill="background2" w:themeFillShade="E6"/>
          </w:tcPr>
          <w:p w14:paraId="174ACEA4" w14:textId="71C708C8" w:rsidR="001A5EA0" w:rsidRPr="0009205F" w:rsidRDefault="001A5EA0" w:rsidP="002823AF">
            <w:pPr>
              <w:spacing w:after="266" w:line="259" w:lineRule="auto"/>
              <w:ind w:left="0" w:right="0" w:firstLine="0"/>
              <w:rPr>
                <w:b/>
                <w:bCs/>
              </w:rPr>
            </w:pPr>
            <w:r w:rsidRPr="0009205F">
              <w:rPr>
                <w:b/>
                <w:bCs/>
              </w:rPr>
              <w:t>Chapter</w:t>
            </w:r>
          </w:p>
        </w:tc>
      </w:tr>
      <w:tr w:rsidR="001A5EA0" w14:paraId="546F1FD8" w14:textId="77777777" w:rsidTr="005C00F0">
        <w:tc>
          <w:tcPr>
            <w:tcW w:w="1686" w:type="dxa"/>
          </w:tcPr>
          <w:p w14:paraId="3842B93F" w14:textId="2F4863B8" w:rsidR="001A5EA0" w:rsidRDefault="001A5EA0" w:rsidP="002823AF">
            <w:pPr>
              <w:spacing w:after="266" w:line="259" w:lineRule="auto"/>
              <w:ind w:left="0" w:right="0" w:firstLine="0"/>
            </w:pPr>
            <w:r>
              <w:t>Table 2.1</w:t>
            </w:r>
          </w:p>
        </w:tc>
        <w:tc>
          <w:tcPr>
            <w:tcW w:w="5325" w:type="dxa"/>
          </w:tcPr>
          <w:p w14:paraId="72C97E73" w14:textId="5B052CCC" w:rsidR="001A5EA0" w:rsidRDefault="001A5EA0" w:rsidP="002823AF">
            <w:pPr>
              <w:spacing w:after="266" w:line="259" w:lineRule="auto"/>
              <w:ind w:left="0" w:right="0" w:firstLine="0"/>
            </w:pPr>
            <w:r>
              <w:t>S</w:t>
            </w:r>
            <w:r w:rsidR="005C00F0">
              <w:t>ummary of Reviewed Methods</w:t>
            </w:r>
          </w:p>
        </w:tc>
        <w:tc>
          <w:tcPr>
            <w:tcW w:w="3507" w:type="dxa"/>
          </w:tcPr>
          <w:p w14:paraId="3704F671" w14:textId="73FA67AD" w:rsidR="001A5EA0" w:rsidRDefault="005C00F0" w:rsidP="002823AF">
            <w:pPr>
              <w:spacing w:after="266" w:line="259" w:lineRule="auto"/>
              <w:ind w:left="0" w:right="0" w:firstLine="0"/>
            </w:pPr>
            <w:r>
              <w:t>Chapter 2</w:t>
            </w:r>
          </w:p>
        </w:tc>
      </w:tr>
      <w:tr w:rsidR="001A5EA0" w14:paraId="0729B628" w14:textId="77777777" w:rsidTr="005C00F0">
        <w:tc>
          <w:tcPr>
            <w:tcW w:w="1686" w:type="dxa"/>
          </w:tcPr>
          <w:p w14:paraId="462596A8" w14:textId="5A0A7CFC" w:rsidR="001A5EA0" w:rsidRDefault="001A5EA0" w:rsidP="002823AF">
            <w:pPr>
              <w:spacing w:after="266" w:line="259" w:lineRule="auto"/>
              <w:ind w:left="0" w:right="0" w:firstLine="0"/>
            </w:pPr>
            <w:r>
              <w:t>Table 3.1</w:t>
            </w:r>
          </w:p>
        </w:tc>
        <w:tc>
          <w:tcPr>
            <w:tcW w:w="5325" w:type="dxa"/>
          </w:tcPr>
          <w:p w14:paraId="2B11882B" w14:textId="273C3D07" w:rsidR="001A5EA0" w:rsidRDefault="005C00F0" w:rsidP="002823AF">
            <w:pPr>
              <w:spacing w:after="266" w:line="259" w:lineRule="auto"/>
              <w:ind w:left="0" w:right="0" w:firstLine="0"/>
            </w:pPr>
            <w:r>
              <w:t>TruthfulQA Dataset Attributes</w:t>
            </w:r>
          </w:p>
        </w:tc>
        <w:tc>
          <w:tcPr>
            <w:tcW w:w="3507" w:type="dxa"/>
          </w:tcPr>
          <w:p w14:paraId="5AA1AAFE" w14:textId="44B0CDEB" w:rsidR="001A5EA0" w:rsidRDefault="005C00F0" w:rsidP="002823AF">
            <w:pPr>
              <w:spacing w:after="266" w:line="259" w:lineRule="auto"/>
              <w:ind w:left="0" w:right="0" w:firstLine="0"/>
            </w:pPr>
            <w:r>
              <w:t>Chapter 3</w:t>
            </w:r>
          </w:p>
        </w:tc>
      </w:tr>
      <w:tr w:rsidR="001A5EA0" w14:paraId="7FEA38F7" w14:textId="77777777" w:rsidTr="005C00F0">
        <w:tc>
          <w:tcPr>
            <w:tcW w:w="1686" w:type="dxa"/>
          </w:tcPr>
          <w:p w14:paraId="663DD4E0" w14:textId="0402E90E" w:rsidR="001A5EA0" w:rsidRDefault="001A5EA0" w:rsidP="002823AF">
            <w:pPr>
              <w:spacing w:after="266" w:line="259" w:lineRule="auto"/>
              <w:ind w:left="0" w:right="0" w:firstLine="0"/>
            </w:pPr>
            <w:r>
              <w:t>Table 3.2</w:t>
            </w:r>
          </w:p>
        </w:tc>
        <w:tc>
          <w:tcPr>
            <w:tcW w:w="5325" w:type="dxa"/>
          </w:tcPr>
          <w:p w14:paraId="6D1C85FD" w14:textId="54C0C17B" w:rsidR="001A5EA0" w:rsidRDefault="005C00F0" w:rsidP="002823AF">
            <w:pPr>
              <w:spacing w:after="266" w:line="259" w:lineRule="auto"/>
              <w:ind w:left="0" w:right="0" w:firstLine="0"/>
            </w:pPr>
            <w:r>
              <w:t>Tools and Technologies</w:t>
            </w:r>
          </w:p>
        </w:tc>
        <w:tc>
          <w:tcPr>
            <w:tcW w:w="3507" w:type="dxa"/>
          </w:tcPr>
          <w:p w14:paraId="7A4D3B56" w14:textId="06A9626D" w:rsidR="001A5EA0" w:rsidRDefault="005C00F0" w:rsidP="002823AF">
            <w:pPr>
              <w:spacing w:after="266" w:line="259" w:lineRule="auto"/>
              <w:ind w:left="0" w:right="0" w:firstLine="0"/>
            </w:pPr>
            <w:r>
              <w:t>Chapter 3</w:t>
            </w:r>
          </w:p>
        </w:tc>
      </w:tr>
      <w:tr w:rsidR="001A5EA0" w14:paraId="31022C67" w14:textId="77777777" w:rsidTr="005C00F0">
        <w:tc>
          <w:tcPr>
            <w:tcW w:w="1686" w:type="dxa"/>
          </w:tcPr>
          <w:p w14:paraId="57985D21" w14:textId="23D3ADEC" w:rsidR="001A5EA0" w:rsidRDefault="001A5EA0" w:rsidP="002823AF">
            <w:pPr>
              <w:spacing w:after="266" w:line="259" w:lineRule="auto"/>
              <w:ind w:left="0" w:right="0" w:firstLine="0"/>
            </w:pPr>
            <w:r>
              <w:t>Table 5.1</w:t>
            </w:r>
          </w:p>
        </w:tc>
        <w:tc>
          <w:tcPr>
            <w:tcW w:w="5325" w:type="dxa"/>
          </w:tcPr>
          <w:p w14:paraId="0B39AF81" w14:textId="699F061E" w:rsidR="001A5EA0" w:rsidRDefault="005C00F0" w:rsidP="002823AF">
            <w:pPr>
              <w:spacing w:after="266" w:line="259" w:lineRule="auto"/>
              <w:ind w:left="0" w:right="0" w:firstLine="0"/>
            </w:pPr>
            <w:r>
              <w:t>Cross-Condition Performance Comparison (N=817)</w:t>
            </w:r>
          </w:p>
        </w:tc>
        <w:tc>
          <w:tcPr>
            <w:tcW w:w="3507" w:type="dxa"/>
          </w:tcPr>
          <w:p w14:paraId="3F0EACA6" w14:textId="36843072" w:rsidR="001A5EA0" w:rsidRDefault="005C00F0" w:rsidP="002823AF">
            <w:pPr>
              <w:spacing w:after="266" w:line="259" w:lineRule="auto"/>
              <w:ind w:left="0" w:right="0" w:firstLine="0"/>
            </w:pPr>
            <w:r>
              <w:t>Chapter 5</w:t>
            </w:r>
          </w:p>
        </w:tc>
      </w:tr>
      <w:tr w:rsidR="001A5EA0" w14:paraId="785E07EF" w14:textId="77777777" w:rsidTr="005C00F0">
        <w:tc>
          <w:tcPr>
            <w:tcW w:w="1686" w:type="dxa"/>
          </w:tcPr>
          <w:p w14:paraId="3B6E4BED" w14:textId="18ED1BC1" w:rsidR="001A5EA0" w:rsidRDefault="001A5EA0" w:rsidP="002823AF">
            <w:pPr>
              <w:spacing w:after="266" w:line="259" w:lineRule="auto"/>
              <w:ind w:left="0" w:right="0" w:firstLine="0"/>
            </w:pPr>
            <w:r>
              <w:t>Table 5.2</w:t>
            </w:r>
          </w:p>
        </w:tc>
        <w:tc>
          <w:tcPr>
            <w:tcW w:w="5325" w:type="dxa"/>
          </w:tcPr>
          <w:p w14:paraId="11639B24" w14:textId="0B04B440" w:rsidR="001A5EA0" w:rsidRDefault="005C00F0" w:rsidP="002823AF">
            <w:pPr>
              <w:spacing w:after="266" w:line="259" w:lineRule="auto"/>
              <w:ind w:left="0" w:right="0" w:firstLine="0"/>
            </w:pPr>
            <w:r>
              <w:t>Statistical Significance Tests</w:t>
            </w:r>
          </w:p>
        </w:tc>
        <w:tc>
          <w:tcPr>
            <w:tcW w:w="3507" w:type="dxa"/>
          </w:tcPr>
          <w:p w14:paraId="354377F7" w14:textId="1274DC22" w:rsidR="001A5EA0" w:rsidRDefault="005C00F0" w:rsidP="002823AF">
            <w:pPr>
              <w:spacing w:after="266" w:line="259" w:lineRule="auto"/>
              <w:ind w:left="0" w:right="0" w:firstLine="0"/>
            </w:pPr>
            <w:r>
              <w:t>Chapter 5</w:t>
            </w:r>
          </w:p>
        </w:tc>
      </w:tr>
      <w:tr w:rsidR="001A5EA0" w14:paraId="797DE0EF" w14:textId="77777777" w:rsidTr="005C00F0">
        <w:tc>
          <w:tcPr>
            <w:tcW w:w="1686" w:type="dxa"/>
          </w:tcPr>
          <w:p w14:paraId="565F65D3" w14:textId="62900F45" w:rsidR="001A5EA0" w:rsidRDefault="001A5EA0" w:rsidP="00192F49">
            <w:pPr>
              <w:spacing w:after="266" w:line="259" w:lineRule="auto"/>
              <w:ind w:left="0" w:right="0" w:firstLine="0"/>
            </w:pPr>
            <w:r>
              <w:t>Table 5.3</w:t>
            </w:r>
          </w:p>
        </w:tc>
        <w:tc>
          <w:tcPr>
            <w:tcW w:w="5325" w:type="dxa"/>
          </w:tcPr>
          <w:p w14:paraId="24D2387B" w14:textId="1FA9E466" w:rsidR="001A5EA0" w:rsidRDefault="005C00F0" w:rsidP="00192F49">
            <w:pPr>
              <w:spacing w:after="266" w:line="259" w:lineRule="auto"/>
              <w:ind w:left="0" w:right="0" w:firstLine="0"/>
            </w:pPr>
            <w:r>
              <w:t>SCE Classifier Performance</w:t>
            </w:r>
          </w:p>
        </w:tc>
        <w:tc>
          <w:tcPr>
            <w:tcW w:w="3507" w:type="dxa"/>
          </w:tcPr>
          <w:p w14:paraId="2FCD7E95" w14:textId="37D51277" w:rsidR="001A5EA0" w:rsidRDefault="005C00F0" w:rsidP="00192F49">
            <w:pPr>
              <w:spacing w:after="266" w:line="259" w:lineRule="auto"/>
              <w:ind w:left="0" w:right="0" w:firstLine="0"/>
            </w:pPr>
            <w:r>
              <w:t>Chapter 5</w:t>
            </w:r>
          </w:p>
        </w:tc>
      </w:tr>
      <w:tr w:rsidR="001A5EA0" w14:paraId="24BE7450" w14:textId="77777777" w:rsidTr="005C00F0">
        <w:tc>
          <w:tcPr>
            <w:tcW w:w="1686" w:type="dxa"/>
          </w:tcPr>
          <w:p w14:paraId="6D2B239D" w14:textId="19BF190B" w:rsidR="001A5EA0" w:rsidRDefault="001A5EA0" w:rsidP="00192F49">
            <w:pPr>
              <w:spacing w:after="266" w:line="259" w:lineRule="auto"/>
              <w:ind w:left="0" w:right="0" w:firstLine="0"/>
            </w:pPr>
            <w:r>
              <w:t>Table 5.4</w:t>
            </w:r>
          </w:p>
        </w:tc>
        <w:tc>
          <w:tcPr>
            <w:tcW w:w="5325" w:type="dxa"/>
          </w:tcPr>
          <w:p w14:paraId="2B02225E" w14:textId="5A303182" w:rsidR="001A5EA0" w:rsidRDefault="005C00F0" w:rsidP="00192F49">
            <w:pPr>
              <w:spacing w:after="266" w:line="259" w:lineRule="auto"/>
              <w:ind w:left="0" w:right="0" w:firstLine="0"/>
            </w:pPr>
            <w:r>
              <w:t>Selected Threshold Sensitivity Results</w:t>
            </w:r>
          </w:p>
        </w:tc>
        <w:tc>
          <w:tcPr>
            <w:tcW w:w="3507" w:type="dxa"/>
          </w:tcPr>
          <w:p w14:paraId="0BED2C05" w14:textId="2D8459CC" w:rsidR="001A5EA0" w:rsidRDefault="005C00F0" w:rsidP="00192F49">
            <w:pPr>
              <w:spacing w:after="266" w:line="259" w:lineRule="auto"/>
              <w:ind w:left="0" w:right="0" w:firstLine="0"/>
            </w:pPr>
            <w:r>
              <w:t>Chapter 5</w:t>
            </w:r>
          </w:p>
        </w:tc>
      </w:tr>
      <w:tr w:rsidR="001A5EA0" w14:paraId="118CB5A7" w14:textId="77777777" w:rsidTr="005C00F0">
        <w:tc>
          <w:tcPr>
            <w:tcW w:w="1686" w:type="dxa"/>
          </w:tcPr>
          <w:p w14:paraId="3980F941" w14:textId="1081C289" w:rsidR="001A5EA0" w:rsidRDefault="001A5EA0" w:rsidP="00192F49">
            <w:pPr>
              <w:spacing w:after="266" w:line="259" w:lineRule="auto"/>
              <w:ind w:left="0" w:right="0" w:firstLine="0"/>
            </w:pPr>
            <w:r>
              <w:t>Table 5.5</w:t>
            </w:r>
          </w:p>
        </w:tc>
        <w:tc>
          <w:tcPr>
            <w:tcW w:w="5325" w:type="dxa"/>
          </w:tcPr>
          <w:p w14:paraId="23E70470" w14:textId="209E4FF3" w:rsidR="001A5EA0" w:rsidRDefault="005C00F0" w:rsidP="00192F49">
            <w:pPr>
              <w:spacing w:after="266" w:line="259" w:lineRule="auto"/>
              <w:ind w:left="0" w:right="0" w:firstLine="0"/>
            </w:pPr>
            <w:r>
              <w:t>Extreme categories by Hallucination</w:t>
            </w:r>
          </w:p>
        </w:tc>
        <w:tc>
          <w:tcPr>
            <w:tcW w:w="3507" w:type="dxa"/>
          </w:tcPr>
          <w:p w14:paraId="70A1FDA6" w14:textId="07C165E6" w:rsidR="001A5EA0" w:rsidRDefault="005C00F0" w:rsidP="00192F49">
            <w:pPr>
              <w:spacing w:after="266" w:line="259" w:lineRule="auto"/>
              <w:ind w:left="0" w:right="0" w:firstLine="0"/>
            </w:pPr>
            <w:r>
              <w:t>Chapter 5</w:t>
            </w:r>
          </w:p>
        </w:tc>
      </w:tr>
      <w:tr w:rsidR="002733D5" w14:paraId="5F029AC3" w14:textId="77777777" w:rsidTr="005C00F0">
        <w:tc>
          <w:tcPr>
            <w:tcW w:w="1686" w:type="dxa"/>
          </w:tcPr>
          <w:p w14:paraId="35DB2408" w14:textId="4E3C7B5E" w:rsidR="002733D5" w:rsidRDefault="002733D5" w:rsidP="00192F49">
            <w:pPr>
              <w:spacing w:after="266" w:line="259" w:lineRule="auto"/>
              <w:ind w:left="0" w:right="0" w:firstLine="0"/>
            </w:pPr>
            <w:r>
              <w:lastRenderedPageBreak/>
              <w:t>Table 5.6</w:t>
            </w:r>
          </w:p>
        </w:tc>
        <w:tc>
          <w:tcPr>
            <w:tcW w:w="5325" w:type="dxa"/>
          </w:tcPr>
          <w:p w14:paraId="330226F7" w14:textId="6258CFB2" w:rsidR="002733D5" w:rsidRDefault="002733D5" w:rsidP="00192F49">
            <w:pPr>
              <w:spacing w:after="266" w:line="259" w:lineRule="auto"/>
              <w:ind w:left="0" w:right="0" w:firstLine="0"/>
            </w:pPr>
            <w:r>
              <w:t>Cross-Model Experimental Comparison</w:t>
            </w:r>
          </w:p>
        </w:tc>
        <w:tc>
          <w:tcPr>
            <w:tcW w:w="3507" w:type="dxa"/>
          </w:tcPr>
          <w:p w14:paraId="749DA652" w14:textId="3AE9387B" w:rsidR="002733D5" w:rsidRDefault="002733D5" w:rsidP="00192F49">
            <w:pPr>
              <w:spacing w:after="266" w:line="259" w:lineRule="auto"/>
              <w:ind w:left="0" w:right="0" w:firstLine="0"/>
            </w:pPr>
            <w:r>
              <w:t>Chapter 5</w:t>
            </w:r>
          </w:p>
        </w:tc>
      </w:tr>
    </w:tbl>
    <w:p w14:paraId="43565FD6" w14:textId="57F7CC16" w:rsidR="001B5148" w:rsidRDefault="001B5148" w:rsidP="002823AF">
      <w:pPr>
        <w:spacing w:after="266" w:line="259" w:lineRule="auto"/>
        <w:ind w:right="0"/>
      </w:pPr>
    </w:p>
    <w:p w14:paraId="65C6CAFB" w14:textId="11C8F9CB" w:rsidR="001B5148" w:rsidRDefault="001B5148">
      <w:pPr>
        <w:spacing w:after="0" w:line="259" w:lineRule="auto"/>
        <w:ind w:left="0" w:right="0" w:firstLine="0"/>
        <w:jc w:val="left"/>
      </w:pPr>
    </w:p>
    <w:p w14:paraId="1665DD26" w14:textId="77777777" w:rsidR="001B5148" w:rsidRDefault="009D0E3C">
      <w:pPr>
        <w:pStyle w:val="Heading1"/>
        <w:spacing w:after="50"/>
        <w:ind w:left="10" w:right="6"/>
      </w:pPr>
      <w:bookmarkStart w:id="5" w:name="_Toc239982196"/>
      <w:r>
        <w:t xml:space="preserve">LIST OF </w:t>
      </w:r>
      <w:commentRangeStart w:id="6"/>
      <w:r>
        <w:t>ABBREVIATIONS</w:t>
      </w:r>
      <w:bookmarkEnd w:id="5"/>
      <w:r>
        <w:t xml:space="preserve"> </w:t>
      </w:r>
      <w:commentRangeEnd w:id="6"/>
      <w:r w:rsidR="000927D7">
        <w:rPr>
          <w:rStyle w:val="CommentReference"/>
          <w:sz w:val="28"/>
          <w:szCs w:val="24"/>
        </w:rPr>
        <w:commentReference w:id="6"/>
      </w:r>
    </w:p>
    <w:p w14:paraId="350E63DF" w14:textId="34DC09C0" w:rsidR="001B5148" w:rsidRDefault="001B5148">
      <w:pPr>
        <w:spacing w:after="0" w:line="259" w:lineRule="auto"/>
        <w:ind w:left="0" w:right="0" w:firstLine="0"/>
        <w:jc w:val="left"/>
      </w:pPr>
    </w:p>
    <w:tbl>
      <w:tblPr>
        <w:tblStyle w:val="TableGrid0"/>
        <w:tblW w:w="0" w:type="auto"/>
        <w:tblLook w:val="04A0" w:firstRow="1" w:lastRow="0" w:firstColumn="1" w:lastColumn="0" w:noHBand="0" w:noVBand="1"/>
      </w:tblPr>
      <w:tblGrid>
        <w:gridCol w:w="5264"/>
        <w:gridCol w:w="5264"/>
      </w:tblGrid>
      <w:tr w:rsidR="005C00F0" w14:paraId="3EA716E2" w14:textId="77777777" w:rsidTr="0009205F">
        <w:tc>
          <w:tcPr>
            <w:tcW w:w="5264" w:type="dxa"/>
            <w:shd w:val="clear" w:color="auto" w:fill="D1D1D1" w:themeFill="background2" w:themeFillShade="E6"/>
          </w:tcPr>
          <w:p w14:paraId="408DBC3B" w14:textId="015C63B8" w:rsidR="005C00F0" w:rsidRPr="0009205F" w:rsidRDefault="00DB3F40" w:rsidP="00354456">
            <w:pPr>
              <w:rPr>
                <w:rFonts w:eastAsia="Arial"/>
                <w:b/>
                <w:bCs/>
              </w:rPr>
            </w:pPr>
            <w:r w:rsidRPr="0009205F">
              <w:rPr>
                <w:rFonts w:eastAsia="Arial"/>
                <w:b/>
                <w:bCs/>
              </w:rPr>
              <w:t>Abbreviation</w:t>
            </w:r>
          </w:p>
        </w:tc>
        <w:tc>
          <w:tcPr>
            <w:tcW w:w="5264" w:type="dxa"/>
            <w:shd w:val="clear" w:color="auto" w:fill="D1D1D1" w:themeFill="background2" w:themeFillShade="E6"/>
          </w:tcPr>
          <w:p w14:paraId="187AEB71" w14:textId="2A636983" w:rsidR="005C00F0" w:rsidRPr="0009205F" w:rsidRDefault="00DB3F40" w:rsidP="00354456">
            <w:pPr>
              <w:rPr>
                <w:rFonts w:eastAsia="Arial"/>
                <w:b/>
                <w:bCs/>
              </w:rPr>
            </w:pPr>
            <w:r w:rsidRPr="0009205F">
              <w:rPr>
                <w:rFonts w:eastAsia="Arial"/>
                <w:b/>
                <w:bCs/>
              </w:rPr>
              <w:t>Full Form</w:t>
            </w:r>
          </w:p>
        </w:tc>
      </w:tr>
      <w:tr w:rsidR="005C00F0" w14:paraId="4ADC0506" w14:textId="77777777" w:rsidTr="005C00F0">
        <w:tc>
          <w:tcPr>
            <w:tcW w:w="5264" w:type="dxa"/>
          </w:tcPr>
          <w:p w14:paraId="2B25A4DC" w14:textId="054CBCAC" w:rsidR="005C00F0" w:rsidRPr="00354456" w:rsidRDefault="00DB3F40" w:rsidP="00354456">
            <w:pPr>
              <w:rPr>
                <w:rFonts w:eastAsia="Arial"/>
              </w:rPr>
            </w:pPr>
            <w:r w:rsidRPr="00354456">
              <w:rPr>
                <w:rFonts w:eastAsia="Arial"/>
              </w:rPr>
              <w:t>LLM</w:t>
            </w:r>
          </w:p>
        </w:tc>
        <w:tc>
          <w:tcPr>
            <w:tcW w:w="5264" w:type="dxa"/>
          </w:tcPr>
          <w:p w14:paraId="5E324DB5" w14:textId="6B5A9341" w:rsidR="005C00F0" w:rsidRPr="00354456" w:rsidRDefault="00DB3F40" w:rsidP="00354456">
            <w:pPr>
              <w:rPr>
                <w:rFonts w:eastAsia="Arial"/>
              </w:rPr>
            </w:pPr>
            <w:r w:rsidRPr="00354456">
              <w:rPr>
                <w:rFonts w:eastAsia="Arial"/>
              </w:rPr>
              <w:t xml:space="preserve">Large </w:t>
            </w:r>
            <w:r w:rsidR="00CB2161" w:rsidRPr="00354456">
              <w:rPr>
                <w:rFonts w:eastAsia="Arial"/>
              </w:rPr>
              <w:t>l</w:t>
            </w:r>
            <w:r w:rsidRPr="00354456">
              <w:rPr>
                <w:rFonts w:eastAsia="Arial"/>
              </w:rPr>
              <w:t xml:space="preserve">anguage </w:t>
            </w:r>
            <w:r w:rsidR="00CB2161" w:rsidRPr="00354456">
              <w:rPr>
                <w:rFonts w:eastAsia="Arial"/>
              </w:rPr>
              <w:t>m</w:t>
            </w:r>
            <w:r w:rsidRPr="00354456">
              <w:rPr>
                <w:rFonts w:eastAsia="Arial"/>
              </w:rPr>
              <w:t>odel</w:t>
            </w:r>
          </w:p>
        </w:tc>
      </w:tr>
      <w:tr w:rsidR="005C00F0" w14:paraId="609CCA86" w14:textId="77777777" w:rsidTr="005C00F0">
        <w:tc>
          <w:tcPr>
            <w:tcW w:w="5264" w:type="dxa"/>
          </w:tcPr>
          <w:p w14:paraId="75B9A313" w14:textId="696F5575" w:rsidR="005C00F0" w:rsidRPr="00354456" w:rsidRDefault="00DB3F40" w:rsidP="00354456">
            <w:pPr>
              <w:rPr>
                <w:rFonts w:eastAsia="Arial"/>
              </w:rPr>
            </w:pPr>
            <w:r w:rsidRPr="00354456">
              <w:rPr>
                <w:rFonts w:eastAsia="Arial"/>
              </w:rPr>
              <w:t>NLP</w:t>
            </w:r>
          </w:p>
        </w:tc>
        <w:tc>
          <w:tcPr>
            <w:tcW w:w="5264" w:type="dxa"/>
          </w:tcPr>
          <w:p w14:paraId="6DB1FF51" w14:textId="6D6B1CEF" w:rsidR="005C00F0" w:rsidRPr="00354456" w:rsidRDefault="00DB3F40" w:rsidP="00354456">
            <w:pPr>
              <w:rPr>
                <w:rFonts w:eastAsia="Arial"/>
              </w:rPr>
            </w:pPr>
            <w:r w:rsidRPr="00354456">
              <w:rPr>
                <w:rFonts w:eastAsia="Arial"/>
              </w:rPr>
              <w:t xml:space="preserve">Natural </w:t>
            </w:r>
            <w:r w:rsidR="00CB2161" w:rsidRPr="00354456">
              <w:rPr>
                <w:rFonts w:eastAsia="Arial"/>
              </w:rPr>
              <w:t>l</w:t>
            </w:r>
            <w:r w:rsidRPr="00354456">
              <w:rPr>
                <w:rFonts w:eastAsia="Arial"/>
              </w:rPr>
              <w:t xml:space="preserve">anguage </w:t>
            </w:r>
            <w:r w:rsidR="00CB2161" w:rsidRPr="00354456">
              <w:rPr>
                <w:rFonts w:eastAsia="Arial"/>
              </w:rPr>
              <w:t>p</w:t>
            </w:r>
            <w:r w:rsidRPr="00354456">
              <w:rPr>
                <w:rFonts w:eastAsia="Arial"/>
              </w:rPr>
              <w:t>rocessing</w:t>
            </w:r>
          </w:p>
        </w:tc>
      </w:tr>
      <w:tr w:rsidR="005C00F0" w14:paraId="10E49955" w14:textId="77777777" w:rsidTr="005C00F0">
        <w:tc>
          <w:tcPr>
            <w:tcW w:w="5264" w:type="dxa"/>
          </w:tcPr>
          <w:p w14:paraId="7A125982" w14:textId="2DDAF6CC" w:rsidR="005C00F0" w:rsidRPr="00354456" w:rsidRDefault="00DB3F40" w:rsidP="00354456">
            <w:pPr>
              <w:rPr>
                <w:rFonts w:eastAsia="Arial"/>
              </w:rPr>
            </w:pPr>
            <w:r w:rsidRPr="00354456">
              <w:rPr>
                <w:rFonts w:eastAsia="Arial"/>
              </w:rPr>
              <w:t>RAG</w:t>
            </w:r>
          </w:p>
        </w:tc>
        <w:tc>
          <w:tcPr>
            <w:tcW w:w="5264" w:type="dxa"/>
          </w:tcPr>
          <w:p w14:paraId="2D00C078" w14:textId="456A3D7C" w:rsidR="005C00F0" w:rsidRPr="00354456" w:rsidRDefault="00DB3F40" w:rsidP="00354456">
            <w:pPr>
              <w:rPr>
                <w:rFonts w:eastAsia="Arial"/>
              </w:rPr>
            </w:pPr>
            <w:r w:rsidRPr="00354456">
              <w:rPr>
                <w:rFonts w:eastAsia="Arial"/>
              </w:rPr>
              <w:t>Retrieval-</w:t>
            </w:r>
            <w:r w:rsidR="00CB2161" w:rsidRPr="00354456">
              <w:rPr>
                <w:rFonts w:eastAsia="Arial"/>
              </w:rPr>
              <w:t>a</w:t>
            </w:r>
            <w:r w:rsidRPr="00354456">
              <w:rPr>
                <w:rFonts w:eastAsia="Arial"/>
              </w:rPr>
              <w:t xml:space="preserve">ugmented </w:t>
            </w:r>
            <w:r w:rsidR="00CB2161" w:rsidRPr="00354456">
              <w:rPr>
                <w:rFonts w:eastAsia="Arial"/>
              </w:rPr>
              <w:t>g</w:t>
            </w:r>
            <w:r w:rsidRPr="00354456">
              <w:rPr>
                <w:rFonts w:eastAsia="Arial"/>
              </w:rPr>
              <w:t>eneration</w:t>
            </w:r>
          </w:p>
        </w:tc>
      </w:tr>
      <w:tr w:rsidR="005C00F0" w14:paraId="49602950" w14:textId="77777777" w:rsidTr="005C00F0">
        <w:tc>
          <w:tcPr>
            <w:tcW w:w="5264" w:type="dxa"/>
          </w:tcPr>
          <w:p w14:paraId="2CDB0E46" w14:textId="331B3B27" w:rsidR="005C00F0" w:rsidRPr="00354456" w:rsidRDefault="00DB3F40" w:rsidP="00354456">
            <w:pPr>
              <w:rPr>
                <w:rFonts w:eastAsia="Arial"/>
              </w:rPr>
            </w:pPr>
            <w:r w:rsidRPr="00354456">
              <w:rPr>
                <w:rFonts w:eastAsia="Arial"/>
              </w:rPr>
              <w:t>SCE</w:t>
            </w:r>
          </w:p>
        </w:tc>
        <w:tc>
          <w:tcPr>
            <w:tcW w:w="5264" w:type="dxa"/>
          </w:tcPr>
          <w:p w14:paraId="6ABF5657" w14:textId="2CD8728B" w:rsidR="005C00F0" w:rsidRPr="00354456" w:rsidRDefault="00DB3F40" w:rsidP="00354456">
            <w:pPr>
              <w:rPr>
                <w:rFonts w:eastAsia="Arial"/>
              </w:rPr>
            </w:pPr>
            <w:r w:rsidRPr="00354456">
              <w:rPr>
                <w:rFonts w:eastAsia="Arial"/>
              </w:rPr>
              <w:t xml:space="preserve">Semantic </w:t>
            </w:r>
            <w:r w:rsidR="00CB2161" w:rsidRPr="00354456">
              <w:rPr>
                <w:rFonts w:eastAsia="Arial"/>
              </w:rPr>
              <w:t>c</w:t>
            </w:r>
            <w:r w:rsidRPr="00354456">
              <w:rPr>
                <w:rFonts w:eastAsia="Arial"/>
              </w:rPr>
              <w:t xml:space="preserve">onsistency </w:t>
            </w:r>
            <w:r w:rsidR="00CB2161" w:rsidRPr="00354456">
              <w:rPr>
                <w:rFonts w:eastAsia="Arial"/>
              </w:rPr>
              <w:t>e</w:t>
            </w:r>
            <w:r w:rsidRPr="00354456">
              <w:rPr>
                <w:rFonts w:eastAsia="Arial"/>
              </w:rPr>
              <w:t>valuation</w:t>
            </w:r>
          </w:p>
        </w:tc>
      </w:tr>
      <w:tr w:rsidR="005C00F0" w14:paraId="2271D81F" w14:textId="77777777" w:rsidTr="005C00F0">
        <w:tc>
          <w:tcPr>
            <w:tcW w:w="5264" w:type="dxa"/>
          </w:tcPr>
          <w:p w14:paraId="091DB683" w14:textId="24238F63" w:rsidR="005C00F0" w:rsidRPr="00354456" w:rsidRDefault="00DB3F40" w:rsidP="00354456">
            <w:pPr>
              <w:rPr>
                <w:rFonts w:eastAsia="Arial"/>
              </w:rPr>
            </w:pPr>
            <w:r w:rsidRPr="00354456">
              <w:rPr>
                <w:rFonts w:eastAsia="Arial"/>
              </w:rPr>
              <w:t>FAISS</w:t>
            </w:r>
          </w:p>
        </w:tc>
        <w:tc>
          <w:tcPr>
            <w:tcW w:w="5264" w:type="dxa"/>
          </w:tcPr>
          <w:p w14:paraId="53EF67E6" w14:textId="5BAC9904" w:rsidR="005C00F0" w:rsidRPr="00354456" w:rsidRDefault="00DB3F40" w:rsidP="00354456">
            <w:pPr>
              <w:rPr>
                <w:rFonts w:eastAsia="Arial"/>
              </w:rPr>
            </w:pPr>
            <w:r w:rsidRPr="00354456">
              <w:rPr>
                <w:rFonts w:eastAsia="Arial"/>
              </w:rPr>
              <w:t xml:space="preserve">Facebook AI </w:t>
            </w:r>
            <w:r w:rsidR="00CB2161" w:rsidRPr="00354456">
              <w:rPr>
                <w:rFonts w:eastAsia="Arial"/>
              </w:rPr>
              <w:t>s</w:t>
            </w:r>
            <w:r w:rsidRPr="00354456">
              <w:rPr>
                <w:rFonts w:eastAsia="Arial"/>
              </w:rPr>
              <w:t xml:space="preserve">imilarity </w:t>
            </w:r>
            <w:r w:rsidR="00CB2161" w:rsidRPr="00354456">
              <w:rPr>
                <w:rFonts w:eastAsia="Arial"/>
              </w:rPr>
              <w:t>s</w:t>
            </w:r>
            <w:r w:rsidRPr="00354456">
              <w:rPr>
                <w:rFonts w:eastAsia="Arial"/>
              </w:rPr>
              <w:t>earch</w:t>
            </w:r>
          </w:p>
        </w:tc>
      </w:tr>
      <w:tr w:rsidR="00DB3F40" w14:paraId="50F8E01E" w14:textId="77777777" w:rsidTr="00DB3F40">
        <w:tc>
          <w:tcPr>
            <w:tcW w:w="5264" w:type="dxa"/>
          </w:tcPr>
          <w:p w14:paraId="54252432" w14:textId="2F0F265F" w:rsidR="00DB3F40" w:rsidRPr="00354456" w:rsidRDefault="00DB3F40" w:rsidP="00354456">
            <w:pPr>
              <w:rPr>
                <w:rFonts w:eastAsia="Arial"/>
              </w:rPr>
            </w:pPr>
            <w:r w:rsidRPr="00354456">
              <w:rPr>
                <w:rFonts w:eastAsia="Arial"/>
              </w:rPr>
              <w:t>ROUGE</w:t>
            </w:r>
          </w:p>
        </w:tc>
        <w:tc>
          <w:tcPr>
            <w:tcW w:w="5264" w:type="dxa"/>
          </w:tcPr>
          <w:p w14:paraId="2FEA778B" w14:textId="36D95501" w:rsidR="00DB3F40" w:rsidRPr="00354456" w:rsidRDefault="00CB2161" w:rsidP="00354456">
            <w:pPr>
              <w:rPr>
                <w:rFonts w:eastAsia="Arial"/>
              </w:rPr>
            </w:pPr>
            <w:r w:rsidRPr="00354456">
              <w:rPr>
                <w:rFonts w:eastAsia="Arial"/>
              </w:rPr>
              <w:t>Recall oriented understudy for gisting evaluation</w:t>
            </w:r>
          </w:p>
        </w:tc>
      </w:tr>
      <w:tr w:rsidR="00DB3F40" w14:paraId="258C717E" w14:textId="77777777" w:rsidTr="00DB3F40">
        <w:tc>
          <w:tcPr>
            <w:tcW w:w="5264" w:type="dxa"/>
          </w:tcPr>
          <w:p w14:paraId="76BAC9D1" w14:textId="695D188E" w:rsidR="00DB3F40" w:rsidRPr="00354456" w:rsidRDefault="00CB2161" w:rsidP="00354456">
            <w:pPr>
              <w:rPr>
                <w:rFonts w:eastAsia="Arial"/>
              </w:rPr>
            </w:pPr>
            <w:r w:rsidRPr="00354456">
              <w:rPr>
                <w:rFonts w:eastAsia="Arial"/>
              </w:rPr>
              <w:t>BLEU</w:t>
            </w:r>
          </w:p>
        </w:tc>
        <w:tc>
          <w:tcPr>
            <w:tcW w:w="5264" w:type="dxa"/>
          </w:tcPr>
          <w:p w14:paraId="76DD5ED8" w14:textId="178F24B2" w:rsidR="00DB3F40" w:rsidRPr="00354456" w:rsidRDefault="00CB2161" w:rsidP="00354456">
            <w:pPr>
              <w:rPr>
                <w:rFonts w:eastAsia="Arial"/>
              </w:rPr>
            </w:pPr>
            <w:r w:rsidRPr="00354456">
              <w:rPr>
                <w:rFonts w:eastAsia="Arial"/>
              </w:rPr>
              <w:t>Bilingual evaluation understudy</w:t>
            </w:r>
          </w:p>
        </w:tc>
      </w:tr>
      <w:tr w:rsidR="00DB3F40" w14:paraId="654C68F1" w14:textId="77777777" w:rsidTr="00DB3F40">
        <w:tc>
          <w:tcPr>
            <w:tcW w:w="5264" w:type="dxa"/>
          </w:tcPr>
          <w:p w14:paraId="17EAAD57" w14:textId="3E079820" w:rsidR="00DB3F40" w:rsidRPr="00354456" w:rsidRDefault="00CB2161" w:rsidP="00354456">
            <w:pPr>
              <w:rPr>
                <w:rFonts w:eastAsia="Arial"/>
              </w:rPr>
            </w:pPr>
            <w:r w:rsidRPr="00354456">
              <w:rPr>
                <w:rFonts w:eastAsia="Arial"/>
              </w:rPr>
              <w:t>NLI</w:t>
            </w:r>
          </w:p>
        </w:tc>
        <w:tc>
          <w:tcPr>
            <w:tcW w:w="5264" w:type="dxa"/>
          </w:tcPr>
          <w:p w14:paraId="2108AFC9" w14:textId="14420B00" w:rsidR="00DB3F40" w:rsidRPr="00354456" w:rsidRDefault="00CB2161" w:rsidP="00354456">
            <w:pPr>
              <w:rPr>
                <w:rFonts w:eastAsia="Arial"/>
              </w:rPr>
            </w:pPr>
            <w:r w:rsidRPr="00354456">
              <w:rPr>
                <w:rFonts w:eastAsia="Arial"/>
              </w:rPr>
              <w:t>Natural language inference</w:t>
            </w:r>
          </w:p>
        </w:tc>
      </w:tr>
      <w:tr w:rsidR="00DB3F40" w14:paraId="3359D869" w14:textId="77777777" w:rsidTr="00DB3F40">
        <w:tc>
          <w:tcPr>
            <w:tcW w:w="5264" w:type="dxa"/>
          </w:tcPr>
          <w:p w14:paraId="3F62C4DC" w14:textId="2F8FCC45" w:rsidR="00DB3F40" w:rsidRPr="00354456" w:rsidRDefault="00CB2161" w:rsidP="00354456">
            <w:pPr>
              <w:rPr>
                <w:rFonts w:eastAsia="Arial"/>
              </w:rPr>
            </w:pPr>
            <w:r w:rsidRPr="00354456">
              <w:rPr>
                <w:rFonts w:eastAsia="Arial"/>
              </w:rPr>
              <w:t>F1</w:t>
            </w:r>
          </w:p>
        </w:tc>
        <w:tc>
          <w:tcPr>
            <w:tcW w:w="5264" w:type="dxa"/>
          </w:tcPr>
          <w:p w14:paraId="4B27078F" w14:textId="59EAA139" w:rsidR="00DB3F40" w:rsidRPr="00354456" w:rsidRDefault="00CB2161" w:rsidP="00354456">
            <w:pPr>
              <w:rPr>
                <w:rFonts w:eastAsia="Arial"/>
              </w:rPr>
            </w:pPr>
            <w:r w:rsidRPr="00354456">
              <w:rPr>
                <w:rFonts w:eastAsia="Arial"/>
              </w:rPr>
              <w:t>F1 score</w:t>
            </w:r>
          </w:p>
        </w:tc>
      </w:tr>
      <w:tr w:rsidR="00DB3F40" w14:paraId="2F75A8C1" w14:textId="77777777" w:rsidTr="00DB3F40">
        <w:tc>
          <w:tcPr>
            <w:tcW w:w="5264" w:type="dxa"/>
          </w:tcPr>
          <w:p w14:paraId="18CFF75C" w14:textId="29E155CA" w:rsidR="00DB3F40" w:rsidRPr="00354456" w:rsidRDefault="00DA6AEB" w:rsidP="00354456">
            <w:pPr>
              <w:rPr>
                <w:rFonts w:eastAsia="Arial"/>
              </w:rPr>
            </w:pPr>
            <w:r w:rsidRPr="00354456">
              <w:rPr>
                <w:rFonts w:eastAsia="Arial"/>
              </w:rPr>
              <w:t>CI</w:t>
            </w:r>
          </w:p>
        </w:tc>
        <w:tc>
          <w:tcPr>
            <w:tcW w:w="5264" w:type="dxa"/>
          </w:tcPr>
          <w:p w14:paraId="7D513546" w14:textId="7E4DAF6A" w:rsidR="00DB3F40" w:rsidRPr="00354456" w:rsidRDefault="00DA6AEB" w:rsidP="00354456">
            <w:pPr>
              <w:rPr>
                <w:rFonts w:eastAsia="Arial"/>
              </w:rPr>
            </w:pPr>
            <w:r w:rsidRPr="00354456">
              <w:rPr>
                <w:rFonts w:eastAsia="Arial"/>
              </w:rPr>
              <w:t>Confidence interval</w:t>
            </w:r>
          </w:p>
        </w:tc>
      </w:tr>
      <w:tr w:rsidR="00DB3F40" w14:paraId="23297373" w14:textId="77777777" w:rsidTr="00DB3F40">
        <w:tc>
          <w:tcPr>
            <w:tcW w:w="5264" w:type="dxa"/>
          </w:tcPr>
          <w:p w14:paraId="4FD7C45C" w14:textId="261B28C2" w:rsidR="00DB3F40" w:rsidRPr="00354456" w:rsidRDefault="00DA6AEB" w:rsidP="00354456">
            <w:pPr>
              <w:rPr>
                <w:rFonts w:eastAsia="Arial"/>
              </w:rPr>
            </w:pPr>
            <w:r w:rsidRPr="00354456">
              <w:rPr>
                <w:rFonts w:eastAsia="Arial"/>
              </w:rPr>
              <w:t>DPR</w:t>
            </w:r>
          </w:p>
        </w:tc>
        <w:tc>
          <w:tcPr>
            <w:tcW w:w="5264" w:type="dxa"/>
          </w:tcPr>
          <w:p w14:paraId="2394EBDE" w14:textId="2485A7B5" w:rsidR="00DB3F40" w:rsidRPr="00354456" w:rsidRDefault="00DA6AEB" w:rsidP="00354456">
            <w:pPr>
              <w:rPr>
                <w:rFonts w:eastAsia="Arial"/>
              </w:rPr>
            </w:pPr>
            <w:r w:rsidRPr="00354456">
              <w:rPr>
                <w:rFonts w:eastAsia="Arial"/>
              </w:rPr>
              <w:t>Dense passage retrieval</w:t>
            </w:r>
          </w:p>
        </w:tc>
      </w:tr>
      <w:tr w:rsidR="00DB3F40" w14:paraId="001B5BE0" w14:textId="77777777" w:rsidTr="00DB3F40">
        <w:tc>
          <w:tcPr>
            <w:tcW w:w="5264" w:type="dxa"/>
          </w:tcPr>
          <w:p w14:paraId="083EC76A" w14:textId="7919CDF5" w:rsidR="00DB3F40" w:rsidRPr="00354456" w:rsidRDefault="00DA6AEB" w:rsidP="00354456">
            <w:pPr>
              <w:rPr>
                <w:rFonts w:eastAsia="Arial"/>
              </w:rPr>
            </w:pPr>
            <w:r w:rsidRPr="00354456">
              <w:rPr>
                <w:rFonts w:eastAsia="Arial"/>
              </w:rPr>
              <w:t>Seq2Seq</w:t>
            </w:r>
          </w:p>
        </w:tc>
        <w:tc>
          <w:tcPr>
            <w:tcW w:w="5264" w:type="dxa"/>
          </w:tcPr>
          <w:p w14:paraId="6B74EFAB" w14:textId="0449E431" w:rsidR="00DB3F40" w:rsidRPr="00354456" w:rsidRDefault="00DA6AEB" w:rsidP="00354456">
            <w:pPr>
              <w:rPr>
                <w:rFonts w:eastAsia="Arial"/>
              </w:rPr>
            </w:pPr>
            <w:r w:rsidRPr="00354456">
              <w:rPr>
                <w:rFonts w:eastAsia="Arial"/>
              </w:rPr>
              <w:t>Sequence-to-sequence</w:t>
            </w:r>
          </w:p>
        </w:tc>
      </w:tr>
      <w:tr w:rsidR="00DB3F40" w14:paraId="0E7726ED" w14:textId="77777777" w:rsidTr="00DB3F40">
        <w:tc>
          <w:tcPr>
            <w:tcW w:w="5264" w:type="dxa"/>
          </w:tcPr>
          <w:p w14:paraId="34A05174" w14:textId="41C39A79" w:rsidR="00DB3F40" w:rsidRPr="00354456" w:rsidRDefault="00DA6AEB" w:rsidP="00354456">
            <w:pPr>
              <w:rPr>
                <w:rFonts w:eastAsia="Arial"/>
              </w:rPr>
            </w:pPr>
            <w:r w:rsidRPr="00354456">
              <w:rPr>
                <w:rFonts w:eastAsia="Arial"/>
              </w:rPr>
              <w:t>API</w:t>
            </w:r>
          </w:p>
        </w:tc>
        <w:tc>
          <w:tcPr>
            <w:tcW w:w="5264" w:type="dxa"/>
          </w:tcPr>
          <w:p w14:paraId="0561A803" w14:textId="3C545779" w:rsidR="00DB3F40" w:rsidRPr="00354456" w:rsidRDefault="00DA6AEB" w:rsidP="00354456">
            <w:pPr>
              <w:rPr>
                <w:rFonts w:eastAsia="Arial"/>
              </w:rPr>
            </w:pPr>
            <w:r w:rsidRPr="00354456">
              <w:rPr>
                <w:rFonts w:eastAsia="Arial"/>
              </w:rPr>
              <w:t>Application programming inter</w:t>
            </w:r>
            <w:r w:rsidR="00F359C5" w:rsidRPr="00354456">
              <w:rPr>
                <w:rFonts w:eastAsia="Arial"/>
              </w:rPr>
              <w:t>face</w:t>
            </w:r>
          </w:p>
        </w:tc>
      </w:tr>
      <w:tr w:rsidR="00DB3F40" w14:paraId="17FD77C1" w14:textId="77777777" w:rsidTr="00DB3F40">
        <w:tc>
          <w:tcPr>
            <w:tcW w:w="5264" w:type="dxa"/>
          </w:tcPr>
          <w:p w14:paraId="0C1D0F8B" w14:textId="24FCDD63" w:rsidR="00DB3F40" w:rsidRPr="00354456" w:rsidRDefault="00F359C5" w:rsidP="00354456">
            <w:pPr>
              <w:rPr>
                <w:rFonts w:eastAsia="Arial"/>
              </w:rPr>
            </w:pPr>
            <w:r w:rsidRPr="00354456">
              <w:rPr>
                <w:rFonts w:eastAsia="Arial"/>
              </w:rPr>
              <w:t>GPU</w:t>
            </w:r>
          </w:p>
        </w:tc>
        <w:tc>
          <w:tcPr>
            <w:tcW w:w="5264" w:type="dxa"/>
          </w:tcPr>
          <w:p w14:paraId="51E9F8E0" w14:textId="3CD00961" w:rsidR="00DB3F40" w:rsidRPr="00354456" w:rsidRDefault="00F359C5" w:rsidP="00354456">
            <w:pPr>
              <w:rPr>
                <w:rFonts w:eastAsia="Arial"/>
              </w:rPr>
            </w:pPr>
            <w:r w:rsidRPr="00354456">
              <w:rPr>
                <w:rFonts w:eastAsia="Arial"/>
              </w:rPr>
              <w:t>Graphics processing unit</w:t>
            </w:r>
          </w:p>
        </w:tc>
      </w:tr>
      <w:tr w:rsidR="00DB3F40" w14:paraId="1E5CD4A7" w14:textId="77777777" w:rsidTr="00DB3F40">
        <w:tc>
          <w:tcPr>
            <w:tcW w:w="5264" w:type="dxa"/>
          </w:tcPr>
          <w:p w14:paraId="71E7DA70" w14:textId="4102D56E" w:rsidR="00DB3F40" w:rsidRPr="00354456" w:rsidRDefault="00F359C5" w:rsidP="00354456">
            <w:pPr>
              <w:rPr>
                <w:rFonts w:eastAsia="Arial"/>
              </w:rPr>
            </w:pPr>
            <w:r w:rsidRPr="00354456">
              <w:rPr>
                <w:rFonts w:eastAsia="Arial"/>
              </w:rPr>
              <w:t>CPU</w:t>
            </w:r>
          </w:p>
        </w:tc>
        <w:tc>
          <w:tcPr>
            <w:tcW w:w="5264" w:type="dxa"/>
          </w:tcPr>
          <w:p w14:paraId="66B3E4C9" w14:textId="3085A820" w:rsidR="00DB3F40" w:rsidRPr="00354456" w:rsidRDefault="00F359C5" w:rsidP="00354456">
            <w:pPr>
              <w:rPr>
                <w:rFonts w:eastAsia="Arial"/>
              </w:rPr>
            </w:pPr>
            <w:r w:rsidRPr="00354456">
              <w:rPr>
                <w:rFonts w:eastAsia="Arial"/>
              </w:rPr>
              <w:t>Central processing unit</w:t>
            </w:r>
          </w:p>
        </w:tc>
      </w:tr>
      <w:tr w:rsidR="002A7E32" w14:paraId="3794B83B" w14:textId="77777777" w:rsidTr="00DB3F40">
        <w:tc>
          <w:tcPr>
            <w:tcW w:w="5264" w:type="dxa"/>
          </w:tcPr>
          <w:p w14:paraId="54FC4E61" w14:textId="34B63DD6" w:rsidR="002A7E32" w:rsidRPr="00354456" w:rsidRDefault="002A7E32" w:rsidP="00354456">
            <w:pPr>
              <w:rPr>
                <w:rFonts w:eastAsia="Arial"/>
              </w:rPr>
            </w:pPr>
            <w:r>
              <w:rPr>
                <w:rFonts w:eastAsia="Arial"/>
              </w:rPr>
              <w:t>SRM</w:t>
            </w:r>
          </w:p>
        </w:tc>
        <w:tc>
          <w:tcPr>
            <w:tcW w:w="5264" w:type="dxa"/>
          </w:tcPr>
          <w:p w14:paraId="6E57C104" w14:textId="36911771" w:rsidR="002A7E32" w:rsidRPr="00354456" w:rsidRDefault="002A7E32" w:rsidP="00354456">
            <w:pPr>
              <w:rPr>
                <w:rFonts w:eastAsia="Arial"/>
              </w:rPr>
            </w:pPr>
            <w:r>
              <w:rPr>
                <w:rFonts w:eastAsia="Arial"/>
              </w:rPr>
              <w:t>Small Reasoning Model</w:t>
            </w:r>
          </w:p>
        </w:tc>
      </w:tr>
      <w:tr w:rsidR="002A7E32" w14:paraId="46BFEB92" w14:textId="77777777" w:rsidTr="00DB3F40">
        <w:tc>
          <w:tcPr>
            <w:tcW w:w="5264" w:type="dxa"/>
          </w:tcPr>
          <w:p w14:paraId="4C82A124" w14:textId="5A2E77EF" w:rsidR="002A7E32" w:rsidRPr="00354456" w:rsidRDefault="002A7E32" w:rsidP="00354456">
            <w:pPr>
              <w:rPr>
                <w:rFonts w:eastAsia="Arial"/>
              </w:rPr>
            </w:pPr>
            <w:r>
              <w:rPr>
                <w:rFonts w:eastAsia="Arial"/>
              </w:rPr>
              <w:t>JAS</w:t>
            </w:r>
          </w:p>
        </w:tc>
        <w:tc>
          <w:tcPr>
            <w:tcW w:w="5264" w:type="dxa"/>
          </w:tcPr>
          <w:p w14:paraId="4A6CB09A" w14:textId="43BBFBB1" w:rsidR="002A7E32" w:rsidRPr="00354456" w:rsidRDefault="002A7E32" w:rsidP="00354456">
            <w:pPr>
              <w:rPr>
                <w:rFonts w:eastAsia="Arial"/>
              </w:rPr>
            </w:pPr>
            <w:commentRangeStart w:id="7"/>
            <w:r>
              <w:t>Joint Attribution Score</w:t>
            </w:r>
            <w:commentRangeEnd w:id="7"/>
            <w:r w:rsidRPr="00354456">
              <w:rPr>
                <w:rStyle w:val="CommentReference"/>
                <w:rFonts w:eastAsia="Arial"/>
                <w:sz w:val="24"/>
                <w:szCs w:val="24"/>
              </w:rPr>
              <w:commentReference w:id="7"/>
            </w:r>
          </w:p>
        </w:tc>
      </w:tr>
    </w:tbl>
    <w:p w14:paraId="1DDA9F48" w14:textId="70A1402B" w:rsidR="002823AF" w:rsidRDefault="009D0E3C" w:rsidP="002823AF">
      <w:pPr>
        <w:spacing w:after="0" w:line="259" w:lineRule="auto"/>
        <w:ind w:left="0" w:right="0" w:firstLine="0"/>
        <w:jc w:val="left"/>
      </w:pPr>
      <w:r w:rsidRPr="4B77ACBA">
        <w:rPr>
          <w:rFonts w:ascii="Arial" w:eastAsia="Arial" w:hAnsi="Arial" w:cs="Arial"/>
          <w:color w:val="0F4761" w:themeColor="accent1" w:themeShade="BF"/>
          <w:sz w:val="40"/>
          <w:szCs w:val="40"/>
        </w:rPr>
        <w:t xml:space="preserve"> </w:t>
      </w:r>
    </w:p>
    <w:p w14:paraId="17C32305" w14:textId="77777777" w:rsidR="002823AF" w:rsidRDefault="002823AF" w:rsidP="002823AF">
      <w:pPr>
        <w:rPr>
          <w:lang w:val="en-AE" w:bidi="ar-SA"/>
        </w:rPr>
      </w:pPr>
    </w:p>
    <w:p w14:paraId="48560029" w14:textId="77777777" w:rsidR="002823AF" w:rsidRDefault="002823AF" w:rsidP="002823AF">
      <w:pPr>
        <w:rPr>
          <w:lang w:val="en-AE" w:bidi="ar-SA"/>
        </w:rPr>
      </w:pPr>
    </w:p>
    <w:p w14:paraId="0F1AC383" w14:textId="77777777" w:rsidR="002823AF" w:rsidRDefault="002823AF" w:rsidP="002823AF">
      <w:pPr>
        <w:rPr>
          <w:lang w:val="en-AE" w:bidi="ar-SA"/>
        </w:rPr>
      </w:pPr>
    </w:p>
    <w:p w14:paraId="5D8BB82A" w14:textId="77777777" w:rsidR="002823AF" w:rsidRDefault="002823AF" w:rsidP="002823AF">
      <w:pPr>
        <w:rPr>
          <w:lang w:val="en-AE" w:bidi="ar-SA"/>
        </w:rPr>
      </w:pPr>
    </w:p>
    <w:p w14:paraId="2D757292" w14:textId="77777777" w:rsidR="002823AF" w:rsidRDefault="002823AF" w:rsidP="002823AF">
      <w:pPr>
        <w:rPr>
          <w:lang w:val="en-AE" w:bidi="ar-SA"/>
        </w:rPr>
      </w:pPr>
    </w:p>
    <w:p w14:paraId="4FBBBE0B" w14:textId="77777777" w:rsidR="008E35D4" w:rsidRPr="002823AF" w:rsidRDefault="008E35D4" w:rsidP="002823AF">
      <w:pPr>
        <w:rPr>
          <w:lang w:val="en-AE" w:bidi="ar-SA"/>
        </w:rPr>
      </w:pPr>
    </w:p>
    <w:p w14:paraId="39C4F230" w14:textId="3EA1FCF2" w:rsidR="001B5148" w:rsidRDefault="009D0E3C" w:rsidP="002823AF">
      <w:pPr>
        <w:pStyle w:val="Heading1"/>
        <w:spacing w:after="51"/>
        <w:ind w:left="10" w:right="11"/>
        <w:jc w:val="center"/>
      </w:pPr>
      <w:bookmarkStart w:id="8" w:name="_Toc239982197"/>
      <w:r>
        <w:t>ABSTRACT</w:t>
      </w:r>
      <w:bookmarkEnd w:id="8"/>
    </w:p>
    <w:p w14:paraId="538BDBBA" w14:textId="1225A4D7" w:rsidR="001B5148" w:rsidRDefault="00F16C27" w:rsidP="002823AF">
      <w:r>
        <w:t xml:space="preserve">This project </w:t>
      </w:r>
      <w:r w:rsidR="000927D7">
        <w:t>investigates</w:t>
      </w:r>
      <w:r>
        <w:t xml:space="preserve"> the problem of factual hallucinations in small open-source language models. Where models generate responses that may be </w:t>
      </w:r>
      <w:r w:rsidR="000927D7">
        <w:t>plausible</w:t>
      </w:r>
      <w:r>
        <w:t xml:space="preserve"> but factually incorrect or unsupported. The research evaluate</w:t>
      </w:r>
      <w:r w:rsidR="00670161">
        <w:t>d</w:t>
      </w:r>
      <w:r>
        <w:t xml:space="preserve"> whether Retrieval-Augmented Generation </w:t>
      </w:r>
      <w:commentRangeStart w:id="9"/>
      <w:commentRangeStart w:id="10"/>
      <w:r>
        <w:t>RAG</w:t>
      </w:r>
      <w:commentRangeEnd w:id="9"/>
      <w:r>
        <w:rPr>
          <w:rStyle w:val="CommentReference"/>
          <w:sz w:val="24"/>
          <w:szCs w:val="24"/>
        </w:rPr>
        <w:commentReference w:id="9"/>
      </w:r>
      <w:commentRangeEnd w:id="10"/>
      <w:r w:rsidR="00F17FD4">
        <w:rPr>
          <w:rStyle w:val="CommentReference"/>
          <w:sz w:val="24"/>
          <w:szCs w:val="24"/>
        </w:rPr>
        <w:commentReference w:id="10"/>
      </w:r>
      <w:r>
        <w:t>, combined with Semantic Consistency Evaluation (SCE), can improve the reliability of the text generated by such models. A controlled framework and a series of investigations, samples and runs</w:t>
      </w:r>
      <w:r w:rsidR="00A46A38">
        <w:t xml:space="preserve"> compare </w:t>
      </w:r>
      <w:r w:rsidR="000927D7">
        <w:t>scores</w:t>
      </w:r>
      <w:r w:rsidR="00A46A38">
        <w:t xml:space="preserve"> all the way from baseline model to </w:t>
      </w:r>
      <w:r w:rsidR="000927D7">
        <w:t>RAG</w:t>
      </w:r>
      <w:r w:rsidR="00A46A38">
        <w:t xml:space="preserve"> enhanced and a RAG enhanced with SCE. </w:t>
      </w:r>
    </w:p>
    <w:p w14:paraId="47F5362C" w14:textId="0D681F3F" w:rsidR="00E537A2" w:rsidRDefault="00E537A2" w:rsidP="00E537A2">
      <w:r>
        <w:t>Using Flan-T5-Small (77 million parameters) and the TruthfulQA benchmark dataset (817 adversarial questions), a controlled experimental framework compared three conditions: a baseline language model, the same model enhanced with RAG, and a RAG-based system incorporating SCE.</w:t>
      </w:r>
    </w:p>
    <w:p w14:paraId="255F6F39" w14:textId="7F47BFE6" w:rsidR="00E537A2" w:rsidRDefault="00E537A2" w:rsidP="00A340C0">
      <w:r>
        <w:t>The results demonstrated that RAG significantly improved factual accuracy, with ROUGE-L scores increasing from 0.088 to 0.357 (a 306% improvement, p &lt; 10⁻⁷⁶, Cohen's d = 0.81) and semantic similarity to ground-truth answers rising from 0.256 to 0.458. The SCE module, operating as a post-hoc hallucination detector using cosine similarity between generated answers and retrieved context, achieved an F1 score of 0.709 (precision = 0.68, recall = 0.74). Responses identified as semantically consistent scored 3.5 times higher on ROUGE-L than those flagged as potential hallucinations. Category-level analysis across 38 question types revealed hallucination rates ranging from 0% (Finance) to 89% (Subjective), with two categories showing degraded performance under RAG due to retrieval of misleading context.</w:t>
      </w:r>
    </w:p>
    <w:p w14:paraId="144713B9" w14:textId="593AB299" w:rsidR="00E537A2" w:rsidRDefault="00E537A2" w:rsidP="00E537A2">
      <w:r>
        <w:t>The findings confirm that retrieval augmentation combined with lightweight semantic consistency checking provides a practical and computationally efficient method for improving the factual reliability and trustworthiness of small language models, while also identifying the conditions under which these approaches succeed and fail.</w:t>
      </w:r>
    </w:p>
    <w:p w14:paraId="31EABBB4" w14:textId="626638E4" w:rsidR="006313D7" w:rsidRDefault="009D0E3C" w:rsidP="00056260">
      <w:r w:rsidRPr="002823AF">
        <w:rPr>
          <w:u w:val="single"/>
        </w:rPr>
        <w:t>Keywords</w:t>
      </w:r>
      <w:r>
        <w:t xml:space="preserve">: </w:t>
      </w:r>
      <w:r w:rsidR="00056260" w:rsidRPr="00056260">
        <w:t>Large Language Models, Hallucinations, Retrieval-Augmented Generation, Semantic Consistency Evaluation, Open-Source, Small Language Models, TruthfulQA, Factual Accuracy, ROUGE, Cosine Similarity</w:t>
      </w:r>
    </w:p>
    <w:p w14:paraId="5FDFD548" w14:textId="77777777" w:rsidR="006313D7" w:rsidRDefault="006313D7">
      <w:pPr>
        <w:spacing w:after="214" w:line="259" w:lineRule="auto"/>
        <w:ind w:left="0" w:right="0" w:firstLine="0"/>
        <w:jc w:val="left"/>
      </w:pPr>
    </w:p>
    <w:p w14:paraId="6AD19014" w14:textId="77777777" w:rsidR="006313D7" w:rsidRDefault="006313D7">
      <w:pPr>
        <w:spacing w:after="214" w:line="259" w:lineRule="auto"/>
        <w:ind w:left="0" w:right="0" w:firstLine="0"/>
        <w:jc w:val="left"/>
      </w:pPr>
    </w:p>
    <w:p w14:paraId="5152B200" w14:textId="77777777" w:rsidR="006313D7" w:rsidRDefault="006313D7">
      <w:pPr>
        <w:spacing w:after="214" w:line="259" w:lineRule="auto"/>
        <w:ind w:left="0" w:right="0" w:firstLine="0"/>
        <w:jc w:val="left"/>
      </w:pPr>
    </w:p>
    <w:p w14:paraId="371AF55B" w14:textId="77777777" w:rsidR="006313D7" w:rsidRDefault="006313D7">
      <w:pPr>
        <w:spacing w:after="214" w:line="259" w:lineRule="auto"/>
        <w:ind w:left="0" w:right="0" w:firstLine="0"/>
        <w:jc w:val="left"/>
      </w:pPr>
    </w:p>
    <w:p w14:paraId="41A1A8AC" w14:textId="77777777" w:rsidR="001B5148" w:rsidRDefault="009D0E3C">
      <w:pPr>
        <w:spacing w:after="0" w:line="259" w:lineRule="auto"/>
        <w:ind w:left="0" w:right="0" w:firstLine="0"/>
        <w:jc w:val="left"/>
      </w:pPr>
      <w:r>
        <w:t xml:space="preserve"> </w:t>
      </w:r>
      <w:r>
        <w:tab/>
        <w:t xml:space="preserve"> </w:t>
      </w:r>
    </w:p>
    <w:p w14:paraId="5CB8808C" w14:textId="77777777" w:rsidR="000927D7" w:rsidRDefault="000927D7">
      <w:pPr>
        <w:spacing w:after="0" w:line="259" w:lineRule="auto"/>
        <w:ind w:left="0" w:right="0" w:firstLine="0"/>
        <w:jc w:val="left"/>
      </w:pPr>
    </w:p>
    <w:p w14:paraId="7F3D8915" w14:textId="77777777" w:rsidR="000927D7" w:rsidRDefault="000927D7">
      <w:pPr>
        <w:spacing w:after="0" w:line="259" w:lineRule="auto"/>
        <w:ind w:left="0" w:right="0" w:firstLine="0"/>
        <w:jc w:val="left"/>
      </w:pPr>
    </w:p>
    <w:p w14:paraId="63C6CAA3" w14:textId="77777777" w:rsidR="000927D7" w:rsidRDefault="000927D7">
      <w:pPr>
        <w:spacing w:after="0" w:line="259" w:lineRule="auto"/>
        <w:ind w:left="0" w:right="0" w:firstLine="0"/>
        <w:jc w:val="left"/>
      </w:pPr>
    </w:p>
    <w:p w14:paraId="51ECBDA7" w14:textId="77777777" w:rsidR="000927D7" w:rsidRDefault="000927D7">
      <w:pPr>
        <w:spacing w:after="0" w:line="259" w:lineRule="auto"/>
        <w:ind w:left="0" w:right="0" w:firstLine="0"/>
        <w:jc w:val="left"/>
      </w:pPr>
    </w:p>
    <w:p w14:paraId="34415543" w14:textId="77777777" w:rsidR="000927D7" w:rsidRDefault="000927D7">
      <w:pPr>
        <w:spacing w:after="0" w:line="259" w:lineRule="auto"/>
        <w:ind w:left="0" w:right="0" w:firstLine="0"/>
        <w:jc w:val="left"/>
      </w:pPr>
    </w:p>
    <w:p w14:paraId="2F573B1C" w14:textId="77777777" w:rsidR="002823AF" w:rsidRPr="002823AF" w:rsidRDefault="002823AF" w:rsidP="0009205F">
      <w:pPr>
        <w:ind w:left="0" w:firstLine="0"/>
        <w:rPr>
          <w:lang w:val="en-AE" w:bidi="ar-SA"/>
        </w:rPr>
      </w:pPr>
    </w:p>
    <w:p w14:paraId="71D097C3" w14:textId="396CEB0E" w:rsidR="001B5148" w:rsidRDefault="009D0E3C" w:rsidP="0009205F">
      <w:pPr>
        <w:pStyle w:val="Heading1"/>
        <w:jc w:val="center"/>
      </w:pPr>
      <w:bookmarkStart w:id="11" w:name="_Toc239982198"/>
      <w:r>
        <w:t>TABLE OF CONTENTS</w:t>
      </w:r>
      <w:bookmarkEnd w:id="11"/>
    </w:p>
    <w:sdt>
      <w:sdtPr>
        <w:rPr>
          <w:rFonts w:ascii="Times New Roman" w:eastAsia="Times New Roman" w:hAnsi="Times New Roman" w:cs="Times New Roman"/>
          <w:color w:val="000000"/>
          <w:kern w:val="2"/>
          <w:sz w:val="24"/>
          <w:szCs w:val="24"/>
          <w:lang w:val="en-GB" w:bidi="en-US"/>
          <w14:ligatures w14:val="standardContextual"/>
        </w:rPr>
        <w:id w:val="14662353"/>
        <w:docPartObj>
          <w:docPartGallery w:val="Table of Contents"/>
          <w:docPartUnique/>
        </w:docPartObj>
      </w:sdtPr>
      <w:sdtEndPr>
        <w:rPr>
          <w:b/>
          <w:bCs/>
          <w:noProof/>
          <w:color w:val="000000" w:themeColor="text1"/>
        </w:rPr>
      </w:sdtEndPr>
      <w:sdtContent>
        <w:p w14:paraId="43956503" w14:textId="121D1308" w:rsidR="000927D7" w:rsidRDefault="000927D7">
          <w:pPr>
            <w:pStyle w:val="TOCHeading"/>
          </w:pPr>
          <w:r>
            <w:t>Contents</w:t>
          </w:r>
        </w:p>
        <w:p w14:paraId="042D25BA" w14:textId="061639D1" w:rsidR="002A7E32" w:rsidRDefault="000927D7">
          <w:pPr>
            <w:pStyle w:val="TOC1"/>
            <w:tabs>
              <w:tab w:val="right" w:leader="dot" w:pos="10528"/>
            </w:tabs>
            <w:rPr>
              <w:rFonts w:asciiTheme="minorHAnsi" w:eastAsiaTheme="minorEastAsia" w:hAnsiTheme="minorHAnsi" w:cstheme="minorBidi"/>
              <w:b w:val="0"/>
              <w:noProof/>
              <w:color w:val="auto"/>
              <w:lang w:eastAsia="en-AE"/>
            </w:rPr>
          </w:pPr>
          <w:r w:rsidRPr="4B77ACBA">
            <w:fldChar w:fldCharType="begin"/>
          </w:r>
          <w:r>
            <w:instrText xml:space="preserve"> TOC \o "1-3" \h \z \u </w:instrText>
          </w:r>
          <w:r w:rsidRPr="4B77ACBA">
            <w:fldChar w:fldCharType="separate"/>
          </w:r>
          <w:hyperlink w:anchor="_Toc239982192" w:history="1">
            <w:r w:rsidR="002A7E32" w:rsidRPr="00A2522F">
              <w:rPr>
                <w:rStyle w:val="Hyperlink"/>
                <w:noProof/>
              </w:rPr>
              <w:t>DECLARATION</w:t>
            </w:r>
            <w:r w:rsidR="002A7E32">
              <w:rPr>
                <w:noProof/>
                <w:webHidden/>
              </w:rPr>
              <w:tab/>
            </w:r>
            <w:r w:rsidR="002A7E32">
              <w:rPr>
                <w:noProof/>
                <w:webHidden/>
              </w:rPr>
              <w:fldChar w:fldCharType="begin"/>
            </w:r>
            <w:r w:rsidR="002A7E32">
              <w:rPr>
                <w:noProof/>
                <w:webHidden/>
              </w:rPr>
              <w:instrText xml:space="preserve"> PAGEREF _Toc239982192 \h </w:instrText>
            </w:r>
            <w:r w:rsidR="002A7E32">
              <w:rPr>
                <w:noProof/>
                <w:webHidden/>
              </w:rPr>
            </w:r>
            <w:r w:rsidR="002A7E32">
              <w:rPr>
                <w:noProof/>
                <w:webHidden/>
              </w:rPr>
              <w:fldChar w:fldCharType="separate"/>
            </w:r>
            <w:r w:rsidR="002A7E32">
              <w:rPr>
                <w:noProof/>
                <w:webHidden/>
              </w:rPr>
              <w:t>ii</w:t>
            </w:r>
            <w:r w:rsidR="002A7E32">
              <w:rPr>
                <w:noProof/>
                <w:webHidden/>
              </w:rPr>
              <w:fldChar w:fldCharType="end"/>
            </w:r>
          </w:hyperlink>
        </w:p>
        <w:p w14:paraId="530CF74F" w14:textId="37042E40" w:rsidR="002A7E32" w:rsidRDefault="002A7E32">
          <w:pPr>
            <w:pStyle w:val="TOC1"/>
            <w:tabs>
              <w:tab w:val="right" w:leader="dot" w:pos="10528"/>
            </w:tabs>
            <w:rPr>
              <w:rFonts w:asciiTheme="minorHAnsi" w:eastAsiaTheme="minorEastAsia" w:hAnsiTheme="minorHAnsi" w:cstheme="minorBidi"/>
              <w:b w:val="0"/>
              <w:noProof/>
              <w:color w:val="auto"/>
              <w:lang w:eastAsia="en-AE"/>
            </w:rPr>
          </w:pPr>
          <w:hyperlink w:anchor="_Toc239982193" w:history="1">
            <w:r w:rsidRPr="00A2522F">
              <w:rPr>
                <w:rStyle w:val="Hyperlink"/>
                <w:noProof/>
              </w:rPr>
              <w:t>ACKNOWLEDGEMENT</w:t>
            </w:r>
            <w:r>
              <w:rPr>
                <w:noProof/>
                <w:webHidden/>
              </w:rPr>
              <w:tab/>
            </w:r>
            <w:r>
              <w:rPr>
                <w:noProof/>
                <w:webHidden/>
              </w:rPr>
              <w:fldChar w:fldCharType="begin"/>
            </w:r>
            <w:r>
              <w:rPr>
                <w:noProof/>
                <w:webHidden/>
              </w:rPr>
              <w:instrText xml:space="preserve"> PAGEREF _Toc239982193 \h </w:instrText>
            </w:r>
            <w:r>
              <w:rPr>
                <w:noProof/>
                <w:webHidden/>
              </w:rPr>
            </w:r>
            <w:r>
              <w:rPr>
                <w:noProof/>
                <w:webHidden/>
              </w:rPr>
              <w:fldChar w:fldCharType="separate"/>
            </w:r>
            <w:r>
              <w:rPr>
                <w:noProof/>
                <w:webHidden/>
              </w:rPr>
              <w:t>iii</w:t>
            </w:r>
            <w:r>
              <w:rPr>
                <w:noProof/>
                <w:webHidden/>
              </w:rPr>
              <w:fldChar w:fldCharType="end"/>
            </w:r>
          </w:hyperlink>
        </w:p>
        <w:p w14:paraId="33786805" w14:textId="5EA08D08" w:rsidR="002A7E32" w:rsidRDefault="002A7E32">
          <w:pPr>
            <w:pStyle w:val="TOC1"/>
            <w:tabs>
              <w:tab w:val="right" w:leader="dot" w:pos="10528"/>
            </w:tabs>
            <w:rPr>
              <w:rFonts w:asciiTheme="minorHAnsi" w:eastAsiaTheme="minorEastAsia" w:hAnsiTheme="minorHAnsi" w:cstheme="minorBidi"/>
              <w:b w:val="0"/>
              <w:noProof/>
              <w:color w:val="auto"/>
              <w:lang w:eastAsia="en-AE"/>
            </w:rPr>
          </w:pPr>
          <w:hyperlink w:anchor="_Toc239982194" w:history="1">
            <w:r w:rsidRPr="00A2522F">
              <w:rPr>
                <w:rStyle w:val="Hyperlink"/>
                <w:noProof/>
              </w:rPr>
              <w:t>LIST OF FIGURES</w:t>
            </w:r>
            <w:r>
              <w:rPr>
                <w:noProof/>
                <w:webHidden/>
              </w:rPr>
              <w:tab/>
            </w:r>
            <w:r>
              <w:rPr>
                <w:noProof/>
                <w:webHidden/>
              </w:rPr>
              <w:fldChar w:fldCharType="begin"/>
            </w:r>
            <w:r>
              <w:rPr>
                <w:noProof/>
                <w:webHidden/>
              </w:rPr>
              <w:instrText xml:space="preserve"> PAGEREF _Toc239982194 \h </w:instrText>
            </w:r>
            <w:r>
              <w:rPr>
                <w:noProof/>
                <w:webHidden/>
              </w:rPr>
            </w:r>
            <w:r>
              <w:rPr>
                <w:noProof/>
                <w:webHidden/>
              </w:rPr>
              <w:fldChar w:fldCharType="separate"/>
            </w:r>
            <w:r>
              <w:rPr>
                <w:noProof/>
                <w:webHidden/>
              </w:rPr>
              <w:t>iv</w:t>
            </w:r>
            <w:r>
              <w:rPr>
                <w:noProof/>
                <w:webHidden/>
              </w:rPr>
              <w:fldChar w:fldCharType="end"/>
            </w:r>
          </w:hyperlink>
        </w:p>
        <w:p w14:paraId="2D3B44E2" w14:textId="0BAF4803" w:rsidR="002A7E32" w:rsidRDefault="002A7E32">
          <w:pPr>
            <w:pStyle w:val="TOC1"/>
            <w:tabs>
              <w:tab w:val="right" w:leader="dot" w:pos="10528"/>
            </w:tabs>
            <w:rPr>
              <w:rFonts w:asciiTheme="minorHAnsi" w:eastAsiaTheme="minorEastAsia" w:hAnsiTheme="minorHAnsi" w:cstheme="minorBidi"/>
              <w:b w:val="0"/>
              <w:noProof/>
              <w:color w:val="auto"/>
              <w:lang w:eastAsia="en-AE"/>
            </w:rPr>
          </w:pPr>
          <w:hyperlink w:anchor="_Toc239982195" w:history="1">
            <w:r w:rsidRPr="00A2522F">
              <w:rPr>
                <w:rStyle w:val="Hyperlink"/>
                <w:noProof/>
              </w:rPr>
              <w:t>LIST OF TABLES</w:t>
            </w:r>
            <w:r>
              <w:rPr>
                <w:noProof/>
                <w:webHidden/>
              </w:rPr>
              <w:tab/>
            </w:r>
            <w:r>
              <w:rPr>
                <w:noProof/>
                <w:webHidden/>
              </w:rPr>
              <w:fldChar w:fldCharType="begin"/>
            </w:r>
            <w:r>
              <w:rPr>
                <w:noProof/>
                <w:webHidden/>
              </w:rPr>
              <w:instrText xml:space="preserve"> PAGEREF _Toc239982195 \h </w:instrText>
            </w:r>
            <w:r>
              <w:rPr>
                <w:noProof/>
                <w:webHidden/>
              </w:rPr>
            </w:r>
            <w:r>
              <w:rPr>
                <w:noProof/>
                <w:webHidden/>
              </w:rPr>
              <w:fldChar w:fldCharType="separate"/>
            </w:r>
            <w:r>
              <w:rPr>
                <w:noProof/>
                <w:webHidden/>
              </w:rPr>
              <w:t>iv</w:t>
            </w:r>
            <w:r>
              <w:rPr>
                <w:noProof/>
                <w:webHidden/>
              </w:rPr>
              <w:fldChar w:fldCharType="end"/>
            </w:r>
          </w:hyperlink>
        </w:p>
        <w:p w14:paraId="55CE6D5D" w14:textId="2EED6701" w:rsidR="002A7E32" w:rsidRDefault="002A7E32">
          <w:pPr>
            <w:pStyle w:val="TOC1"/>
            <w:tabs>
              <w:tab w:val="right" w:leader="dot" w:pos="10528"/>
            </w:tabs>
            <w:rPr>
              <w:rFonts w:asciiTheme="minorHAnsi" w:eastAsiaTheme="minorEastAsia" w:hAnsiTheme="minorHAnsi" w:cstheme="minorBidi"/>
              <w:b w:val="0"/>
              <w:noProof/>
              <w:color w:val="auto"/>
              <w:lang w:eastAsia="en-AE"/>
            </w:rPr>
          </w:pPr>
          <w:hyperlink w:anchor="_Toc239982196" w:history="1">
            <w:r w:rsidRPr="00A2522F">
              <w:rPr>
                <w:rStyle w:val="Hyperlink"/>
                <w:noProof/>
              </w:rPr>
              <w:t>LIST OF ABBREVIATIONS</w:t>
            </w:r>
            <w:r>
              <w:rPr>
                <w:noProof/>
                <w:webHidden/>
              </w:rPr>
              <w:tab/>
            </w:r>
            <w:r>
              <w:rPr>
                <w:noProof/>
                <w:webHidden/>
              </w:rPr>
              <w:fldChar w:fldCharType="begin"/>
            </w:r>
            <w:r>
              <w:rPr>
                <w:noProof/>
                <w:webHidden/>
              </w:rPr>
              <w:instrText xml:space="preserve"> PAGEREF _Toc239982196 \h </w:instrText>
            </w:r>
            <w:r>
              <w:rPr>
                <w:noProof/>
                <w:webHidden/>
              </w:rPr>
            </w:r>
            <w:r>
              <w:rPr>
                <w:noProof/>
                <w:webHidden/>
              </w:rPr>
              <w:fldChar w:fldCharType="separate"/>
            </w:r>
            <w:r>
              <w:rPr>
                <w:noProof/>
                <w:webHidden/>
              </w:rPr>
              <w:t>v</w:t>
            </w:r>
            <w:r>
              <w:rPr>
                <w:noProof/>
                <w:webHidden/>
              </w:rPr>
              <w:fldChar w:fldCharType="end"/>
            </w:r>
          </w:hyperlink>
        </w:p>
        <w:p w14:paraId="6B466BC3" w14:textId="5269C522" w:rsidR="002A7E32" w:rsidRDefault="002A7E32">
          <w:pPr>
            <w:pStyle w:val="TOC1"/>
            <w:tabs>
              <w:tab w:val="right" w:leader="dot" w:pos="10528"/>
            </w:tabs>
            <w:rPr>
              <w:rFonts w:asciiTheme="minorHAnsi" w:eastAsiaTheme="minorEastAsia" w:hAnsiTheme="minorHAnsi" w:cstheme="minorBidi"/>
              <w:b w:val="0"/>
              <w:noProof/>
              <w:color w:val="auto"/>
              <w:lang w:eastAsia="en-AE"/>
            </w:rPr>
          </w:pPr>
          <w:hyperlink w:anchor="_Toc239982197" w:history="1">
            <w:r w:rsidRPr="00A2522F">
              <w:rPr>
                <w:rStyle w:val="Hyperlink"/>
                <w:noProof/>
              </w:rPr>
              <w:t>ABSTRACT</w:t>
            </w:r>
            <w:r>
              <w:rPr>
                <w:noProof/>
                <w:webHidden/>
              </w:rPr>
              <w:tab/>
            </w:r>
            <w:r>
              <w:rPr>
                <w:noProof/>
                <w:webHidden/>
              </w:rPr>
              <w:fldChar w:fldCharType="begin"/>
            </w:r>
            <w:r>
              <w:rPr>
                <w:noProof/>
                <w:webHidden/>
              </w:rPr>
              <w:instrText xml:space="preserve"> PAGEREF _Toc239982197 \h </w:instrText>
            </w:r>
            <w:r>
              <w:rPr>
                <w:noProof/>
                <w:webHidden/>
              </w:rPr>
            </w:r>
            <w:r>
              <w:rPr>
                <w:noProof/>
                <w:webHidden/>
              </w:rPr>
              <w:fldChar w:fldCharType="separate"/>
            </w:r>
            <w:r>
              <w:rPr>
                <w:noProof/>
                <w:webHidden/>
              </w:rPr>
              <w:t>vi</w:t>
            </w:r>
            <w:r>
              <w:rPr>
                <w:noProof/>
                <w:webHidden/>
              </w:rPr>
              <w:fldChar w:fldCharType="end"/>
            </w:r>
          </w:hyperlink>
        </w:p>
        <w:p w14:paraId="07A11606" w14:textId="60A5C49C" w:rsidR="002A7E32" w:rsidRDefault="002A7E32">
          <w:pPr>
            <w:pStyle w:val="TOC1"/>
            <w:tabs>
              <w:tab w:val="right" w:leader="dot" w:pos="10528"/>
            </w:tabs>
            <w:rPr>
              <w:rFonts w:asciiTheme="minorHAnsi" w:eastAsiaTheme="minorEastAsia" w:hAnsiTheme="minorHAnsi" w:cstheme="minorBidi"/>
              <w:b w:val="0"/>
              <w:noProof/>
              <w:color w:val="auto"/>
              <w:lang w:eastAsia="en-AE"/>
            </w:rPr>
          </w:pPr>
          <w:hyperlink w:anchor="_Toc239982198" w:history="1">
            <w:r w:rsidRPr="00A2522F">
              <w:rPr>
                <w:rStyle w:val="Hyperlink"/>
                <w:noProof/>
              </w:rPr>
              <w:t>TABLE OF CONTENTS</w:t>
            </w:r>
            <w:r>
              <w:rPr>
                <w:noProof/>
                <w:webHidden/>
              </w:rPr>
              <w:tab/>
            </w:r>
            <w:r>
              <w:rPr>
                <w:noProof/>
                <w:webHidden/>
              </w:rPr>
              <w:fldChar w:fldCharType="begin"/>
            </w:r>
            <w:r>
              <w:rPr>
                <w:noProof/>
                <w:webHidden/>
              </w:rPr>
              <w:instrText xml:space="preserve"> PAGEREF _Toc239982198 \h </w:instrText>
            </w:r>
            <w:r>
              <w:rPr>
                <w:noProof/>
                <w:webHidden/>
              </w:rPr>
            </w:r>
            <w:r>
              <w:rPr>
                <w:noProof/>
                <w:webHidden/>
              </w:rPr>
              <w:fldChar w:fldCharType="separate"/>
            </w:r>
            <w:r>
              <w:rPr>
                <w:noProof/>
                <w:webHidden/>
              </w:rPr>
              <w:t>vii</w:t>
            </w:r>
            <w:r>
              <w:rPr>
                <w:noProof/>
                <w:webHidden/>
              </w:rPr>
              <w:fldChar w:fldCharType="end"/>
            </w:r>
          </w:hyperlink>
        </w:p>
        <w:p w14:paraId="49D69329" w14:textId="5A330D11" w:rsidR="002A7E32" w:rsidRDefault="002A7E32">
          <w:pPr>
            <w:pStyle w:val="TOC1"/>
            <w:tabs>
              <w:tab w:val="right" w:leader="dot" w:pos="10528"/>
            </w:tabs>
            <w:rPr>
              <w:rFonts w:asciiTheme="minorHAnsi" w:eastAsiaTheme="minorEastAsia" w:hAnsiTheme="minorHAnsi" w:cstheme="minorBidi"/>
              <w:b w:val="0"/>
              <w:noProof/>
              <w:color w:val="auto"/>
              <w:lang w:eastAsia="en-AE"/>
            </w:rPr>
          </w:pPr>
          <w:hyperlink w:anchor="_Toc239982199" w:history="1">
            <w:r w:rsidRPr="00A2522F">
              <w:rPr>
                <w:rStyle w:val="Hyperlink"/>
                <w:noProof/>
              </w:rPr>
              <w:t>Chapter 1: Introduction</w:t>
            </w:r>
            <w:r>
              <w:rPr>
                <w:noProof/>
                <w:webHidden/>
              </w:rPr>
              <w:tab/>
            </w:r>
            <w:r>
              <w:rPr>
                <w:noProof/>
                <w:webHidden/>
              </w:rPr>
              <w:fldChar w:fldCharType="begin"/>
            </w:r>
            <w:r>
              <w:rPr>
                <w:noProof/>
                <w:webHidden/>
              </w:rPr>
              <w:instrText xml:space="preserve"> PAGEREF _Toc239982199 \h </w:instrText>
            </w:r>
            <w:r>
              <w:rPr>
                <w:noProof/>
                <w:webHidden/>
              </w:rPr>
            </w:r>
            <w:r>
              <w:rPr>
                <w:noProof/>
                <w:webHidden/>
              </w:rPr>
              <w:fldChar w:fldCharType="separate"/>
            </w:r>
            <w:r>
              <w:rPr>
                <w:noProof/>
                <w:webHidden/>
              </w:rPr>
              <w:t>1</w:t>
            </w:r>
            <w:r>
              <w:rPr>
                <w:noProof/>
                <w:webHidden/>
              </w:rPr>
              <w:fldChar w:fldCharType="end"/>
            </w:r>
          </w:hyperlink>
        </w:p>
        <w:p w14:paraId="47D86176" w14:textId="71BF085C"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00" w:history="1">
            <w:r w:rsidRPr="00A2522F">
              <w:rPr>
                <w:rStyle w:val="Hyperlink"/>
                <w:noProof/>
              </w:rPr>
              <w:t>1.1 Background</w:t>
            </w:r>
            <w:r>
              <w:rPr>
                <w:noProof/>
                <w:webHidden/>
              </w:rPr>
              <w:tab/>
            </w:r>
            <w:r>
              <w:rPr>
                <w:noProof/>
                <w:webHidden/>
              </w:rPr>
              <w:fldChar w:fldCharType="begin"/>
            </w:r>
            <w:r>
              <w:rPr>
                <w:noProof/>
                <w:webHidden/>
              </w:rPr>
              <w:instrText xml:space="preserve"> PAGEREF _Toc239982200 \h </w:instrText>
            </w:r>
            <w:r>
              <w:rPr>
                <w:noProof/>
                <w:webHidden/>
              </w:rPr>
            </w:r>
            <w:r>
              <w:rPr>
                <w:noProof/>
                <w:webHidden/>
              </w:rPr>
              <w:fldChar w:fldCharType="separate"/>
            </w:r>
            <w:r>
              <w:rPr>
                <w:noProof/>
                <w:webHidden/>
              </w:rPr>
              <w:t>1</w:t>
            </w:r>
            <w:r>
              <w:rPr>
                <w:noProof/>
                <w:webHidden/>
              </w:rPr>
              <w:fldChar w:fldCharType="end"/>
            </w:r>
          </w:hyperlink>
        </w:p>
        <w:p w14:paraId="531FD657" w14:textId="3B7331B4"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01" w:history="1">
            <w:r w:rsidRPr="00A2522F">
              <w:rPr>
                <w:rStyle w:val="Hyperlink"/>
                <w:noProof/>
              </w:rPr>
              <w:t>1.2 Problem Statement</w:t>
            </w:r>
            <w:r>
              <w:rPr>
                <w:noProof/>
                <w:webHidden/>
              </w:rPr>
              <w:tab/>
            </w:r>
            <w:r>
              <w:rPr>
                <w:noProof/>
                <w:webHidden/>
              </w:rPr>
              <w:fldChar w:fldCharType="begin"/>
            </w:r>
            <w:r>
              <w:rPr>
                <w:noProof/>
                <w:webHidden/>
              </w:rPr>
              <w:instrText xml:space="preserve"> PAGEREF _Toc239982201 \h </w:instrText>
            </w:r>
            <w:r>
              <w:rPr>
                <w:noProof/>
                <w:webHidden/>
              </w:rPr>
            </w:r>
            <w:r>
              <w:rPr>
                <w:noProof/>
                <w:webHidden/>
              </w:rPr>
              <w:fldChar w:fldCharType="separate"/>
            </w:r>
            <w:r>
              <w:rPr>
                <w:noProof/>
                <w:webHidden/>
              </w:rPr>
              <w:t>1</w:t>
            </w:r>
            <w:r>
              <w:rPr>
                <w:noProof/>
                <w:webHidden/>
              </w:rPr>
              <w:fldChar w:fldCharType="end"/>
            </w:r>
          </w:hyperlink>
        </w:p>
        <w:p w14:paraId="076EA5B8" w14:textId="284FF6B0"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02" w:history="1">
            <w:r w:rsidRPr="00A2522F">
              <w:rPr>
                <w:rStyle w:val="Hyperlink"/>
                <w:noProof/>
              </w:rPr>
              <w:t>1.3 Research Objectives</w:t>
            </w:r>
            <w:r>
              <w:rPr>
                <w:noProof/>
                <w:webHidden/>
              </w:rPr>
              <w:tab/>
            </w:r>
            <w:r>
              <w:rPr>
                <w:noProof/>
                <w:webHidden/>
              </w:rPr>
              <w:fldChar w:fldCharType="begin"/>
            </w:r>
            <w:r>
              <w:rPr>
                <w:noProof/>
                <w:webHidden/>
              </w:rPr>
              <w:instrText xml:space="preserve"> PAGEREF _Toc239982202 \h </w:instrText>
            </w:r>
            <w:r>
              <w:rPr>
                <w:noProof/>
                <w:webHidden/>
              </w:rPr>
            </w:r>
            <w:r>
              <w:rPr>
                <w:noProof/>
                <w:webHidden/>
              </w:rPr>
              <w:fldChar w:fldCharType="separate"/>
            </w:r>
            <w:r>
              <w:rPr>
                <w:noProof/>
                <w:webHidden/>
              </w:rPr>
              <w:t>2</w:t>
            </w:r>
            <w:r>
              <w:rPr>
                <w:noProof/>
                <w:webHidden/>
              </w:rPr>
              <w:fldChar w:fldCharType="end"/>
            </w:r>
          </w:hyperlink>
        </w:p>
        <w:p w14:paraId="3AD83CB7" w14:textId="00108F77"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03" w:history="1">
            <w:r w:rsidRPr="00A2522F">
              <w:rPr>
                <w:rStyle w:val="Hyperlink"/>
                <w:noProof/>
              </w:rPr>
              <w:t>1.4 Research Questions</w:t>
            </w:r>
            <w:r>
              <w:rPr>
                <w:noProof/>
                <w:webHidden/>
              </w:rPr>
              <w:tab/>
            </w:r>
            <w:r>
              <w:rPr>
                <w:noProof/>
                <w:webHidden/>
              </w:rPr>
              <w:fldChar w:fldCharType="begin"/>
            </w:r>
            <w:r>
              <w:rPr>
                <w:noProof/>
                <w:webHidden/>
              </w:rPr>
              <w:instrText xml:space="preserve"> PAGEREF _Toc239982203 \h </w:instrText>
            </w:r>
            <w:r>
              <w:rPr>
                <w:noProof/>
                <w:webHidden/>
              </w:rPr>
            </w:r>
            <w:r>
              <w:rPr>
                <w:noProof/>
                <w:webHidden/>
              </w:rPr>
              <w:fldChar w:fldCharType="separate"/>
            </w:r>
            <w:r>
              <w:rPr>
                <w:noProof/>
                <w:webHidden/>
              </w:rPr>
              <w:t>2</w:t>
            </w:r>
            <w:r>
              <w:rPr>
                <w:noProof/>
                <w:webHidden/>
              </w:rPr>
              <w:fldChar w:fldCharType="end"/>
            </w:r>
          </w:hyperlink>
        </w:p>
        <w:p w14:paraId="149E0D27" w14:textId="76922E73"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04" w:history="1">
            <w:r w:rsidRPr="00A2522F">
              <w:rPr>
                <w:rStyle w:val="Hyperlink"/>
                <w:noProof/>
              </w:rPr>
              <w:t>1.5 Significance</w:t>
            </w:r>
            <w:r>
              <w:rPr>
                <w:noProof/>
                <w:webHidden/>
              </w:rPr>
              <w:tab/>
            </w:r>
            <w:r>
              <w:rPr>
                <w:noProof/>
                <w:webHidden/>
              </w:rPr>
              <w:fldChar w:fldCharType="begin"/>
            </w:r>
            <w:r>
              <w:rPr>
                <w:noProof/>
                <w:webHidden/>
              </w:rPr>
              <w:instrText xml:space="preserve"> PAGEREF _Toc239982204 \h </w:instrText>
            </w:r>
            <w:r>
              <w:rPr>
                <w:noProof/>
                <w:webHidden/>
              </w:rPr>
            </w:r>
            <w:r>
              <w:rPr>
                <w:noProof/>
                <w:webHidden/>
              </w:rPr>
              <w:fldChar w:fldCharType="separate"/>
            </w:r>
            <w:r>
              <w:rPr>
                <w:noProof/>
                <w:webHidden/>
              </w:rPr>
              <w:t>2</w:t>
            </w:r>
            <w:r>
              <w:rPr>
                <w:noProof/>
                <w:webHidden/>
              </w:rPr>
              <w:fldChar w:fldCharType="end"/>
            </w:r>
          </w:hyperlink>
        </w:p>
        <w:p w14:paraId="0E6B4E63" w14:textId="454B7ACE"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05" w:history="1">
            <w:r w:rsidRPr="00A2522F">
              <w:rPr>
                <w:rStyle w:val="Hyperlink"/>
                <w:noProof/>
              </w:rPr>
              <w:t>1.6 Scope</w:t>
            </w:r>
            <w:r>
              <w:rPr>
                <w:noProof/>
                <w:webHidden/>
              </w:rPr>
              <w:tab/>
            </w:r>
            <w:r>
              <w:rPr>
                <w:noProof/>
                <w:webHidden/>
              </w:rPr>
              <w:fldChar w:fldCharType="begin"/>
            </w:r>
            <w:r>
              <w:rPr>
                <w:noProof/>
                <w:webHidden/>
              </w:rPr>
              <w:instrText xml:space="preserve"> PAGEREF _Toc239982205 \h </w:instrText>
            </w:r>
            <w:r>
              <w:rPr>
                <w:noProof/>
                <w:webHidden/>
              </w:rPr>
            </w:r>
            <w:r>
              <w:rPr>
                <w:noProof/>
                <w:webHidden/>
              </w:rPr>
              <w:fldChar w:fldCharType="separate"/>
            </w:r>
            <w:r>
              <w:rPr>
                <w:noProof/>
                <w:webHidden/>
              </w:rPr>
              <w:t>3</w:t>
            </w:r>
            <w:r>
              <w:rPr>
                <w:noProof/>
                <w:webHidden/>
              </w:rPr>
              <w:fldChar w:fldCharType="end"/>
            </w:r>
          </w:hyperlink>
        </w:p>
        <w:p w14:paraId="45AAEECD" w14:textId="2128A3F1" w:rsidR="002A7E32" w:rsidRDefault="002A7E32">
          <w:pPr>
            <w:pStyle w:val="TOC1"/>
            <w:tabs>
              <w:tab w:val="right" w:leader="dot" w:pos="10528"/>
            </w:tabs>
            <w:rPr>
              <w:rFonts w:asciiTheme="minorHAnsi" w:eastAsiaTheme="minorEastAsia" w:hAnsiTheme="minorHAnsi" w:cstheme="minorBidi"/>
              <w:b w:val="0"/>
              <w:noProof/>
              <w:color w:val="auto"/>
              <w:lang w:eastAsia="en-AE"/>
            </w:rPr>
          </w:pPr>
          <w:hyperlink w:anchor="_Toc239982206" w:history="1">
            <w:r w:rsidRPr="00A2522F">
              <w:rPr>
                <w:rStyle w:val="Hyperlink"/>
                <w:noProof/>
              </w:rPr>
              <w:t>Chapter 2: Literature Review</w:t>
            </w:r>
            <w:r>
              <w:rPr>
                <w:noProof/>
                <w:webHidden/>
              </w:rPr>
              <w:tab/>
            </w:r>
            <w:r>
              <w:rPr>
                <w:noProof/>
                <w:webHidden/>
              </w:rPr>
              <w:fldChar w:fldCharType="begin"/>
            </w:r>
            <w:r>
              <w:rPr>
                <w:noProof/>
                <w:webHidden/>
              </w:rPr>
              <w:instrText xml:space="preserve"> PAGEREF _Toc239982206 \h </w:instrText>
            </w:r>
            <w:r>
              <w:rPr>
                <w:noProof/>
                <w:webHidden/>
              </w:rPr>
            </w:r>
            <w:r>
              <w:rPr>
                <w:noProof/>
                <w:webHidden/>
              </w:rPr>
              <w:fldChar w:fldCharType="separate"/>
            </w:r>
            <w:r>
              <w:rPr>
                <w:noProof/>
                <w:webHidden/>
              </w:rPr>
              <w:t>3</w:t>
            </w:r>
            <w:r>
              <w:rPr>
                <w:noProof/>
                <w:webHidden/>
              </w:rPr>
              <w:fldChar w:fldCharType="end"/>
            </w:r>
          </w:hyperlink>
        </w:p>
        <w:p w14:paraId="49980936" w14:textId="627EB5A9"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07" w:history="1">
            <w:r w:rsidRPr="00A2522F">
              <w:rPr>
                <w:rStyle w:val="Hyperlink"/>
                <w:noProof/>
              </w:rPr>
              <w:t>2.1 Overview of Hallucination in Language Models</w:t>
            </w:r>
            <w:r>
              <w:rPr>
                <w:noProof/>
                <w:webHidden/>
              </w:rPr>
              <w:tab/>
            </w:r>
            <w:r>
              <w:rPr>
                <w:noProof/>
                <w:webHidden/>
              </w:rPr>
              <w:fldChar w:fldCharType="begin"/>
            </w:r>
            <w:r>
              <w:rPr>
                <w:noProof/>
                <w:webHidden/>
              </w:rPr>
              <w:instrText xml:space="preserve"> PAGEREF _Toc239982207 \h </w:instrText>
            </w:r>
            <w:r>
              <w:rPr>
                <w:noProof/>
                <w:webHidden/>
              </w:rPr>
            </w:r>
            <w:r>
              <w:rPr>
                <w:noProof/>
                <w:webHidden/>
              </w:rPr>
              <w:fldChar w:fldCharType="separate"/>
            </w:r>
            <w:r>
              <w:rPr>
                <w:noProof/>
                <w:webHidden/>
              </w:rPr>
              <w:t>3</w:t>
            </w:r>
            <w:r>
              <w:rPr>
                <w:noProof/>
                <w:webHidden/>
              </w:rPr>
              <w:fldChar w:fldCharType="end"/>
            </w:r>
          </w:hyperlink>
        </w:p>
        <w:p w14:paraId="68A6352E" w14:textId="101DF5B2"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08" w:history="1">
            <w:r w:rsidRPr="00A2522F">
              <w:rPr>
                <w:rStyle w:val="Hyperlink"/>
                <w:noProof/>
              </w:rPr>
              <w:t>2.2 Gap Analysis</w:t>
            </w:r>
            <w:r>
              <w:rPr>
                <w:noProof/>
                <w:webHidden/>
              </w:rPr>
              <w:tab/>
            </w:r>
            <w:r>
              <w:rPr>
                <w:noProof/>
                <w:webHidden/>
              </w:rPr>
              <w:fldChar w:fldCharType="begin"/>
            </w:r>
            <w:r>
              <w:rPr>
                <w:noProof/>
                <w:webHidden/>
              </w:rPr>
              <w:instrText xml:space="preserve"> PAGEREF _Toc239982208 \h </w:instrText>
            </w:r>
            <w:r>
              <w:rPr>
                <w:noProof/>
                <w:webHidden/>
              </w:rPr>
            </w:r>
            <w:r>
              <w:rPr>
                <w:noProof/>
                <w:webHidden/>
              </w:rPr>
              <w:fldChar w:fldCharType="separate"/>
            </w:r>
            <w:r>
              <w:rPr>
                <w:noProof/>
                <w:webHidden/>
              </w:rPr>
              <w:t>4</w:t>
            </w:r>
            <w:r>
              <w:rPr>
                <w:noProof/>
                <w:webHidden/>
              </w:rPr>
              <w:fldChar w:fldCharType="end"/>
            </w:r>
          </w:hyperlink>
        </w:p>
        <w:p w14:paraId="4B531A60" w14:textId="6059FB82"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09" w:history="1">
            <w:r w:rsidRPr="00A2522F">
              <w:rPr>
                <w:rStyle w:val="Hyperlink"/>
                <w:noProof/>
              </w:rPr>
              <w:t>2.3 Summary of reviewed methods</w:t>
            </w:r>
            <w:r>
              <w:rPr>
                <w:noProof/>
                <w:webHidden/>
              </w:rPr>
              <w:tab/>
            </w:r>
            <w:r>
              <w:rPr>
                <w:noProof/>
                <w:webHidden/>
              </w:rPr>
              <w:fldChar w:fldCharType="begin"/>
            </w:r>
            <w:r>
              <w:rPr>
                <w:noProof/>
                <w:webHidden/>
              </w:rPr>
              <w:instrText xml:space="preserve"> PAGEREF _Toc239982209 \h </w:instrText>
            </w:r>
            <w:r>
              <w:rPr>
                <w:noProof/>
                <w:webHidden/>
              </w:rPr>
            </w:r>
            <w:r>
              <w:rPr>
                <w:noProof/>
                <w:webHidden/>
              </w:rPr>
              <w:fldChar w:fldCharType="separate"/>
            </w:r>
            <w:r>
              <w:rPr>
                <w:noProof/>
                <w:webHidden/>
              </w:rPr>
              <w:t>5</w:t>
            </w:r>
            <w:r>
              <w:rPr>
                <w:noProof/>
                <w:webHidden/>
              </w:rPr>
              <w:fldChar w:fldCharType="end"/>
            </w:r>
          </w:hyperlink>
        </w:p>
        <w:p w14:paraId="4E27A798" w14:textId="1EDF7524" w:rsidR="002A7E32" w:rsidRDefault="002A7E32">
          <w:pPr>
            <w:pStyle w:val="TOC1"/>
            <w:tabs>
              <w:tab w:val="right" w:leader="dot" w:pos="10528"/>
            </w:tabs>
            <w:rPr>
              <w:rFonts w:asciiTheme="minorHAnsi" w:eastAsiaTheme="minorEastAsia" w:hAnsiTheme="minorHAnsi" w:cstheme="minorBidi"/>
              <w:b w:val="0"/>
              <w:noProof/>
              <w:color w:val="auto"/>
              <w:lang w:eastAsia="en-AE"/>
            </w:rPr>
          </w:pPr>
          <w:hyperlink w:anchor="_Toc239982210" w:history="1">
            <w:r w:rsidRPr="00A2522F">
              <w:rPr>
                <w:rStyle w:val="Hyperlink"/>
                <w:noProof/>
              </w:rPr>
              <w:t>Chapter 3: Methodology</w:t>
            </w:r>
            <w:r>
              <w:rPr>
                <w:noProof/>
                <w:webHidden/>
              </w:rPr>
              <w:tab/>
            </w:r>
            <w:r>
              <w:rPr>
                <w:noProof/>
                <w:webHidden/>
              </w:rPr>
              <w:fldChar w:fldCharType="begin"/>
            </w:r>
            <w:r>
              <w:rPr>
                <w:noProof/>
                <w:webHidden/>
              </w:rPr>
              <w:instrText xml:space="preserve"> PAGEREF _Toc239982210 \h </w:instrText>
            </w:r>
            <w:r>
              <w:rPr>
                <w:noProof/>
                <w:webHidden/>
              </w:rPr>
            </w:r>
            <w:r>
              <w:rPr>
                <w:noProof/>
                <w:webHidden/>
              </w:rPr>
              <w:fldChar w:fldCharType="separate"/>
            </w:r>
            <w:r>
              <w:rPr>
                <w:noProof/>
                <w:webHidden/>
              </w:rPr>
              <w:t>5</w:t>
            </w:r>
            <w:r>
              <w:rPr>
                <w:noProof/>
                <w:webHidden/>
              </w:rPr>
              <w:fldChar w:fldCharType="end"/>
            </w:r>
          </w:hyperlink>
        </w:p>
        <w:p w14:paraId="62556070" w14:textId="22E7A4F3"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11" w:history="1">
            <w:r w:rsidRPr="00A2522F">
              <w:rPr>
                <w:rStyle w:val="Hyperlink"/>
                <w:noProof/>
              </w:rPr>
              <w:t>3.1 Research Design</w:t>
            </w:r>
            <w:r>
              <w:rPr>
                <w:noProof/>
                <w:webHidden/>
              </w:rPr>
              <w:tab/>
            </w:r>
            <w:r>
              <w:rPr>
                <w:noProof/>
                <w:webHidden/>
              </w:rPr>
              <w:fldChar w:fldCharType="begin"/>
            </w:r>
            <w:r>
              <w:rPr>
                <w:noProof/>
                <w:webHidden/>
              </w:rPr>
              <w:instrText xml:space="preserve"> PAGEREF _Toc239982211 \h </w:instrText>
            </w:r>
            <w:r>
              <w:rPr>
                <w:noProof/>
                <w:webHidden/>
              </w:rPr>
            </w:r>
            <w:r>
              <w:rPr>
                <w:noProof/>
                <w:webHidden/>
              </w:rPr>
              <w:fldChar w:fldCharType="separate"/>
            </w:r>
            <w:r>
              <w:rPr>
                <w:noProof/>
                <w:webHidden/>
              </w:rPr>
              <w:t>5</w:t>
            </w:r>
            <w:r>
              <w:rPr>
                <w:noProof/>
                <w:webHidden/>
              </w:rPr>
              <w:fldChar w:fldCharType="end"/>
            </w:r>
          </w:hyperlink>
        </w:p>
        <w:p w14:paraId="006189F3" w14:textId="0FBE79B8"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12" w:history="1">
            <w:r w:rsidRPr="00A2522F">
              <w:rPr>
                <w:rStyle w:val="Hyperlink"/>
                <w:noProof/>
              </w:rPr>
              <w:t>3.2 Dataset Description/Sources Links</w:t>
            </w:r>
            <w:r>
              <w:rPr>
                <w:noProof/>
                <w:webHidden/>
              </w:rPr>
              <w:tab/>
            </w:r>
            <w:r>
              <w:rPr>
                <w:noProof/>
                <w:webHidden/>
              </w:rPr>
              <w:fldChar w:fldCharType="begin"/>
            </w:r>
            <w:r>
              <w:rPr>
                <w:noProof/>
                <w:webHidden/>
              </w:rPr>
              <w:instrText xml:space="preserve"> PAGEREF _Toc239982212 \h </w:instrText>
            </w:r>
            <w:r>
              <w:rPr>
                <w:noProof/>
                <w:webHidden/>
              </w:rPr>
            </w:r>
            <w:r>
              <w:rPr>
                <w:noProof/>
                <w:webHidden/>
              </w:rPr>
              <w:fldChar w:fldCharType="separate"/>
            </w:r>
            <w:r>
              <w:rPr>
                <w:noProof/>
                <w:webHidden/>
              </w:rPr>
              <w:t>5</w:t>
            </w:r>
            <w:r>
              <w:rPr>
                <w:noProof/>
                <w:webHidden/>
              </w:rPr>
              <w:fldChar w:fldCharType="end"/>
            </w:r>
          </w:hyperlink>
        </w:p>
        <w:p w14:paraId="38F5D9EA" w14:textId="34E6D723"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13" w:history="1">
            <w:r w:rsidRPr="00A2522F">
              <w:rPr>
                <w:rStyle w:val="Hyperlink"/>
                <w:noProof/>
              </w:rPr>
              <w:t>3.3 Data Preprocessing</w:t>
            </w:r>
            <w:r>
              <w:rPr>
                <w:noProof/>
                <w:webHidden/>
              </w:rPr>
              <w:tab/>
            </w:r>
            <w:r>
              <w:rPr>
                <w:noProof/>
                <w:webHidden/>
              </w:rPr>
              <w:fldChar w:fldCharType="begin"/>
            </w:r>
            <w:r>
              <w:rPr>
                <w:noProof/>
                <w:webHidden/>
              </w:rPr>
              <w:instrText xml:space="preserve"> PAGEREF _Toc239982213 \h </w:instrText>
            </w:r>
            <w:r>
              <w:rPr>
                <w:noProof/>
                <w:webHidden/>
              </w:rPr>
            </w:r>
            <w:r>
              <w:rPr>
                <w:noProof/>
                <w:webHidden/>
              </w:rPr>
              <w:fldChar w:fldCharType="separate"/>
            </w:r>
            <w:r>
              <w:rPr>
                <w:noProof/>
                <w:webHidden/>
              </w:rPr>
              <w:t>6</w:t>
            </w:r>
            <w:r>
              <w:rPr>
                <w:noProof/>
                <w:webHidden/>
              </w:rPr>
              <w:fldChar w:fldCharType="end"/>
            </w:r>
          </w:hyperlink>
        </w:p>
        <w:p w14:paraId="4AB5A70C" w14:textId="7C75C054"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14" w:history="1">
            <w:r w:rsidRPr="00A2522F">
              <w:rPr>
                <w:rStyle w:val="Hyperlink"/>
                <w:noProof/>
              </w:rPr>
              <w:t>3.4 Tools/Technologies</w:t>
            </w:r>
            <w:r>
              <w:rPr>
                <w:noProof/>
                <w:webHidden/>
              </w:rPr>
              <w:tab/>
            </w:r>
            <w:r>
              <w:rPr>
                <w:noProof/>
                <w:webHidden/>
              </w:rPr>
              <w:fldChar w:fldCharType="begin"/>
            </w:r>
            <w:r>
              <w:rPr>
                <w:noProof/>
                <w:webHidden/>
              </w:rPr>
              <w:instrText xml:space="preserve"> PAGEREF _Toc239982214 \h </w:instrText>
            </w:r>
            <w:r>
              <w:rPr>
                <w:noProof/>
                <w:webHidden/>
              </w:rPr>
            </w:r>
            <w:r>
              <w:rPr>
                <w:noProof/>
                <w:webHidden/>
              </w:rPr>
              <w:fldChar w:fldCharType="separate"/>
            </w:r>
            <w:r>
              <w:rPr>
                <w:noProof/>
                <w:webHidden/>
              </w:rPr>
              <w:t>6</w:t>
            </w:r>
            <w:r>
              <w:rPr>
                <w:noProof/>
                <w:webHidden/>
              </w:rPr>
              <w:fldChar w:fldCharType="end"/>
            </w:r>
          </w:hyperlink>
        </w:p>
        <w:p w14:paraId="35D652B3" w14:textId="24C97B2A"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15" w:history="1">
            <w:r w:rsidRPr="00A2522F">
              <w:rPr>
                <w:rStyle w:val="Hyperlink"/>
                <w:noProof/>
              </w:rPr>
              <w:t>3.5 Evaluation Metrics</w:t>
            </w:r>
            <w:r>
              <w:rPr>
                <w:noProof/>
                <w:webHidden/>
              </w:rPr>
              <w:tab/>
            </w:r>
            <w:r>
              <w:rPr>
                <w:noProof/>
                <w:webHidden/>
              </w:rPr>
              <w:fldChar w:fldCharType="begin"/>
            </w:r>
            <w:r>
              <w:rPr>
                <w:noProof/>
                <w:webHidden/>
              </w:rPr>
              <w:instrText xml:space="preserve"> PAGEREF _Toc239982215 \h </w:instrText>
            </w:r>
            <w:r>
              <w:rPr>
                <w:noProof/>
                <w:webHidden/>
              </w:rPr>
            </w:r>
            <w:r>
              <w:rPr>
                <w:noProof/>
                <w:webHidden/>
              </w:rPr>
              <w:fldChar w:fldCharType="separate"/>
            </w:r>
            <w:r>
              <w:rPr>
                <w:noProof/>
                <w:webHidden/>
              </w:rPr>
              <w:t>6</w:t>
            </w:r>
            <w:r>
              <w:rPr>
                <w:noProof/>
                <w:webHidden/>
              </w:rPr>
              <w:fldChar w:fldCharType="end"/>
            </w:r>
          </w:hyperlink>
        </w:p>
        <w:p w14:paraId="7A2F609C" w14:textId="2D19908F"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16" w:history="1">
            <w:r w:rsidRPr="00A2522F">
              <w:rPr>
                <w:rStyle w:val="Hyperlink"/>
                <w:noProof/>
              </w:rPr>
              <w:t>3.6 Justification of methods used</w:t>
            </w:r>
            <w:r>
              <w:rPr>
                <w:noProof/>
                <w:webHidden/>
              </w:rPr>
              <w:tab/>
            </w:r>
            <w:r>
              <w:rPr>
                <w:noProof/>
                <w:webHidden/>
              </w:rPr>
              <w:fldChar w:fldCharType="begin"/>
            </w:r>
            <w:r>
              <w:rPr>
                <w:noProof/>
                <w:webHidden/>
              </w:rPr>
              <w:instrText xml:space="preserve"> PAGEREF _Toc239982216 \h </w:instrText>
            </w:r>
            <w:r>
              <w:rPr>
                <w:noProof/>
                <w:webHidden/>
              </w:rPr>
            </w:r>
            <w:r>
              <w:rPr>
                <w:noProof/>
                <w:webHidden/>
              </w:rPr>
              <w:fldChar w:fldCharType="separate"/>
            </w:r>
            <w:r>
              <w:rPr>
                <w:noProof/>
                <w:webHidden/>
              </w:rPr>
              <w:t>6</w:t>
            </w:r>
            <w:r>
              <w:rPr>
                <w:noProof/>
                <w:webHidden/>
              </w:rPr>
              <w:fldChar w:fldCharType="end"/>
            </w:r>
          </w:hyperlink>
        </w:p>
        <w:p w14:paraId="069A3ABC" w14:textId="46068C7E" w:rsidR="002A7E32" w:rsidRDefault="002A7E32">
          <w:pPr>
            <w:pStyle w:val="TOC1"/>
            <w:tabs>
              <w:tab w:val="right" w:leader="dot" w:pos="10528"/>
            </w:tabs>
            <w:rPr>
              <w:rFonts w:asciiTheme="minorHAnsi" w:eastAsiaTheme="minorEastAsia" w:hAnsiTheme="minorHAnsi" w:cstheme="minorBidi"/>
              <w:b w:val="0"/>
              <w:noProof/>
              <w:color w:val="auto"/>
              <w:lang w:eastAsia="en-AE"/>
            </w:rPr>
          </w:pPr>
          <w:hyperlink w:anchor="_Toc239982217" w:history="1">
            <w:r w:rsidRPr="00A2522F">
              <w:rPr>
                <w:rStyle w:val="Hyperlink"/>
                <w:noProof/>
              </w:rPr>
              <w:t>Chapter 4: System Architecture and Model Implementation</w:t>
            </w:r>
            <w:r>
              <w:rPr>
                <w:noProof/>
                <w:webHidden/>
              </w:rPr>
              <w:tab/>
            </w:r>
            <w:r>
              <w:rPr>
                <w:noProof/>
                <w:webHidden/>
              </w:rPr>
              <w:fldChar w:fldCharType="begin"/>
            </w:r>
            <w:r>
              <w:rPr>
                <w:noProof/>
                <w:webHidden/>
              </w:rPr>
              <w:instrText xml:space="preserve"> PAGEREF _Toc239982217 \h </w:instrText>
            </w:r>
            <w:r>
              <w:rPr>
                <w:noProof/>
                <w:webHidden/>
              </w:rPr>
            </w:r>
            <w:r>
              <w:rPr>
                <w:noProof/>
                <w:webHidden/>
              </w:rPr>
              <w:fldChar w:fldCharType="separate"/>
            </w:r>
            <w:r>
              <w:rPr>
                <w:noProof/>
                <w:webHidden/>
              </w:rPr>
              <w:t>8</w:t>
            </w:r>
            <w:r>
              <w:rPr>
                <w:noProof/>
                <w:webHidden/>
              </w:rPr>
              <w:fldChar w:fldCharType="end"/>
            </w:r>
          </w:hyperlink>
        </w:p>
        <w:p w14:paraId="65CBEDB9" w14:textId="720C7B43"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18" w:history="1">
            <w:r w:rsidRPr="00A2522F">
              <w:rPr>
                <w:rStyle w:val="Hyperlink"/>
                <w:noProof/>
              </w:rPr>
              <w:t>4.1 Proposed framework</w:t>
            </w:r>
            <w:r>
              <w:rPr>
                <w:noProof/>
                <w:webHidden/>
              </w:rPr>
              <w:tab/>
            </w:r>
            <w:r>
              <w:rPr>
                <w:noProof/>
                <w:webHidden/>
              </w:rPr>
              <w:fldChar w:fldCharType="begin"/>
            </w:r>
            <w:r>
              <w:rPr>
                <w:noProof/>
                <w:webHidden/>
              </w:rPr>
              <w:instrText xml:space="preserve"> PAGEREF _Toc239982218 \h </w:instrText>
            </w:r>
            <w:r>
              <w:rPr>
                <w:noProof/>
                <w:webHidden/>
              </w:rPr>
            </w:r>
            <w:r>
              <w:rPr>
                <w:noProof/>
                <w:webHidden/>
              </w:rPr>
              <w:fldChar w:fldCharType="separate"/>
            </w:r>
            <w:r>
              <w:rPr>
                <w:noProof/>
                <w:webHidden/>
              </w:rPr>
              <w:t>8</w:t>
            </w:r>
            <w:r>
              <w:rPr>
                <w:noProof/>
                <w:webHidden/>
              </w:rPr>
              <w:fldChar w:fldCharType="end"/>
            </w:r>
          </w:hyperlink>
        </w:p>
        <w:p w14:paraId="5B6BD195" w14:textId="63C91023"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19" w:history="1">
            <w:r w:rsidRPr="00A2522F">
              <w:rPr>
                <w:rStyle w:val="Hyperlink"/>
                <w:noProof/>
              </w:rPr>
              <w:t>4.2 Algorithms and techniques</w:t>
            </w:r>
            <w:r>
              <w:rPr>
                <w:noProof/>
                <w:webHidden/>
              </w:rPr>
              <w:tab/>
            </w:r>
            <w:r>
              <w:rPr>
                <w:noProof/>
                <w:webHidden/>
              </w:rPr>
              <w:fldChar w:fldCharType="begin"/>
            </w:r>
            <w:r>
              <w:rPr>
                <w:noProof/>
                <w:webHidden/>
              </w:rPr>
              <w:instrText xml:space="preserve"> PAGEREF _Toc239982219 \h </w:instrText>
            </w:r>
            <w:r>
              <w:rPr>
                <w:noProof/>
                <w:webHidden/>
              </w:rPr>
            </w:r>
            <w:r>
              <w:rPr>
                <w:noProof/>
                <w:webHidden/>
              </w:rPr>
              <w:fldChar w:fldCharType="separate"/>
            </w:r>
            <w:r>
              <w:rPr>
                <w:noProof/>
                <w:webHidden/>
              </w:rPr>
              <w:t>8</w:t>
            </w:r>
            <w:r>
              <w:rPr>
                <w:noProof/>
                <w:webHidden/>
              </w:rPr>
              <w:fldChar w:fldCharType="end"/>
            </w:r>
          </w:hyperlink>
        </w:p>
        <w:p w14:paraId="5254393D" w14:textId="5DA9D673" w:rsidR="002A7E32" w:rsidRDefault="002A7E32">
          <w:pPr>
            <w:pStyle w:val="TOC3"/>
            <w:tabs>
              <w:tab w:val="right" w:leader="dot" w:pos="10528"/>
            </w:tabs>
            <w:rPr>
              <w:rFonts w:asciiTheme="minorHAnsi" w:eastAsiaTheme="minorEastAsia" w:hAnsiTheme="minorHAnsi" w:cstheme="minorBidi"/>
              <w:noProof/>
              <w:color w:val="auto"/>
              <w:lang w:val="en-AE" w:eastAsia="en-AE" w:bidi="ar-SA"/>
            </w:rPr>
          </w:pPr>
          <w:hyperlink w:anchor="_Toc239982220" w:history="1">
            <w:r w:rsidRPr="00A2522F">
              <w:rPr>
                <w:rStyle w:val="Hyperlink"/>
                <w:noProof/>
              </w:rPr>
              <w:t>Dense Passage Retrieval:</w:t>
            </w:r>
            <w:r>
              <w:rPr>
                <w:noProof/>
                <w:webHidden/>
              </w:rPr>
              <w:tab/>
            </w:r>
            <w:r>
              <w:rPr>
                <w:noProof/>
                <w:webHidden/>
              </w:rPr>
              <w:fldChar w:fldCharType="begin"/>
            </w:r>
            <w:r>
              <w:rPr>
                <w:noProof/>
                <w:webHidden/>
              </w:rPr>
              <w:instrText xml:space="preserve"> PAGEREF _Toc239982220 \h </w:instrText>
            </w:r>
            <w:r>
              <w:rPr>
                <w:noProof/>
                <w:webHidden/>
              </w:rPr>
            </w:r>
            <w:r>
              <w:rPr>
                <w:noProof/>
                <w:webHidden/>
              </w:rPr>
              <w:fldChar w:fldCharType="separate"/>
            </w:r>
            <w:r>
              <w:rPr>
                <w:noProof/>
                <w:webHidden/>
              </w:rPr>
              <w:t>8</w:t>
            </w:r>
            <w:r>
              <w:rPr>
                <w:noProof/>
                <w:webHidden/>
              </w:rPr>
              <w:fldChar w:fldCharType="end"/>
            </w:r>
          </w:hyperlink>
        </w:p>
        <w:p w14:paraId="0424B986" w14:textId="0602697E" w:rsidR="002A7E32" w:rsidRDefault="002A7E32">
          <w:pPr>
            <w:pStyle w:val="TOC3"/>
            <w:tabs>
              <w:tab w:val="right" w:leader="dot" w:pos="10528"/>
            </w:tabs>
            <w:rPr>
              <w:rFonts w:asciiTheme="minorHAnsi" w:eastAsiaTheme="minorEastAsia" w:hAnsiTheme="minorHAnsi" w:cstheme="minorBidi"/>
              <w:noProof/>
              <w:color w:val="auto"/>
              <w:lang w:val="en-AE" w:eastAsia="en-AE" w:bidi="ar-SA"/>
            </w:rPr>
          </w:pPr>
          <w:hyperlink w:anchor="_Toc239982221" w:history="1">
            <w:r w:rsidRPr="00A2522F">
              <w:rPr>
                <w:rStyle w:val="Hyperlink"/>
                <w:noProof/>
              </w:rPr>
              <w:t>4.2.1 Conditional Text Generation:</w:t>
            </w:r>
            <w:r>
              <w:rPr>
                <w:noProof/>
                <w:webHidden/>
              </w:rPr>
              <w:tab/>
            </w:r>
            <w:r>
              <w:rPr>
                <w:noProof/>
                <w:webHidden/>
              </w:rPr>
              <w:fldChar w:fldCharType="begin"/>
            </w:r>
            <w:r>
              <w:rPr>
                <w:noProof/>
                <w:webHidden/>
              </w:rPr>
              <w:instrText xml:space="preserve"> PAGEREF _Toc239982221 \h </w:instrText>
            </w:r>
            <w:r>
              <w:rPr>
                <w:noProof/>
                <w:webHidden/>
              </w:rPr>
            </w:r>
            <w:r>
              <w:rPr>
                <w:noProof/>
                <w:webHidden/>
              </w:rPr>
              <w:fldChar w:fldCharType="separate"/>
            </w:r>
            <w:r>
              <w:rPr>
                <w:noProof/>
                <w:webHidden/>
              </w:rPr>
              <w:t>9</w:t>
            </w:r>
            <w:r>
              <w:rPr>
                <w:noProof/>
                <w:webHidden/>
              </w:rPr>
              <w:fldChar w:fldCharType="end"/>
            </w:r>
          </w:hyperlink>
        </w:p>
        <w:p w14:paraId="0FEDED6C" w14:textId="7D840A7E" w:rsidR="002A7E32" w:rsidRDefault="002A7E32">
          <w:pPr>
            <w:pStyle w:val="TOC3"/>
            <w:tabs>
              <w:tab w:val="right" w:leader="dot" w:pos="10528"/>
            </w:tabs>
            <w:rPr>
              <w:rFonts w:asciiTheme="minorHAnsi" w:eastAsiaTheme="minorEastAsia" w:hAnsiTheme="minorHAnsi" w:cstheme="minorBidi"/>
              <w:noProof/>
              <w:color w:val="auto"/>
              <w:lang w:val="en-AE" w:eastAsia="en-AE" w:bidi="ar-SA"/>
            </w:rPr>
          </w:pPr>
          <w:hyperlink w:anchor="_Toc239982222" w:history="1">
            <w:r w:rsidRPr="00A2522F">
              <w:rPr>
                <w:rStyle w:val="Hyperlink"/>
                <w:noProof/>
              </w:rPr>
              <w:t>4.2.2 Semantic Consistency Scoring:</w:t>
            </w:r>
            <w:r>
              <w:rPr>
                <w:noProof/>
                <w:webHidden/>
              </w:rPr>
              <w:tab/>
            </w:r>
            <w:r>
              <w:rPr>
                <w:noProof/>
                <w:webHidden/>
              </w:rPr>
              <w:fldChar w:fldCharType="begin"/>
            </w:r>
            <w:r>
              <w:rPr>
                <w:noProof/>
                <w:webHidden/>
              </w:rPr>
              <w:instrText xml:space="preserve"> PAGEREF _Toc239982222 \h </w:instrText>
            </w:r>
            <w:r>
              <w:rPr>
                <w:noProof/>
                <w:webHidden/>
              </w:rPr>
            </w:r>
            <w:r>
              <w:rPr>
                <w:noProof/>
                <w:webHidden/>
              </w:rPr>
              <w:fldChar w:fldCharType="separate"/>
            </w:r>
            <w:r>
              <w:rPr>
                <w:noProof/>
                <w:webHidden/>
              </w:rPr>
              <w:t>9</w:t>
            </w:r>
            <w:r>
              <w:rPr>
                <w:noProof/>
                <w:webHidden/>
              </w:rPr>
              <w:fldChar w:fldCharType="end"/>
            </w:r>
          </w:hyperlink>
        </w:p>
        <w:p w14:paraId="35BA145D" w14:textId="3137A89A"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23" w:history="1">
            <w:r w:rsidRPr="00A2522F">
              <w:rPr>
                <w:rStyle w:val="Hyperlink"/>
                <w:noProof/>
              </w:rPr>
              <w:t>4.3 Workflow diagrams / flowcharts</w:t>
            </w:r>
            <w:r>
              <w:rPr>
                <w:noProof/>
                <w:webHidden/>
              </w:rPr>
              <w:tab/>
            </w:r>
            <w:r>
              <w:rPr>
                <w:noProof/>
                <w:webHidden/>
              </w:rPr>
              <w:fldChar w:fldCharType="begin"/>
            </w:r>
            <w:r>
              <w:rPr>
                <w:noProof/>
                <w:webHidden/>
              </w:rPr>
              <w:instrText xml:space="preserve"> PAGEREF _Toc239982223 \h </w:instrText>
            </w:r>
            <w:r>
              <w:rPr>
                <w:noProof/>
                <w:webHidden/>
              </w:rPr>
            </w:r>
            <w:r>
              <w:rPr>
                <w:noProof/>
                <w:webHidden/>
              </w:rPr>
              <w:fldChar w:fldCharType="separate"/>
            </w:r>
            <w:r>
              <w:rPr>
                <w:noProof/>
                <w:webHidden/>
              </w:rPr>
              <w:t>9</w:t>
            </w:r>
            <w:r>
              <w:rPr>
                <w:noProof/>
                <w:webHidden/>
              </w:rPr>
              <w:fldChar w:fldCharType="end"/>
            </w:r>
          </w:hyperlink>
        </w:p>
        <w:p w14:paraId="3EABFC3E" w14:textId="5FFB935F"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24" w:history="1">
            <w:r w:rsidRPr="00A2522F">
              <w:rPr>
                <w:rStyle w:val="Hyperlink"/>
                <w:noProof/>
              </w:rPr>
              <w:t>4.4 Feature selection</w:t>
            </w:r>
            <w:r>
              <w:rPr>
                <w:noProof/>
                <w:webHidden/>
              </w:rPr>
              <w:tab/>
            </w:r>
            <w:r>
              <w:rPr>
                <w:noProof/>
                <w:webHidden/>
              </w:rPr>
              <w:fldChar w:fldCharType="begin"/>
            </w:r>
            <w:r>
              <w:rPr>
                <w:noProof/>
                <w:webHidden/>
              </w:rPr>
              <w:instrText xml:space="preserve"> PAGEREF _Toc239982224 \h </w:instrText>
            </w:r>
            <w:r>
              <w:rPr>
                <w:noProof/>
                <w:webHidden/>
              </w:rPr>
            </w:r>
            <w:r>
              <w:rPr>
                <w:noProof/>
                <w:webHidden/>
              </w:rPr>
              <w:fldChar w:fldCharType="separate"/>
            </w:r>
            <w:r>
              <w:rPr>
                <w:noProof/>
                <w:webHidden/>
              </w:rPr>
              <w:t>9</w:t>
            </w:r>
            <w:r>
              <w:rPr>
                <w:noProof/>
                <w:webHidden/>
              </w:rPr>
              <w:fldChar w:fldCharType="end"/>
            </w:r>
          </w:hyperlink>
        </w:p>
        <w:p w14:paraId="66F8A2CC" w14:textId="4078FDE4" w:rsidR="002A7E32" w:rsidRDefault="002A7E32">
          <w:pPr>
            <w:pStyle w:val="TOC1"/>
            <w:tabs>
              <w:tab w:val="right" w:leader="dot" w:pos="10528"/>
            </w:tabs>
            <w:rPr>
              <w:rFonts w:asciiTheme="minorHAnsi" w:eastAsiaTheme="minorEastAsia" w:hAnsiTheme="minorHAnsi" w:cstheme="minorBidi"/>
              <w:b w:val="0"/>
              <w:noProof/>
              <w:color w:val="auto"/>
              <w:lang w:eastAsia="en-AE"/>
            </w:rPr>
          </w:pPr>
          <w:hyperlink w:anchor="_Toc239982225" w:history="1">
            <w:r w:rsidRPr="00A2522F">
              <w:rPr>
                <w:rStyle w:val="Hyperlink"/>
                <w:noProof/>
              </w:rPr>
              <w:t>Chapter 5: Experimental Results &amp; Discussion</w:t>
            </w:r>
            <w:r>
              <w:rPr>
                <w:noProof/>
                <w:webHidden/>
              </w:rPr>
              <w:tab/>
            </w:r>
            <w:r>
              <w:rPr>
                <w:noProof/>
                <w:webHidden/>
              </w:rPr>
              <w:fldChar w:fldCharType="begin"/>
            </w:r>
            <w:r>
              <w:rPr>
                <w:noProof/>
                <w:webHidden/>
              </w:rPr>
              <w:instrText xml:space="preserve"> PAGEREF _Toc239982225 \h </w:instrText>
            </w:r>
            <w:r>
              <w:rPr>
                <w:noProof/>
                <w:webHidden/>
              </w:rPr>
            </w:r>
            <w:r>
              <w:rPr>
                <w:noProof/>
                <w:webHidden/>
              </w:rPr>
              <w:fldChar w:fldCharType="separate"/>
            </w:r>
            <w:r>
              <w:rPr>
                <w:noProof/>
                <w:webHidden/>
              </w:rPr>
              <w:t>10</w:t>
            </w:r>
            <w:r>
              <w:rPr>
                <w:noProof/>
                <w:webHidden/>
              </w:rPr>
              <w:fldChar w:fldCharType="end"/>
            </w:r>
          </w:hyperlink>
        </w:p>
        <w:p w14:paraId="6B8A68DD" w14:textId="299AB64E"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26" w:history="1">
            <w:r w:rsidRPr="00A2522F">
              <w:rPr>
                <w:rStyle w:val="Hyperlink"/>
                <w:noProof/>
              </w:rPr>
              <w:t>5.1 Accuracy, Precision, Recall, F1 Score</w:t>
            </w:r>
            <w:r>
              <w:rPr>
                <w:noProof/>
                <w:webHidden/>
              </w:rPr>
              <w:tab/>
            </w:r>
            <w:r>
              <w:rPr>
                <w:noProof/>
                <w:webHidden/>
              </w:rPr>
              <w:fldChar w:fldCharType="begin"/>
            </w:r>
            <w:r>
              <w:rPr>
                <w:noProof/>
                <w:webHidden/>
              </w:rPr>
              <w:instrText xml:space="preserve"> PAGEREF _Toc239982226 \h </w:instrText>
            </w:r>
            <w:r>
              <w:rPr>
                <w:noProof/>
                <w:webHidden/>
              </w:rPr>
            </w:r>
            <w:r>
              <w:rPr>
                <w:noProof/>
                <w:webHidden/>
              </w:rPr>
              <w:fldChar w:fldCharType="separate"/>
            </w:r>
            <w:r>
              <w:rPr>
                <w:noProof/>
                <w:webHidden/>
              </w:rPr>
              <w:t>10</w:t>
            </w:r>
            <w:r>
              <w:rPr>
                <w:noProof/>
                <w:webHidden/>
              </w:rPr>
              <w:fldChar w:fldCharType="end"/>
            </w:r>
          </w:hyperlink>
        </w:p>
        <w:p w14:paraId="37E5D0AF" w14:textId="41BB75C4"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27" w:history="1">
            <w:r w:rsidRPr="00A2522F">
              <w:rPr>
                <w:rStyle w:val="Hyperlink"/>
                <w:noProof/>
              </w:rPr>
              <w:t>5.2 Statistical Significance</w:t>
            </w:r>
            <w:r>
              <w:rPr>
                <w:noProof/>
                <w:webHidden/>
              </w:rPr>
              <w:tab/>
            </w:r>
            <w:r>
              <w:rPr>
                <w:noProof/>
                <w:webHidden/>
              </w:rPr>
              <w:fldChar w:fldCharType="begin"/>
            </w:r>
            <w:r>
              <w:rPr>
                <w:noProof/>
                <w:webHidden/>
              </w:rPr>
              <w:instrText xml:space="preserve"> PAGEREF _Toc239982227 \h </w:instrText>
            </w:r>
            <w:r>
              <w:rPr>
                <w:noProof/>
                <w:webHidden/>
              </w:rPr>
            </w:r>
            <w:r>
              <w:rPr>
                <w:noProof/>
                <w:webHidden/>
              </w:rPr>
              <w:fldChar w:fldCharType="separate"/>
            </w:r>
            <w:r>
              <w:rPr>
                <w:noProof/>
                <w:webHidden/>
              </w:rPr>
              <w:t>10</w:t>
            </w:r>
            <w:r>
              <w:rPr>
                <w:noProof/>
                <w:webHidden/>
              </w:rPr>
              <w:fldChar w:fldCharType="end"/>
            </w:r>
          </w:hyperlink>
        </w:p>
        <w:p w14:paraId="0683A0B8" w14:textId="08AA9DD9" w:rsidR="002A7E32" w:rsidRDefault="002A7E32">
          <w:pPr>
            <w:pStyle w:val="TOC3"/>
            <w:tabs>
              <w:tab w:val="right" w:leader="dot" w:pos="10528"/>
            </w:tabs>
            <w:rPr>
              <w:rFonts w:asciiTheme="minorHAnsi" w:eastAsiaTheme="minorEastAsia" w:hAnsiTheme="minorHAnsi" w:cstheme="minorBidi"/>
              <w:noProof/>
              <w:color w:val="auto"/>
              <w:lang w:val="en-AE" w:eastAsia="en-AE" w:bidi="ar-SA"/>
            </w:rPr>
          </w:pPr>
          <w:hyperlink w:anchor="_Toc239982228" w:history="1">
            <w:r w:rsidRPr="00A2522F">
              <w:rPr>
                <w:rStyle w:val="Hyperlink"/>
                <w:noProof/>
              </w:rPr>
              <w:t>5.2.1 score distribution across various conditions</w:t>
            </w:r>
            <w:r>
              <w:rPr>
                <w:noProof/>
                <w:webHidden/>
              </w:rPr>
              <w:tab/>
            </w:r>
            <w:r>
              <w:rPr>
                <w:noProof/>
                <w:webHidden/>
              </w:rPr>
              <w:fldChar w:fldCharType="begin"/>
            </w:r>
            <w:r>
              <w:rPr>
                <w:noProof/>
                <w:webHidden/>
              </w:rPr>
              <w:instrText xml:space="preserve"> PAGEREF _Toc239982228 \h </w:instrText>
            </w:r>
            <w:r>
              <w:rPr>
                <w:noProof/>
                <w:webHidden/>
              </w:rPr>
            </w:r>
            <w:r>
              <w:rPr>
                <w:noProof/>
                <w:webHidden/>
              </w:rPr>
              <w:fldChar w:fldCharType="separate"/>
            </w:r>
            <w:r>
              <w:rPr>
                <w:noProof/>
                <w:webHidden/>
              </w:rPr>
              <w:t>11</w:t>
            </w:r>
            <w:r>
              <w:rPr>
                <w:noProof/>
                <w:webHidden/>
              </w:rPr>
              <w:fldChar w:fldCharType="end"/>
            </w:r>
          </w:hyperlink>
        </w:p>
        <w:p w14:paraId="02B96FD7" w14:textId="163E9630" w:rsidR="002A7E32" w:rsidRDefault="002A7E32">
          <w:pPr>
            <w:pStyle w:val="TOC3"/>
            <w:tabs>
              <w:tab w:val="right" w:leader="dot" w:pos="10528"/>
            </w:tabs>
            <w:rPr>
              <w:rFonts w:asciiTheme="minorHAnsi" w:eastAsiaTheme="minorEastAsia" w:hAnsiTheme="minorHAnsi" w:cstheme="minorBidi"/>
              <w:noProof/>
              <w:color w:val="auto"/>
              <w:lang w:val="en-AE" w:eastAsia="en-AE" w:bidi="ar-SA"/>
            </w:rPr>
          </w:pPr>
          <w:hyperlink w:anchor="_Toc239982229" w:history="1">
            <w:r w:rsidRPr="00A2522F">
              <w:rPr>
                <w:rStyle w:val="Hyperlink"/>
                <w:noProof/>
              </w:rPr>
              <w:t>5.2.3 Confusion Matrix for the SCE classifier</w:t>
            </w:r>
            <w:r>
              <w:rPr>
                <w:noProof/>
                <w:webHidden/>
              </w:rPr>
              <w:tab/>
            </w:r>
            <w:r>
              <w:rPr>
                <w:noProof/>
                <w:webHidden/>
              </w:rPr>
              <w:fldChar w:fldCharType="begin"/>
            </w:r>
            <w:r>
              <w:rPr>
                <w:noProof/>
                <w:webHidden/>
              </w:rPr>
              <w:instrText xml:space="preserve"> PAGEREF _Toc239982229 \h </w:instrText>
            </w:r>
            <w:r>
              <w:rPr>
                <w:noProof/>
                <w:webHidden/>
              </w:rPr>
            </w:r>
            <w:r>
              <w:rPr>
                <w:noProof/>
                <w:webHidden/>
              </w:rPr>
              <w:fldChar w:fldCharType="separate"/>
            </w:r>
            <w:r>
              <w:rPr>
                <w:noProof/>
                <w:webHidden/>
              </w:rPr>
              <w:t>11</w:t>
            </w:r>
            <w:r>
              <w:rPr>
                <w:noProof/>
                <w:webHidden/>
              </w:rPr>
              <w:fldChar w:fldCharType="end"/>
            </w:r>
          </w:hyperlink>
        </w:p>
        <w:p w14:paraId="1F04390A" w14:textId="7ADE7FC8"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30" w:history="1">
            <w:r w:rsidRPr="00A2522F">
              <w:rPr>
                <w:rStyle w:val="Hyperlink"/>
                <w:noProof/>
              </w:rPr>
              <w:t>5.3 Threshold Sensitivity Analysis</w:t>
            </w:r>
            <w:r>
              <w:rPr>
                <w:noProof/>
                <w:webHidden/>
              </w:rPr>
              <w:tab/>
            </w:r>
            <w:r>
              <w:rPr>
                <w:noProof/>
                <w:webHidden/>
              </w:rPr>
              <w:fldChar w:fldCharType="begin"/>
            </w:r>
            <w:r>
              <w:rPr>
                <w:noProof/>
                <w:webHidden/>
              </w:rPr>
              <w:instrText xml:space="preserve"> PAGEREF _Toc239982230 \h </w:instrText>
            </w:r>
            <w:r>
              <w:rPr>
                <w:noProof/>
                <w:webHidden/>
              </w:rPr>
            </w:r>
            <w:r>
              <w:rPr>
                <w:noProof/>
                <w:webHidden/>
              </w:rPr>
              <w:fldChar w:fldCharType="separate"/>
            </w:r>
            <w:r>
              <w:rPr>
                <w:noProof/>
                <w:webHidden/>
              </w:rPr>
              <w:t>12</w:t>
            </w:r>
            <w:r>
              <w:rPr>
                <w:noProof/>
                <w:webHidden/>
              </w:rPr>
              <w:fldChar w:fldCharType="end"/>
            </w:r>
          </w:hyperlink>
        </w:p>
        <w:p w14:paraId="000CF561" w14:textId="5596351F"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31" w:history="1">
            <w:r w:rsidRPr="00A2522F">
              <w:rPr>
                <w:rStyle w:val="Hyperlink"/>
                <w:noProof/>
              </w:rPr>
              <w:t>5.4 Category level analysis</w:t>
            </w:r>
            <w:r>
              <w:rPr>
                <w:noProof/>
                <w:webHidden/>
              </w:rPr>
              <w:tab/>
            </w:r>
            <w:r>
              <w:rPr>
                <w:noProof/>
                <w:webHidden/>
              </w:rPr>
              <w:fldChar w:fldCharType="begin"/>
            </w:r>
            <w:r>
              <w:rPr>
                <w:noProof/>
                <w:webHidden/>
              </w:rPr>
              <w:instrText xml:space="preserve"> PAGEREF _Toc239982231 \h </w:instrText>
            </w:r>
            <w:r>
              <w:rPr>
                <w:noProof/>
                <w:webHidden/>
              </w:rPr>
            </w:r>
            <w:r>
              <w:rPr>
                <w:noProof/>
                <w:webHidden/>
              </w:rPr>
              <w:fldChar w:fldCharType="separate"/>
            </w:r>
            <w:r>
              <w:rPr>
                <w:noProof/>
                <w:webHidden/>
              </w:rPr>
              <w:t>12</w:t>
            </w:r>
            <w:r>
              <w:rPr>
                <w:noProof/>
                <w:webHidden/>
              </w:rPr>
              <w:fldChar w:fldCharType="end"/>
            </w:r>
          </w:hyperlink>
        </w:p>
        <w:p w14:paraId="0C2E2BF6" w14:textId="2B34242E"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32" w:history="1">
            <w:r w:rsidRPr="00A2522F">
              <w:rPr>
                <w:rStyle w:val="Hyperlink"/>
                <w:noProof/>
              </w:rPr>
              <w:t>5.5 Failure Case Analysis</w:t>
            </w:r>
            <w:r>
              <w:rPr>
                <w:noProof/>
                <w:webHidden/>
              </w:rPr>
              <w:tab/>
            </w:r>
            <w:r>
              <w:rPr>
                <w:noProof/>
                <w:webHidden/>
              </w:rPr>
              <w:fldChar w:fldCharType="begin"/>
            </w:r>
            <w:r>
              <w:rPr>
                <w:noProof/>
                <w:webHidden/>
              </w:rPr>
              <w:instrText xml:space="preserve"> PAGEREF _Toc239982232 \h </w:instrText>
            </w:r>
            <w:r>
              <w:rPr>
                <w:noProof/>
                <w:webHidden/>
              </w:rPr>
            </w:r>
            <w:r>
              <w:rPr>
                <w:noProof/>
                <w:webHidden/>
              </w:rPr>
              <w:fldChar w:fldCharType="separate"/>
            </w:r>
            <w:r>
              <w:rPr>
                <w:noProof/>
                <w:webHidden/>
              </w:rPr>
              <w:t>12</w:t>
            </w:r>
            <w:r>
              <w:rPr>
                <w:noProof/>
                <w:webHidden/>
              </w:rPr>
              <w:fldChar w:fldCharType="end"/>
            </w:r>
          </w:hyperlink>
        </w:p>
        <w:p w14:paraId="625925CD" w14:textId="251A8780"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33" w:history="1">
            <w:r w:rsidRPr="00A2522F">
              <w:rPr>
                <w:rStyle w:val="Hyperlink"/>
                <w:noProof/>
              </w:rPr>
              <w:t>5.6 Discussion</w:t>
            </w:r>
            <w:r>
              <w:rPr>
                <w:noProof/>
                <w:webHidden/>
              </w:rPr>
              <w:tab/>
            </w:r>
            <w:r>
              <w:rPr>
                <w:noProof/>
                <w:webHidden/>
              </w:rPr>
              <w:fldChar w:fldCharType="begin"/>
            </w:r>
            <w:r>
              <w:rPr>
                <w:noProof/>
                <w:webHidden/>
              </w:rPr>
              <w:instrText xml:space="preserve"> PAGEREF _Toc239982233 \h </w:instrText>
            </w:r>
            <w:r>
              <w:rPr>
                <w:noProof/>
                <w:webHidden/>
              </w:rPr>
            </w:r>
            <w:r>
              <w:rPr>
                <w:noProof/>
                <w:webHidden/>
              </w:rPr>
              <w:fldChar w:fldCharType="separate"/>
            </w:r>
            <w:r>
              <w:rPr>
                <w:noProof/>
                <w:webHidden/>
              </w:rPr>
              <w:t>13</w:t>
            </w:r>
            <w:r>
              <w:rPr>
                <w:noProof/>
                <w:webHidden/>
              </w:rPr>
              <w:fldChar w:fldCharType="end"/>
            </w:r>
          </w:hyperlink>
        </w:p>
        <w:p w14:paraId="110C2221" w14:textId="2640CFBB" w:rsidR="002A7E32" w:rsidRDefault="002A7E32">
          <w:pPr>
            <w:pStyle w:val="TOC1"/>
            <w:tabs>
              <w:tab w:val="right" w:leader="dot" w:pos="10528"/>
            </w:tabs>
            <w:rPr>
              <w:rFonts w:asciiTheme="minorHAnsi" w:eastAsiaTheme="minorEastAsia" w:hAnsiTheme="minorHAnsi" w:cstheme="minorBidi"/>
              <w:b w:val="0"/>
              <w:noProof/>
              <w:color w:val="auto"/>
              <w:lang w:eastAsia="en-AE"/>
            </w:rPr>
          </w:pPr>
          <w:hyperlink w:anchor="_Toc239982234" w:history="1">
            <w:r w:rsidRPr="00A2522F">
              <w:rPr>
                <w:rStyle w:val="Hyperlink"/>
                <w:noProof/>
              </w:rPr>
              <w:t>Chapter 6: Conclusion</w:t>
            </w:r>
            <w:r>
              <w:rPr>
                <w:noProof/>
                <w:webHidden/>
              </w:rPr>
              <w:tab/>
            </w:r>
            <w:r>
              <w:rPr>
                <w:noProof/>
                <w:webHidden/>
              </w:rPr>
              <w:fldChar w:fldCharType="begin"/>
            </w:r>
            <w:r>
              <w:rPr>
                <w:noProof/>
                <w:webHidden/>
              </w:rPr>
              <w:instrText xml:space="preserve"> PAGEREF _Toc239982234 \h </w:instrText>
            </w:r>
            <w:r>
              <w:rPr>
                <w:noProof/>
                <w:webHidden/>
              </w:rPr>
            </w:r>
            <w:r>
              <w:rPr>
                <w:noProof/>
                <w:webHidden/>
              </w:rPr>
              <w:fldChar w:fldCharType="separate"/>
            </w:r>
            <w:r>
              <w:rPr>
                <w:noProof/>
                <w:webHidden/>
              </w:rPr>
              <w:t>14</w:t>
            </w:r>
            <w:r>
              <w:rPr>
                <w:noProof/>
                <w:webHidden/>
              </w:rPr>
              <w:fldChar w:fldCharType="end"/>
            </w:r>
          </w:hyperlink>
        </w:p>
        <w:p w14:paraId="19860888" w14:textId="57FEFF36"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35" w:history="1">
            <w:r w:rsidRPr="00A2522F">
              <w:rPr>
                <w:rStyle w:val="Hyperlink"/>
                <w:noProof/>
              </w:rPr>
              <w:t>6.1 Summary of key findings</w:t>
            </w:r>
            <w:r>
              <w:rPr>
                <w:noProof/>
                <w:webHidden/>
              </w:rPr>
              <w:tab/>
            </w:r>
            <w:r>
              <w:rPr>
                <w:noProof/>
                <w:webHidden/>
              </w:rPr>
              <w:fldChar w:fldCharType="begin"/>
            </w:r>
            <w:r>
              <w:rPr>
                <w:noProof/>
                <w:webHidden/>
              </w:rPr>
              <w:instrText xml:space="preserve"> PAGEREF _Toc239982235 \h </w:instrText>
            </w:r>
            <w:r>
              <w:rPr>
                <w:noProof/>
                <w:webHidden/>
              </w:rPr>
            </w:r>
            <w:r>
              <w:rPr>
                <w:noProof/>
                <w:webHidden/>
              </w:rPr>
              <w:fldChar w:fldCharType="separate"/>
            </w:r>
            <w:r>
              <w:rPr>
                <w:noProof/>
                <w:webHidden/>
              </w:rPr>
              <w:t>14</w:t>
            </w:r>
            <w:r>
              <w:rPr>
                <w:noProof/>
                <w:webHidden/>
              </w:rPr>
              <w:fldChar w:fldCharType="end"/>
            </w:r>
          </w:hyperlink>
        </w:p>
        <w:p w14:paraId="46021A41" w14:textId="29019248"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36" w:history="1">
            <w:r w:rsidRPr="00A2522F">
              <w:rPr>
                <w:rStyle w:val="Hyperlink"/>
                <w:noProof/>
              </w:rPr>
              <w:t>6.2 Research contributions</w:t>
            </w:r>
            <w:r>
              <w:rPr>
                <w:noProof/>
                <w:webHidden/>
              </w:rPr>
              <w:tab/>
            </w:r>
            <w:r>
              <w:rPr>
                <w:noProof/>
                <w:webHidden/>
              </w:rPr>
              <w:fldChar w:fldCharType="begin"/>
            </w:r>
            <w:r>
              <w:rPr>
                <w:noProof/>
                <w:webHidden/>
              </w:rPr>
              <w:instrText xml:space="preserve"> PAGEREF _Toc239982236 \h </w:instrText>
            </w:r>
            <w:r>
              <w:rPr>
                <w:noProof/>
                <w:webHidden/>
              </w:rPr>
            </w:r>
            <w:r>
              <w:rPr>
                <w:noProof/>
                <w:webHidden/>
              </w:rPr>
              <w:fldChar w:fldCharType="separate"/>
            </w:r>
            <w:r>
              <w:rPr>
                <w:noProof/>
                <w:webHidden/>
              </w:rPr>
              <w:t>15</w:t>
            </w:r>
            <w:r>
              <w:rPr>
                <w:noProof/>
                <w:webHidden/>
              </w:rPr>
              <w:fldChar w:fldCharType="end"/>
            </w:r>
          </w:hyperlink>
        </w:p>
        <w:p w14:paraId="59B60914" w14:textId="38E21C48"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37" w:history="1">
            <w:r w:rsidRPr="00A2522F">
              <w:rPr>
                <w:rStyle w:val="Hyperlink"/>
                <w:noProof/>
              </w:rPr>
              <w:t>6.3 Limitations</w:t>
            </w:r>
            <w:r>
              <w:rPr>
                <w:noProof/>
                <w:webHidden/>
              </w:rPr>
              <w:tab/>
            </w:r>
            <w:r>
              <w:rPr>
                <w:noProof/>
                <w:webHidden/>
              </w:rPr>
              <w:fldChar w:fldCharType="begin"/>
            </w:r>
            <w:r>
              <w:rPr>
                <w:noProof/>
                <w:webHidden/>
              </w:rPr>
              <w:instrText xml:space="preserve"> PAGEREF _Toc239982237 \h </w:instrText>
            </w:r>
            <w:r>
              <w:rPr>
                <w:noProof/>
                <w:webHidden/>
              </w:rPr>
            </w:r>
            <w:r>
              <w:rPr>
                <w:noProof/>
                <w:webHidden/>
              </w:rPr>
              <w:fldChar w:fldCharType="separate"/>
            </w:r>
            <w:r>
              <w:rPr>
                <w:noProof/>
                <w:webHidden/>
              </w:rPr>
              <w:t>15</w:t>
            </w:r>
            <w:r>
              <w:rPr>
                <w:noProof/>
                <w:webHidden/>
              </w:rPr>
              <w:fldChar w:fldCharType="end"/>
            </w:r>
          </w:hyperlink>
        </w:p>
        <w:p w14:paraId="37871976" w14:textId="7106FD1E" w:rsidR="002A7E32" w:rsidRDefault="002A7E32">
          <w:pPr>
            <w:pStyle w:val="TOC1"/>
            <w:tabs>
              <w:tab w:val="right" w:leader="dot" w:pos="10528"/>
            </w:tabs>
            <w:rPr>
              <w:rFonts w:asciiTheme="minorHAnsi" w:eastAsiaTheme="minorEastAsia" w:hAnsiTheme="minorHAnsi" w:cstheme="minorBidi"/>
              <w:b w:val="0"/>
              <w:noProof/>
              <w:color w:val="auto"/>
              <w:lang w:eastAsia="en-AE"/>
            </w:rPr>
          </w:pPr>
          <w:hyperlink w:anchor="_Toc239982238" w:history="1">
            <w:r w:rsidRPr="00A2522F">
              <w:rPr>
                <w:rStyle w:val="Hyperlink"/>
                <w:noProof/>
              </w:rPr>
              <w:t>Chapter 7: Future Work</w:t>
            </w:r>
            <w:r>
              <w:rPr>
                <w:noProof/>
                <w:webHidden/>
              </w:rPr>
              <w:tab/>
            </w:r>
            <w:r>
              <w:rPr>
                <w:noProof/>
                <w:webHidden/>
              </w:rPr>
              <w:fldChar w:fldCharType="begin"/>
            </w:r>
            <w:r>
              <w:rPr>
                <w:noProof/>
                <w:webHidden/>
              </w:rPr>
              <w:instrText xml:space="preserve"> PAGEREF _Toc239982238 \h </w:instrText>
            </w:r>
            <w:r>
              <w:rPr>
                <w:noProof/>
                <w:webHidden/>
              </w:rPr>
            </w:r>
            <w:r>
              <w:rPr>
                <w:noProof/>
                <w:webHidden/>
              </w:rPr>
              <w:fldChar w:fldCharType="separate"/>
            </w:r>
            <w:r>
              <w:rPr>
                <w:noProof/>
                <w:webHidden/>
              </w:rPr>
              <w:t>15</w:t>
            </w:r>
            <w:r>
              <w:rPr>
                <w:noProof/>
                <w:webHidden/>
              </w:rPr>
              <w:fldChar w:fldCharType="end"/>
            </w:r>
          </w:hyperlink>
        </w:p>
        <w:p w14:paraId="54E88B7F" w14:textId="30A020D1" w:rsidR="002A7E32" w:rsidRDefault="002A7E32">
          <w:pPr>
            <w:pStyle w:val="TOC2"/>
            <w:tabs>
              <w:tab w:val="left" w:pos="960"/>
              <w:tab w:val="right" w:leader="dot" w:pos="10528"/>
            </w:tabs>
            <w:rPr>
              <w:rFonts w:asciiTheme="minorHAnsi" w:eastAsiaTheme="minorEastAsia" w:hAnsiTheme="minorHAnsi" w:cstheme="minorBidi"/>
              <w:noProof/>
              <w:color w:val="auto"/>
              <w:lang w:val="en-AE" w:eastAsia="en-AE" w:bidi="ar-SA"/>
            </w:rPr>
          </w:pPr>
          <w:hyperlink w:anchor="_Toc239982239" w:history="1">
            <w:r w:rsidRPr="00A2522F">
              <w:rPr>
                <w:rStyle w:val="Hyperlink"/>
                <w:noProof/>
              </w:rPr>
              <w:t>7.1</w:t>
            </w:r>
            <w:r>
              <w:rPr>
                <w:rFonts w:asciiTheme="minorHAnsi" w:eastAsiaTheme="minorEastAsia" w:hAnsiTheme="minorHAnsi" w:cstheme="minorBidi"/>
                <w:noProof/>
                <w:color w:val="auto"/>
                <w:lang w:val="en-AE" w:eastAsia="en-AE" w:bidi="ar-SA"/>
              </w:rPr>
              <w:tab/>
            </w:r>
            <w:r w:rsidRPr="00A2522F">
              <w:rPr>
                <w:rStyle w:val="Hyperlink"/>
                <w:noProof/>
              </w:rPr>
              <w:t>Summary of future work</w:t>
            </w:r>
            <w:r>
              <w:rPr>
                <w:noProof/>
                <w:webHidden/>
              </w:rPr>
              <w:tab/>
            </w:r>
            <w:r>
              <w:rPr>
                <w:noProof/>
                <w:webHidden/>
              </w:rPr>
              <w:fldChar w:fldCharType="begin"/>
            </w:r>
            <w:r>
              <w:rPr>
                <w:noProof/>
                <w:webHidden/>
              </w:rPr>
              <w:instrText xml:space="preserve"> PAGEREF _Toc239982239 \h </w:instrText>
            </w:r>
            <w:r>
              <w:rPr>
                <w:noProof/>
                <w:webHidden/>
              </w:rPr>
            </w:r>
            <w:r>
              <w:rPr>
                <w:noProof/>
                <w:webHidden/>
              </w:rPr>
              <w:fldChar w:fldCharType="separate"/>
            </w:r>
            <w:r>
              <w:rPr>
                <w:noProof/>
                <w:webHidden/>
              </w:rPr>
              <w:t>15</w:t>
            </w:r>
            <w:r>
              <w:rPr>
                <w:noProof/>
                <w:webHidden/>
              </w:rPr>
              <w:fldChar w:fldCharType="end"/>
            </w:r>
          </w:hyperlink>
        </w:p>
        <w:p w14:paraId="783C79D9" w14:textId="4E838947"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40" w:history="1">
            <w:r w:rsidRPr="00A2522F">
              <w:rPr>
                <w:rStyle w:val="Hyperlink"/>
                <w:noProof/>
              </w:rPr>
              <w:t>REFERENCES</w:t>
            </w:r>
            <w:r>
              <w:rPr>
                <w:noProof/>
                <w:webHidden/>
              </w:rPr>
              <w:tab/>
            </w:r>
            <w:r>
              <w:rPr>
                <w:noProof/>
                <w:webHidden/>
              </w:rPr>
              <w:fldChar w:fldCharType="begin"/>
            </w:r>
            <w:r>
              <w:rPr>
                <w:noProof/>
                <w:webHidden/>
              </w:rPr>
              <w:instrText xml:space="preserve"> PAGEREF _Toc239982240 \h </w:instrText>
            </w:r>
            <w:r>
              <w:rPr>
                <w:noProof/>
                <w:webHidden/>
              </w:rPr>
            </w:r>
            <w:r>
              <w:rPr>
                <w:noProof/>
                <w:webHidden/>
              </w:rPr>
              <w:fldChar w:fldCharType="separate"/>
            </w:r>
            <w:r>
              <w:rPr>
                <w:noProof/>
                <w:webHidden/>
              </w:rPr>
              <w:t>16</w:t>
            </w:r>
            <w:r>
              <w:rPr>
                <w:noProof/>
                <w:webHidden/>
              </w:rPr>
              <w:fldChar w:fldCharType="end"/>
            </w:r>
          </w:hyperlink>
        </w:p>
        <w:p w14:paraId="431B7D8E" w14:textId="6A9550C4"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41" w:history="1">
            <w:r w:rsidRPr="00A2522F">
              <w:rPr>
                <w:rStyle w:val="Hyperlink"/>
                <w:noProof/>
              </w:rPr>
              <w:t>LIST OF PUBLICATIONS</w:t>
            </w:r>
            <w:r>
              <w:rPr>
                <w:noProof/>
                <w:webHidden/>
              </w:rPr>
              <w:tab/>
            </w:r>
            <w:r>
              <w:rPr>
                <w:noProof/>
                <w:webHidden/>
              </w:rPr>
              <w:fldChar w:fldCharType="begin"/>
            </w:r>
            <w:r>
              <w:rPr>
                <w:noProof/>
                <w:webHidden/>
              </w:rPr>
              <w:instrText xml:space="preserve"> PAGEREF _Toc239982241 \h </w:instrText>
            </w:r>
            <w:r>
              <w:rPr>
                <w:noProof/>
                <w:webHidden/>
              </w:rPr>
            </w:r>
            <w:r>
              <w:rPr>
                <w:noProof/>
                <w:webHidden/>
              </w:rPr>
              <w:fldChar w:fldCharType="separate"/>
            </w:r>
            <w:r>
              <w:rPr>
                <w:noProof/>
                <w:webHidden/>
              </w:rPr>
              <w:t>20</w:t>
            </w:r>
            <w:r>
              <w:rPr>
                <w:noProof/>
                <w:webHidden/>
              </w:rPr>
              <w:fldChar w:fldCharType="end"/>
            </w:r>
          </w:hyperlink>
        </w:p>
        <w:p w14:paraId="10AC9704" w14:textId="5E9EDDAF" w:rsidR="002A7E32" w:rsidRDefault="002A7E32">
          <w:pPr>
            <w:pStyle w:val="TOC2"/>
            <w:tabs>
              <w:tab w:val="right" w:leader="dot" w:pos="10528"/>
            </w:tabs>
            <w:rPr>
              <w:rFonts w:asciiTheme="minorHAnsi" w:eastAsiaTheme="minorEastAsia" w:hAnsiTheme="minorHAnsi" w:cstheme="minorBidi"/>
              <w:noProof/>
              <w:color w:val="auto"/>
              <w:lang w:val="en-AE" w:eastAsia="en-AE" w:bidi="ar-SA"/>
            </w:rPr>
          </w:pPr>
          <w:hyperlink w:anchor="_Toc239982242" w:history="1">
            <w:r w:rsidRPr="00A2522F">
              <w:rPr>
                <w:rStyle w:val="Hyperlink"/>
                <w:noProof/>
              </w:rPr>
              <w:t>APPENDICES</w:t>
            </w:r>
            <w:r>
              <w:rPr>
                <w:noProof/>
                <w:webHidden/>
              </w:rPr>
              <w:tab/>
            </w:r>
            <w:r>
              <w:rPr>
                <w:noProof/>
                <w:webHidden/>
              </w:rPr>
              <w:fldChar w:fldCharType="begin"/>
            </w:r>
            <w:r>
              <w:rPr>
                <w:noProof/>
                <w:webHidden/>
              </w:rPr>
              <w:instrText xml:space="preserve"> PAGEREF _Toc239982242 \h </w:instrText>
            </w:r>
            <w:r>
              <w:rPr>
                <w:noProof/>
                <w:webHidden/>
              </w:rPr>
            </w:r>
            <w:r>
              <w:rPr>
                <w:noProof/>
                <w:webHidden/>
              </w:rPr>
              <w:fldChar w:fldCharType="separate"/>
            </w:r>
            <w:r>
              <w:rPr>
                <w:noProof/>
                <w:webHidden/>
              </w:rPr>
              <w:t>21</w:t>
            </w:r>
            <w:r>
              <w:rPr>
                <w:noProof/>
                <w:webHidden/>
              </w:rPr>
              <w:fldChar w:fldCharType="end"/>
            </w:r>
          </w:hyperlink>
        </w:p>
        <w:p w14:paraId="5550EA39" w14:textId="482A338B" w:rsidR="000927D7" w:rsidRDefault="000927D7">
          <w:r w:rsidRPr="4B77ACBA">
            <w:rPr>
              <w:b/>
              <w:bCs/>
              <w:noProof/>
            </w:rPr>
            <w:fldChar w:fldCharType="end"/>
          </w:r>
        </w:p>
      </w:sdtContent>
    </w:sdt>
    <w:p w14:paraId="6A42E13C" w14:textId="5432E587" w:rsidR="001B5148" w:rsidRDefault="001B5148">
      <w:pPr>
        <w:spacing w:after="0" w:line="259" w:lineRule="auto"/>
        <w:ind w:left="0" w:right="0" w:firstLine="0"/>
        <w:jc w:val="left"/>
      </w:pPr>
    </w:p>
    <w:p w14:paraId="22C7A486" w14:textId="77777777" w:rsidR="001B5148" w:rsidRDefault="001B5148">
      <w:pPr>
        <w:sectPr w:rsidR="001B5148" w:rsidSect="008E35D4">
          <w:footerReference w:type="even" r:id="rId17"/>
          <w:footerReference w:type="default" r:id="rId18"/>
          <w:footerReference w:type="first" r:id="rId19"/>
          <w:pgSz w:w="12240" w:h="15840" w:code="1"/>
          <w:pgMar w:top="851" w:right="851" w:bottom="851" w:left="851" w:header="720" w:footer="720" w:gutter="0"/>
          <w:pgNumType w:fmt="lowerRoman"/>
          <w:cols w:space="720"/>
          <w:titlePg/>
          <w:docGrid w:linePitch="326"/>
        </w:sectPr>
      </w:pPr>
    </w:p>
    <w:p w14:paraId="5FFF6778" w14:textId="56DD990E" w:rsidR="001B5148" w:rsidRPr="000927D7" w:rsidRDefault="009D0E3C" w:rsidP="004911DC">
      <w:pPr>
        <w:pStyle w:val="Heading1"/>
        <w:ind w:left="0" w:firstLine="0"/>
        <w:jc w:val="center"/>
      </w:pPr>
      <w:bookmarkStart w:id="12" w:name="_Toc239982199"/>
      <w:r w:rsidRPr="000927D7">
        <w:lastRenderedPageBreak/>
        <w:t>Chapter 1: Introduction</w:t>
      </w:r>
      <w:bookmarkEnd w:id="12"/>
    </w:p>
    <w:p w14:paraId="60A8DF8C" w14:textId="4E647E2D" w:rsidR="001B5148" w:rsidRPr="000927D7" w:rsidRDefault="00877D64" w:rsidP="000927D7">
      <w:pPr>
        <w:pStyle w:val="Heading2"/>
        <w:ind w:left="0" w:firstLine="0"/>
        <w:jc w:val="both"/>
      </w:pPr>
      <w:bookmarkStart w:id="13" w:name="_Toc239982200"/>
      <w:r>
        <w:t xml:space="preserve">1.1 </w:t>
      </w:r>
      <w:r w:rsidR="009D0E3C" w:rsidRPr="000927D7">
        <w:t>Background</w:t>
      </w:r>
      <w:bookmarkEnd w:id="13"/>
      <w:r w:rsidR="009D0E3C" w:rsidRPr="000927D7">
        <w:t xml:space="preserve"> </w:t>
      </w:r>
    </w:p>
    <w:p w14:paraId="53D7DF9E" w14:textId="7F675DE6" w:rsidR="00B84C34" w:rsidRDefault="00B84C34" w:rsidP="008E35D4">
      <w:r>
        <w:t xml:space="preserve">Large Language models have achieved remarkable progress in recent years, demonstrating capabilities in text generation, question answering, </w:t>
      </w:r>
      <w:r w:rsidR="008570A0">
        <w:t>summarization</w:t>
      </w:r>
      <w:r w:rsidR="1411C38B">
        <w:t>,</w:t>
      </w:r>
      <w:r>
        <w:t xml:space="preserve"> and reasoning that were once considered </w:t>
      </w:r>
      <w:r w:rsidR="008570A0">
        <w:t>beyond</w:t>
      </w:r>
      <w:r>
        <w:t xml:space="preserve"> the reach of automated systems. Models such as GPT-4, PaLM, and LLaMA have pushed </w:t>
      </w:r>
      <w:r w:rsidR="008570A0">
        <w:t>boundaries</w:t>
      </w:r>
      <w:r>
        <w:t xml:space="preserve"> of what natural language processing can accomplish with applications spanning </w:t>
      </w:r>
      <w:r w:rsidR="00761141">
        <w:t>healthcare</w:t>
      </w:r>
      <w:r>
        <w:t xml:space="preserve">, </w:t>
      </w:r>
      <w:r w:rsidR="00761141">
        <w:t>education,</w:t>
      </w:r>
      <w:r w:rsidR="009A2264">
        <w:t xml:space="preserve"> legal</w:t>
      </w:r>
      <w:r>
        <w:t xml:space="preserve"> analysis and scientific research (Huang et al., 2025). However, these advances come with a significant and well-</w:t>
      </w:r>
      <w:r w:rsidR="009A2264">
        <w:t>documented</w:t>
      </w:r>
      <w:r>
        <w:t xml:space="preserve"> limitation</w:t>
      </w:r>
      <w:r w:rsidR="004D0503">
        <w:t xml:space="preserve">: the tendency of </w:t>
      </w:r>
      <w:r w:rsidR="001F76D1">
        <w:t xml:space="preserve">language models to generate information that appears fluent and plausible but is factually incorrect, </w:t>
      </w:r>
      <w:r w:rsidR="009A2264">
        <w:t>unsorted</w:t>
      </w:r>
      <w:r w:rsidR="001F76D1">
        <w:t xml:space="preserve"> or entirely fabricated. This phenom</w:t>
      </w:r>
      <w:r w:rsidR="00CA2B8F">
        <w:t xml:space="preserve">enon, </w:t>
      </w:r>
      <w:r w:rsidR="009A2264">
        <w:t>widely</w:t>
      </w:r>
      <w:r w:rsidR="00CA2B8F">
        <w:t xml:space="preserve"> referred to as </w:t>
      </w:r>
      <w:r w:rsidR="009A2264">
        <w:t>hallucination</w:t>
      </w:r>
      <w:r w:rsidR="00CA2B8F">
        <w:t xml:space="preserve">, poses a serios barrier to the reliable deployment of language models in contexts where </w:t>
      </w:r>
      <w:r w:rsidR="009A2264">
        <w:t>factual</w:t>
      </w:r>
      <w:r w:rsidR="00CA2B8F">
        <w:t xml:space="preserve"> accuracy matters (Ji et </w:t>
      </w:r>
      <w:r w:rsidR="00C61CD2">
        <w:t>al,</w:t>
      </w:r>
      <w:r w:rsidR="00CA2B8F">
        <w:t xml:space="preserve"> 2023).</w:t>
      </w:r>
    </w:p>
    <w:p w14:paraId="4AB0F0B3" w14:textId="56C2F225" w:rsidR="00CA2B8F" w:rsidRDefault="00CA2B8F" w:rsidP="008E35D4">
      <w:r>
        <w:t xml:space="preserve">The problem of </w:t>
      </w:r>
      <w:r w:rsidR="0080688C">
        <w:t xml:space="preserve">hallucination is not </w:t>
      </w:r>
      <w:r w:rsidR="009A2264">
        <w:t>confined</w:t>
      </w:r>
      <w:r w:rsidR="0080688C">
        <w:t xml:space="preserve"> to any single model family or </w:t>
      </w:r>
      <w:r w:rsidR="00E91479">
        <w:t xml:space="preserve">architecture. Both encoder-decoder models and </w:t>
      </w:r>
      <w:r w:rsidR="009A2264">
        <w:t>autoregressive</w:t>
      </w:r>
      <w:r w:rsidR="00E91479">
        <w:t xml:space="preserve"> </w:t>
      </w:r>
      <w:r w:rsidR="00C61CD2">
        <w:t>transformers</w:t>
      </w:r>
      <w:r w:rsidR="00E91479">
        <w:t xml:space="preserve"> </w:t>
      </w:r>
      <w:r w:rsidR="00C61CD2">
        <w:t>exhibit</w:t>
      </w:r>
      <w:r w:rsidR="00E91479">
        <w:t xml:space="preserve"> </w:t>
      </w:r>
      <w:r w:rsidR="00C61CD2">
        <w:t xml:space="preserve">these </w:t>
      </w:r>
      <w:r w:rsidR="00F17FD4">
        <w:t>behaviours</w:t>
      </w:r>
      <w:r w:rsidR="00E91479">
        <w:t xml:space="preserve">, and it persists across model scales ranging from compact </w:t>
      </w:r>
      <w:r w:rsidR="009A2264">
        <w:t>models</w:t>
      </w:r>
      <w:r w:rsidR="00E91479">
        <w:t xml:space="preserve"> with </w:t>
      </w:r>
      <w:r w:rsidR="00C61CD2">
        <w:t>fewer</w:t>
      </w:r>
      <w:r w:rsidR="00E91479">
        <w:t xml:space="preserve"> </w:t>
      </w:r>
      <w:r w:rsidR="00C61CD2">
        <w:t>than</w:t>
      </w:r>
      <w:r w:rsidR="00E91479">
        <w:t xml:space="preserve"> 100 </w:t>
      </w:r>
      <w:r w:rsidR="009A2264">
        <w:t>million</w:t>
      </w:r>
      <w:r w:rsidR="00E91479">
        <w:t xml:space="preserve"> parameters to the largest </w:t>
      </w:r>
      <w:r w:rsidR="00C61CD2">
        <w:t>proprietary</w:t>
      </w:r>
      <w:r w:rsidR="00E91479">
        <w:t xml:space="preserve"> systems</w:t>
      </w:r>
      <w:r w:rsidR="00423C47">
        <w:t xml:space="preserve"> (Huang et al.,2025).</w:t>
      </w:r>
      <w:r w:rsidR="003777CA">
        <w:t xml:space="preserve"> What makes hallucination </w:t>
      </w:r>
      <w:r w:rsidR="00C61CD2">
        <w:t>articulacy</w:t>
      </w:r>
      <w:r w:rsidR="003777CA">
        <w:t xml:space="preserve"> </w:t>
      </w:r>
      <w:r w:rsidR="00761141">
        <w:t>challenging</w:t>
      </w:r>
      <w:r w:rsidR="003777CA">
        <w:t xml:space="preserve"> is that the generated text often </w:t>
      </w:r>
      <w:r w:rsidR="00C61CD2">
        <w:t>maintains</w:t>
      </w:r>
      <w:r w:rsidR="003777CA">
        <w:t xml:space="preserve"> </w:t>
      </w:r>
      <w:r w:rsidR="00F77344">
        <w:t xml:space="preserve">grammatical correctness and surface level coherence, making it </w:t>
      </w:r>
      <w:r w:rsidR="00C61CD2">
        <w:t>difficult</w:t>
      </w:r>
      <w:r w:rsidR="00F77344">
        <w:t xml:space="preserve"> for end users to distinguish between factual and fabricated</w:t>
      </w:r>
      <w:r w:rsidR="004F6173">
        <w:t xml:space="preserve"> content without external verification. In domains such as medical advice, legal guidance, and educational content, such errors carry tangible</w:t>
      </w:r>
      <w:r w:rsidR="002024C1">
        <w:t xml:space="preserve"> risks. </w:t>
      </w:r>
      <w:r w:rsidR="00C61CD2">
        <w:t>Retrieval</w:t>
      </w:r>
      <w:r w:rsidR="002024C1">
        <w:t xml:space="preserve">-Augmented </w:t>
      </w:r>
      <w:r w:rsidR="00C61CD2">
        <w:t>generation</w:t>
      </w:r>
      <w:r w:rsidR="002024C1">
        <w:t xml:space="preserve">, or RAG, has </w:t>
      </w:r>
      <w:r w:rsidR="00C61CD2">
        <w:t>emerged</w:t>
      </w:r>
      <w:r w:rsidR="002024C1">
        <w:t xml:space="preserve"> as one of the most widely adopted strategies for </w:t>
      </w:r>
      <w:r w:rsidR="00C61CD2">
        <w:t>mitigating</w:t>
      </w:r>
      <w:r w:rsidR="002024C1">
        <w:t xml:space="preserve"> </w:t>
      </w:r>
      <w:r w:rsidR="00C61CD2">
        <w:t>hallucinations</w:t>
      </w:r>
      <w:r w:rsidR="002024C1">
        <w:t xml:space="preserve">. </w:t>
      </w:r>
    </w:p>
    <w:p w14:paraId="77A4EE69" w14:textId="601536F8" w:rsidR="002024C1" w:rsidRDefault="002024C1" w:rsidP="008E35D4">
      <w:r>
        <w:t xml:space="preserve">Originally </w:t>
      </w:r>
      <w:r w:rsidR="00C61CD2">
        <w:t>proposed</w:t>
      </w:r>
      <w:r>
        <w:t xml:space="preserve"> by Lewis </w:t>
      </w:r>
      <w:r w:rsidR="00C61CD2">
        <w:t>et al. (</w:t>
      </w:r>
      <w:r>
        <w:t xml:space="preserve">2020), RAG combines a parametric </w:t>
      </w:r>
      <w:r w:rsidR="00C61CD2">
        <w:t>language</w:t>
      </w:r>
      <w:r>
        <w:t xml:space="preserve"> model with a non-</w:t>
      </w:r>
      <w:r w:rsidR="00C61CD2">
        <w:t>parametric</w:t>
      </w:r>
      <w:r>
        <w:t xml:space="preserve"> </w:t>
      </w:r>
      <w:r w:rsidR="00C61CD2">
        <w:t>retrieval</w:t>
      </w:r>
      <w:r>
        <w:t xml:space="preserve"> component that fetches </w:t>
      </w:r>
      <w:r w:rsidR="00C61CD2">
        <w:t>relevant</w:t>
      </w:r>
      <w:r>
        <w:t xml:space="preserve"> documents from an external know</w:t>
      </w:r>
      <w:r w:rsidR="00424983">
        <w:t xml:space="preserve">ledge base at inference time.  The retrieved </w:t>
      </w:r>
      <w:r w:rsidR="009657FF">
        <w:t>passages</w:t>
      </w:r>
      <w:r w:rsidR="00424983">
        <w:t xml:space="preserve"> are then incorporated into the </w:t>
      </w:r>
      <w:r w:rsidR="00C61CD2">
        <w:t>generation</w:t>
      </w:r>
      <w:r w:rsidR="00424983">
        <w:t xml:space="preserve"> process, </w:t>
      </w:r>
      <w:r w:rsidR="009657FF">
        <w:t>effectible</w:t>
      </w:r>
      <w:r w:rsidR="00424983">
        <w:t xml:space="preserve"> </w:t>
      </w:r>
      <w:r w:rsidR="009657FF">
        <w:t>grounding</w:t>
      </w:r>
      <w:r w:rsidR="00FD239C">
        <w:t xml:space="preserve"> the </w:t>
      </w:r>
      <w:r w:rsidR="009657FF">
        <w:t>model’s</w:t>
      </w:r>
      <w:r w:rsidR="00FD239C">
        <w:t xml:space="preserve"> output in </w:t>
      </w:r>
      <w:r w:rsidR="009657FF">
        <w:t>evidence</w:t>
      </w:r>
      <w:r w:rsidR="00FD239C">
        <w:t xml:space="preserve"> rather than relying solely on learned parameters. </w:t>
      </w:r>
    </w:p>
    <w:p w14:paraId="085A4275" w14:textId="7101CC07" w:rsidR="00FD239C" w:rsidRDefault="00FD239C" w:rsidP="008E35D4">
      <w:r>
        <w:t xml:space="preserve">Several </w:t>
      </w:r>
      <w:r w:rsidR="00A25E9D">
        <w:t>studies</w:t>
      </w:r>
      <w:r>
        <w:t xml:space="preserve"> have</w:t>
      </w:r>
      <w:r w:rsidR="00C34D1B">
        <w:t xml:space="preserve"> demonstrated that RAG can </w:t>
      </w:r>
      <w:r w:rsidR="00A25E9D">
        <w:t>substantially</w:t>
      </w:r>
      <w:r w:rsidR="00C34D1B">
        <w:t xml:space="preserve"> improve factual </w:t>
      </w:r>
      <w:r w:rsidR="00A25E9D">
        <w:t>accuracy</w:t>
      </w:r>
      <w:r w:rsidR="00C34D1B">
        <w:t xml:space="preserve"> across a range of knowledge-</w:t>
      </w:r>
      <w:r w:rsidR="00A25E9D">
        <w:t>intensive</w:t>
      </w:r>
      <w:r w:rsidR="00C34D1B">
        <w:t xml:space="preserve"> tasks (Shuster et al.,2021</w:t>
      </w:r>
      <w:r w:rsidR="004C119B">
        <w:t xml:space="preserve">; Geo et al., 2023). Nevertheless, RAG </w:t>
      </w:r>
      <w:r w:rsidR="00A25E9D">
        <w:t>alone</w:t>
      </w:r>
      <w:r w:rsidR="004C119B">
        <w:t xml:space="preserve"> does not fully </w:t>
      </w:r>
      <w:r w:rsidR="00A04106">
        <w:t xml:space="preserve">resolve the hallucination problem. Even when relevant </w:t>
      </w:r>
      <w:r w:rsidR="00A25E9D">
        <w:t>context</w:t>
      </w:r>
      <w:r w:rsidR="00A04106">
        <w:t xml:space="preserve"> is successfully </w:t>
      </w:r>
      <w:r w:rsidR="00761141">
        <w:t>retrieved,</w:t>
      </w:r>
      <w:r w:rsidR="00A04106">
        <w:t xml:space="preserve"> language models may ignore</w:t>
      </w:r>
      <w:r w:rsidR="00365D2B">
        <w:t xml:space="preserve">, </w:t>
      </w:r>
      <w:r w:rsidR="00A25E9D">
        <w:t>misinterpret</w:t>
      </w:r>
      <w:r w:rsidR="002C7E2B">
        <w:t>, or contradict</w:t>
      </w:r>
      <w:r w:rsidR="002044B7">
        <w:t xml:space="preserve"> the </w:t>
      </w:r>
      <w:r w:rsidR="00A25E9D">
        <w:t>retrieved</w:t>
      </w:r>
      <w:r w:rsidR="002044B7">
        <w:t xml:space="preserve"> information during generation (Asai et al., 2024). This has </w:t>
      </w:r>
      <w:r w:rsidR="008570A0">
        <w:t xml:space="preserve">motivated research into additional verification mechanisms that can assess whether a generated </w:t>
      </w:r>
      <w:r w:rsidR="00A25E9D">
        <w:t>response</w:t>
      </w:r>
      <w:r w:rsidR="008570A0">
        <w:t xml:space="preserve"> is supported by the </w:t>
      </w:r>
      <w:r w:rsidR="00A25E9D">
        <w:t>retrieved</w:t>
      </w:r>
      <w:r w:rsidR="008570A0">
        <w:t xml:space="preserve"> evidence. Semantic </w:t>
      </w:r>
      <w:r w:rsidR="00A25E9D">
        <w:t>consistent</w:t>
      </w:r>
      <w:r w:rsidR="008570A0">
        <w:t xml:space="preserve"> </w:t>
      </w:r>
      <w:r w:rsidR="00A25E9D">
        <w:t>evaluations</w:t>
      </w:r>
      <w:r w:rsidR="008570A0">
        <w:t xml:space="preserve"> </w:t>
      </w:r>
      <w:r w:rsidR="00761141">
        <w:t>represent</w:t>
      </w:r>
      <w:r w:rsidR="008570A0">
        <w:t xml:space="preserve"> one such </w:t>
      </w:r>
      <w:r w:rsidR="00761141">
        <w:t>approach</w:t>
      </w:r>
      <w:r w:rsidR="008570A0">
        <w:t xml:space="preserve">, </w:t>
      </w:r>
      <w:r w:rsidR="00761141">
        <w:t>using</w:t>
      </w:r>
      <w:r w:rsidR="008570A0">
        <w:t xml:space="preserve"> dense vector </w:t>
      </w:r>
      <w:r w:rsidR="00A25E9D">
        <w:t>representations</w:t>
      </w:r>
      <w:r w:rsidR="008570A0">
        <w:t xml:space="preserve"> to measure the </w:t>
      </w:r>
      <w:r w:rsidR="00A25E9D">
        <w:t>alignment</w:t>
      </w:r>
      <w:r w:rsidR="008570A0">
        <w:t xml:space="preserve"> </w:t>
      </w:r>
      <w:r w:rsidR="00A25E9D">
        <w:t>between</w:t>
      </w:r>
      <w:r w:rsidR="008570A0">
        <w:t xml:space="preserve"> a </w:t>
      </w:r>
      <w:r w:rsidR="00A25E9D">
        <w:t>generated</w:t>
      </w:r>
      <w:r w:rsidR="008570A0">
        <w:t xml:space="preserve"> </w:t>
      </w:r>
      <w:r w:rsidR="00A25E9D">
        <w:t>answer</w:t>
      </w:r>
      <w:r w:rsidR="008570A0">
        <w:t xml:space="preserve"> and its supporting context.</w:t>
      </w:r>
    </w:p>
    <w:p w14:paraId="2AAD999D" w14:textId="77777777" w:rsidR="002663CD" w:rsidRDefault="002663CD" w:rsidP="004D0503">
      <w:pPr>
        <w:spacing w:after="9"/>
        <w:ind w:right="14"/>
      </w:pPr>
    </w:p>
    <w:p w14:paraId="4994F3F2" w14:textId="3AA372D3" w:rsidR="001B5148" w:rsidRDefault="00877D64" w:rsidP="000927D7">
      <w:pPr>
        <w:pStyle w:val="Heading2"/>
        <w:ind w:left="0" w:firstLine="0"/>
        <w:jc w:val="both"/>
      </w:pPr>
      <w:bookmarkStart w:id="14" w:name="_Toc239982201"/>
      <w:r>
        <w:t xml:space="preserve">1.2 </w:t>
      </w:r>
      <w:r w:rsidR="009D0E3C">
        <w:t>Problem Statement</w:t>
      </w:r>
      <w:bookmarkEnd w:id="14"/>
      <w:r w:rsidR="009D0E3C">
        <w:t xml:space="preserve"> </w:t>
      </w:r>
    </w:p>
    <w:p w14:paraId="332C3A5B" w14:textId="4EFA5D7B" w:rsidR="0042415B" w:rsidRDefault="002B77FE" w:rsidP="008E35D4">
      <w:r>
        <w:t xml:space="preserve">While </w:t>
      </w:r>
      <w:r w:rsidR="00C93444">
        <w:t>large</w:t>
      </w:r>
      <w:r>
        <w:t xml:space="preserve"> </w:t>
      </w:r>
      <w:r w:rsidR="00C93444">
        <w:t>proprietary</w:t>
      </w:r>
      <w:r>
        <w:t xml:space="preserve"> </w:t>
      </w:r>
      <w:r w:rsidR="00C93444">
        <w:t>models</w:t>
      </w:r>
      <w:r>
        <w:t xml:space="preserve"> such as GPT-4 and Claude benefit from </w:t>
      </w:r>
      <w:r w:rsidR="00C93444">
        <w:t>massive</w:t>
      </w:r>
      <w:r>
        <w:t xml:space="preserve"> training </w:t>
      </w:r>
      <w:r w:rsidR="00C93444">
        <w:t>corpora</w:t>
      </w:r>
      <w:r w:rsidR="00587261">
        <w:t xml:space="preserve">, </w:t>
      </w:r>
      <w:r w:rsidR="00761141">
        <w:t>reinforcement</w:t>
      </w:r>
      <w:r w:rsidR="00587261">
        <w:t xml:space="preserve"> </w:t>
      </w:r>
      <w:r w:rsidR="00C93444">
        <w:t>learning</w:t>
      </w:r>
      <w:r w:rsidR="00587261">
        <w:t xml:space="preserve"> from human </w:t>
      </w:r>
      <w:r w:rsidR="00C93444">
        <w:t>feedback</w:t>
      </w:r>
      <w:r w:rsidR="00587261">
        <w:t xml:space="preserve"> and internal </w:t>
      </w:r>
      <w:r w:rsidR="00C93444">
        <w:t>safer</w:t>
      </w:r>
      <w:r w:rsidR="00587261">
        <w:t xml:space="preserve"> </w:t>
      </w:r>
      <w:r w:rsidR="00C93444">
        <w:t>mechanisms</w:t>
      </w:r>
      <w:r w:rsidR="00587261">
        <w:t xml:space="preserve">, small open-source language models </w:t>
      </w:r>
      <w:r w:rsidR="00C93444">
        <w:t>typically</w:t>
      </w:r>
      <w:r w:rsidR="00587261">
        <w:t xml:space="preserve"> lack these </w:t>
      </w:r>
      <w:r w:rsidR="00C93444">
        <w:t>advantages</w:t>
      </w:r>
      <w:r w:rsidR="00587261">
        <w:t xml:space="preserve">. Models in the </w:t>
      </w:r>
      <w:r w:rsidR="00C93444">
        <w:t>range</w:t>
      </w:r>
      <w:r w:rsidR="00587261">
        <w:t xml:space="preserve"> of 80/250 million </w:t>
      </w:r>
      <w:r w:rsidR="00761141">
        <w:t>parameters</w:t>
      </w:r>
      <w:r w:rsidR="00587261">
        <w:t>, such as Flan-T5-Small, are attractive for res</w:t>
      </w:r>
      <w:r w:rsidR="00D202FC">
        <w:t xml:space="preserve">earch and deployment in resource constrained </w:t>
      </w:r>
      <w:r w:rsidR="00C93444">
        <w:t>environments</w:t>
      </w:r>
      <w:r w:rsidR="00D202FC">
        <w:t xml:space="preserve"> due to their low computational requirements and </w:t>
      </w:r>
      <w:r w:rsidR="00C93444">
        <w:t>accessibility</w:t>
      </w:r>
      <w:r w:rsidR="00D202FC">
        <w:t xml:space="preserve">. However, these smaller models are particularly susceptible to hallucination because their limited </w:t>
      </w:r>
      <w:r w:rsidR="00C93444">
        <w:t>parameter</w:t>
      </w:r>
      <w:r w:rsidR="00D202FC">
        <w:t xml:space="preserve"> count restricts the volume of factual </w:t>
      </w:r>
      <w:r w:rsidR="00C93444">
        <w:t>knowledge</w:t>
      </w:r>
      <w:r w:rsidR="35084A7B">
        <w:t>;</w:t>
      </w:r>
      <w:r w:rsidR="00D202FC">
        <w:t xml:space="preserve"> they can </w:t>
      </w:r>
      <w:r w:rsidR="00C93444">
        <w:t>reality</w:t>
      </w:r>
      <w:r w:rsidR="00D202FC">
        <w:t xml:space="preserve"> store </w:t>
      </w:r>
      <w:r w:rsidR="00C93444">
        <w:t>and recall</w:t>
      </w:r>
      <w:r w:rsidR="00D202FC">
        <w:t xml:space="preserve"> (Ch</w:t>
      </w:r>
      <w:r w:rsidR="00C93444">
        <w:t xml:space="preserve">ung et al. 2024; Gunasekara et al. 2023). </w:t>
      </w:r>
    </w:p>
    <w:p w14:paraId="369A0DB0" w14:textId="492593F4" w:rsidR="00C93444" w:rsidRDefault="00C93444" w:rsidP="008E35D4">
      <w:r>
        <w:lastRenderedPageBreak/>
        <w:t xml:space="preserve">The central problem this research addresses </w:t>
      </w:r>
      <w:r w:rsidR="009D78E3">
        <w:t>are</w:t>
      </w:r>
      <w:r>
        <w:t xml:space="preserve"> whether a combination of RAG and post generation semantic consistency checking can meaningfully reduce hallucination rates in such small models. While RAG has been studied extensively for larger models, its effectiveness when paired with compact architecture remains less well understood. Similarly, semantic consistency evaluation as a standalone hallucination detection mechanism has received limited empirical investigation in the context of small-scale systems. </w:t>
      </w:r>
    </w:p>
    <w:p w14:paraId="725F6EF1" w14:textId="12DA1668" w:rsidR="001B5148" w:rsidRDefault="00877D64" w:rsidP="000927D7">
      <w:pPr>
        <w:pStyle w:val="Heading2"/>
        <w:ind w:left="0" w:firstLine="0"/>
        <w:jc w:val="both"/>
      </w:pPr>
      <w:bookmarkStart w:id="15" w:name="_Toc239982202"/>
      <w:r>
        <w:t xml:space="preserve">1.3 </w:t>
      </w:r>
      <w:r w:rsidR="009D0E3C">
        <w:t>Research Objectives</w:t>
      </w:r>
      <w:bookmarkEnd w:id="15"/>
      <w:r w:rsidR="009D0E3C">
        <w:t xml:space="preserve"> </w:t>
      </w:r>
    </w:p>
    <w:p w14:paraId="7CD0CEE9" w14:textId="67AB2535" w:rsidR="002C5102" w:rsidRDefault="00C93444" w:rsidP="008E35D4">
      <w:r>
        <w:t xml:space="preserve">This study </w:t>
      </w:r>
      <w:r w:rsidR="00C54D87">
        <w:t>pursues</w:t>
      </w:r>
      <w:r>
        <w:t xml:space="preserve"> the following </w:t>
      </w:r>
      <w:r w:rsidR="00C54D87">
        <w:t>objectives</w:t>
      </w:r>
      <w:r w:rsidR="002C5102">
        <w:t>:</w:t>
      </w:r>
    </w:p>
    <w:p w14:paraId="21D0329F" w14:textId="18CE7ACA" w:rsidR="002C5102" w:rsidRDefault="0097078A" w:rsidP="008E35D4">
      <w:pPr>
        <w:pStyle w:val="ListParagraph"/>
        <w:numPr>
          <w:ilvl w:val="0"/>
          <w:numId w:val="26"/>
        </w:numPr>
      </w:pPr>
      <w:r>
        <w:t>To</w:t>
      </w:r>
      <w:r w:rsidR="00C1538C">
        <w:t xml:space="preserve"> evaluate the baseline factual accuracy of </w:t>
      </w:r>
      <w:r w:rsidR="00394144">
        <w:t>three</w:t>
      </w:r>
      <w:r w:rsidR="007104B2">
        <w:t xml:space="preserve"> small open-source language models spanning two distinct architectural families (Flan-T5-Small, Flan-T5-Base and Qwen</w:t>
      </w:r>
      <w:r w:rsidR="009B63A8">
        <w:t>2.5-0.5B-Instruct) on a standard truthfulness benchmark.</w:t>
      </w:r>
    </w:p>
    <w:p w14:paraId="4DE9FB74" w14:textId="49460A93" w:rsidR="0097078A" w:rsidRDefault="0097078A" w:rsidP="008E35D4">
      <w:pPr>
        <w:pStyle w:val="ListParagraph"/>
        <w:numPr>
          <w:ilvl w:val="0"/>
          <w:numId w:val="26"/>
        </w:numPr>
      </w:pPr>
      <w:r>
        <w:t xml:space="preserve">To implement a </w:t>
      </w:r>
      <w:r w:rsidR="00C54D87">
        <w:t>Retrieval</w:t>
      </w:r>
      <w:r>
        <w:t xml:space="preserve">-Augmented </w:t>
      </w:r>
      <w:r w:rsidR="00C54D87">
        <w:t>Generation</w:t>
      </w:r>
      <w:r>
        <w:t xml:space="preserve"> pipeline and measure the </w:t>
      </w:r>
      <w:r w:rsidR="00C54D87">
        <w:t>extent</w:t>
      </w:r>
      <w:r>
        <w:t xml:space="preserve"> to which external knowledge retrieval improves factual </w:t>
      </w:r>
      <w:r w:rsidR="00C54D87">
        <w:t>accuracy over</w:t>
      </w:r>
      <w:r w:rsidR="00516555">
        <w:t xml:space="preserve"> the baseline</w:t>
      </w:r>
    </w:p>
    <w:p w14:paraId="5938BBB5" w14:textId="450E9708" w:rsidR="00516555" w:rsidRDefault="00516555" w:rsidP="008E35D4">
      <w:pPr>
        <w:pStyle w:val="ListParagraph"/>
        <w:numPr>
          <w:ilvl w:val="0"/>
          <w:numId w:val="26"/>
        </w:numPr>
      </w:pPr>
      <w:r>
        <w:t xml:space="preserve">To develop and apply a Semantic </w:t>
      </w:r>
      <w:r w:rsidR="00C54D87">
        <w:t>Consistency</w:t>
      </w:r>
      <w:r>
        <w:t xml:space="preserve"> Evaluation module </w:t>
      </w:r>
      <w:r w:rsidR="00C54D87">
        <w:t>that</w:t>
      </w:r>
      <w:r>
        <w:t xml:space="preserve"> assesses the </w:t>
      </w:r>
      <w:r w:rsidR="00C54D87">
        <w:t>alignment</w:t>
      </w:r>
      <w:r>
        <w:t xml:space="preserve"> between generated responses and retrieved </w:t>
      </w:r>
      <w:r w:rsidR="00C54D87">
        <w:t>contact</w:t>
      </w:r>
      <w:r>
        <w:t>, flagging potentially halluc</w:t>
      </w:r>
      <w:r w:rsidR="00652069">
        <w:t xml:space="preserve">inated outputs. </w:t>
      </w:r>
    </w:p>
    <w:p w14:paraId="6E555DC6" w14:textId="7198779C" w:rsidR="00652069" w:rsidRDefault="00652069" w:rsidP="008E35D4">
      <w:pPr>
        <w:pStyle w:val="ListParagraph"/>
        <w:numPr>
          <w:ilvl w:val="0"/>
          <w:numId w:val="26"/>
        </w:numPr>
      </w:pPr>
      <w:r>
        <w:t>To conduct a comparative analysis</w:t>
      </w:r>
      <w:r w:rsidR="00812548">
        <w:t xml:space="preserve"> across three </w:t>
      </w:r>
      <w:r w:rsidR="00C54D87">
        <w:t>experiments</w:t>
      </w:r>
      <w:r w:rsidR="008E35D4">
        <w:t>:</w:t>
      </w:r>
    </w:p>
    <w:p w14:paraId="0F74148E" w14:textId="1BD788CE" w:rsidR="00812548" w:rsidRDefault="00C54D87" w:rsidP="008E35D4">
      <w:pPr>
        <w:pStyle w:val="ListParagraph"/>
        <w:numPr>
          <w:ilvl w:val="1"/>
          <w:numId w:val="26"/>
        </w:numPr>
      </w:pPr>
      <w:r>
        <w:t>Baseline</w:t>
      </w:r>
    </w:p>
    <w:p w14:paraId="37FE0952" w14:textId="72A3AD65" w:rsidR="001D7A94" w:rsidRDefault="00812548" w:rsidP="008E35D4">
      <w:pPr>
        <w:pStyle w:val="ListParagraph"/>
        <w:numPr>
          <w:ilvl w:val="1"/>
          <w:numId w:val="26"/>
        </w:numPr>
      </w:pPr>
      <w:r>
        <w:t>RAG</w:t>
      </w:r>
    </w:p>
    <w:p w14:paraId="581668CB" w14:textId="7811B6BA" w:rsidR="00E60C93" w:rsidRDefault="00936D45" w:rsidP="008E35D4">
      <w:pPr>
        <w:pStyle w:val="ListParagraph"/>
        <w:numPr>
          <w:ilvl w:val="1"/>
          <w:numId w:val="26"/>
        </w:numPr>
      </w:pPr>
      <w:r>
        <w:t xml:space="preserve">RAG with SCE with multiple </w:t>
      </w:r>
      <w:r w:rsidR="00C54D87">
        <w:t>quantitively</w:t>
      </w:r>
      <w:r>
        <w:t xml:space="preserve"> metrics</w:t>
      </w:r>
    </w:p>
    <w:p w14:paraId="2EA8DB5D" w14:textId="3FF640A6" w:rsidR="00936D45" w:rsidRDefault="00936D45" w:rsidP="008E35D4">
      <w:pPr>
        <w:pStyle w:val="ListParagraph"/>
        <w:numPr>
          <w:ilvl w:val="0"/>
          <w:numId w:val="26"/>
        </w:numPr>
      </w:pPr>
      <w:r>
        <w:t xml:space="preserve">To </w:t>
      </w:r>
      <w:r w:rsidR="00C54D87">
        <w:t>analyze</w:t>
      </w:r>
      <w:r>
        <w:t xml:space="preserve"> the efficiency and limitations of this </w:t>
      </w:r>
      <w:r w:rsidR="00C54D87">
        <w:t>combined</w:t>
      </w:r>
      <w:r>
        <w:t xml:space="preserve"> approach, including failure cases and category-level performance variation.</w:t>
      </w:r>
    </w:p>
    <w:p w14:paraId="04CB2D34" w14:textId="77777777" w:rsidR="0097078A" w:rsidRDefault="0097078A" w:rsidP="002C5102">
      <w:pPr>
        <w:spacing w:after="9"/>
        <w:ind w:right="14"/>
      </w:pPr>
    </w:p>
    <w:p w14:paraId="52300032" w14:textId="79958281" w:rsidR="001B5148" w:rsidRDefault="00877D64" w:rsidP="000927D7">
      <w:pPr>
        <w:pStyle w:val="Heading2"/>
        <w:ind w:left="0" w:firstLine="0"/>
        <w:jc w:val="both"/>
      </w:pPr>
      <w:bookmarkStart w:id="16" w:name="_Toc239982203"/>
      <w:r>
        <w:t xml:space="preserve">1.4 </w:t>
      </w:r>
      <w:r w:rsidR="009D0E3C">
        <w:t>Research Questions</w:t>
      </w:r>
      <w:bookmarkEnd w:id="16"/>
    </w:p>
    <w:p w14:paraId="5886A51D" w14:textId="59FE874F" w:rsidR="00EF2B7D" w:rsidRDefault="00EF2B7D" w:rsidP="008E35D4">
      <w:r>
        <w:t xml:space="preserve">The following research questions </w:t>
      </w:r>
      <w:r w:rsidR="001D5F98">
        <w:t>guide this investigation:</w:t>
      </w:r>
    </w:p>
    <w:p w14:paraId="583147A6" w14:textId="4197029D" w:rsidR="001D5F98" w:rsidRDefault="001D5F98" w:rsidP="008E35D4">
      <w:pPr>
        <w:pStyle w:val="ListParagraph"/>
        <w:numPr>
          <w:ilvl w:val="0"/>
          <w:numId w:val="27"/>
        </w:numPr>
      </w:pPr>
      <w:r>
        <w:t xml:space="preserve">RQ1: To what extent does </w:t>
      </w:r>
      <w:r w:rsidR="00C54D87">
        <w:t xml:space="preserve">Retrieval </w:t>
      </w:r>
      <w:r>
        <w:t>-</w:t>
      </w:r>
      <w:r w:rsidR="00C54D87">
        <w:t xml:space="preserve"> Augmented</w:t>
      </w:r>
      <w:r>
        <w:t xml:space="preserve"> </w:t>
      </w:r>
      <w:r w:rsidR="00C54D87">
        <w:t>Generation</w:t>
      </w:r>
      <w:r>
        <w:t xml:space="preserve"> improve the factual accuracy of a small open-source language </w:t>
      </w:r>
      <w:r w:rsidR="00C54D87">
        <w:t>model</w:t>
      </w:r>
      <w:r>
        <w:t xml:space="preserve"> compared to the baseline</w:t>
      </w:r>
      <w:r w:rsidR="00A55BC6">
        <w:t>?</w:t>
      </w:r>
    </w:p>
    <w:p w14:paraId="3CF0DC1C" w14:textId="532BACE2" w:rsidR="001D5F98" w:rsidRDefault="001D5F98" w:rsidP="008E35D4">
      <w:pPr>
        <w:pStyle w:val="ListParagraph"/>
        <w:numPr>
          <w:ilvl w:val="0"/>
          <w:numId w:val="27"/>
        </w:numPr>
      </w:pPr>
      <w:r>
        <w:t xml:space="preserve">RQ2: </w:t>
      </w:r>
      <w:r w:rsidR="00A55BC6">
        <w:t xml:space="preserve">How effective does Semantic </w:t>
      </w:r>
      <w:r w:rsidR="00C54D87">
        <w:t>Consistency</w:t>
      </w:r>
      <w:r w:rsidR="00A55BC6">
        <w:t xml:space="preserve"> Evaluation identify hallucinated responses in a RAG-augmented system?</w:t>
      </w:r>
    </w:p>
    <w:p w14:paraId="479DD9EA" w14:textId="5CBBD335" w:rsidR="00A55BC6" w:rsidRDefault="00A55BC6" w:rsidP="008E35D4">
      <w:pPr>
        <w:pStyle w:val="ListParagraph"/>
        <w:numPr>
          <w:ilvl w:val="0"/>
          <w:numId w:val="27"/>
        </w:numPr>
      </w:pPr>
      <w:r>
        <w:t>RQ3: What types of questions or knowledge categories remain challenging for the RAG and SCE pipeline, and what are the primary failure modes?</w:t>
      </w:r>
    </w:p>
    <w:p w14:paraId="513C09AE" w14:textId="77777777" w:rsidR="000927D7" w:rsidRDefault="000927D7" w:rsidP="000927D7">
      <w:pPr>
        <w:spacing w:after="9"/>
        <w:ind w:right="14" w:firstLine="0"/>
      </w:pPr>
    </w:p>
    <w:p w14:paraId="1684668B" w14:textId="18D418A9" w:rsidR="001B5148" w:rsidRDefault="00877D64" w:rsidP="000927D7">
      <w:pPr>
        <w:pStyle w:val="Heading2"/>
        <w:ind w:left="0" w:firstLine="0"/>
        <w:jc w:val="both"/>
      </w:pPr>
      <w:bookmarkStart w:id="17" w:name="_Toc239982204"/>
      <w:r>
        <w:t xml:space="preserve">1.5 </w:t>
      </w:r>
      <w:r w:rsidR="009D0E3C">
        <w:t>Significance</w:t>
      </w:r>
      <w:bookmarkEnd w:id="17"/>
      <w:r w:rsidR="009D0E3C">
        <w:t xml:space="preserve"> </w:t>
      </w:r>
    </w:p>
    <w:p w14:paraId="0EC2ACD9" w14:textId="16B2B81B" w:rsidR="00A55BC6" w:rsidRDefault="00C54D87" w:rsidP="008E35D4">
      <w:r w:rsidRPr="00C54D87">
        <w:t xml:space="preserve">This research contributes to the growing body of work on making language models more trustworthy without requiring the computational resources associated with frontier models. If small models can be made substantially more reliable through retrieval augmentation and lightweight semantic checking, this has practical implications for deployment in educational tools, low-resource applications, and settings where cloud-based access to large proprietary models is not feasible. The study also provides empirical evidence on the effectiveness of cosine-similarity-based consistency checking as a detection mechanism, an approach that has seen limited formal evaluation in </w:t>
      </w:r>
      <w:r w:rsidR="004D5417" w:rsidRPr="00C54D87">
        <w:t>literature</w:t>
      </w:r>
      <w:r w:rsidRPr="00C54D87">
        <w:t>.</w:t>
      </w:r>
    </w:p>
    <w:p w14:paraId="3BFC2F66" w14:textId="77777777" w:rsidR="000927D7" w:rsidRDefault="000927D7" w:rsidP="00A55BC6">
      <w:pPr>
        <w:spacing w:after="14"/>
        <w:ind w:right="14"/>
      </w:pPr>
    </w:p>
    <w:p w14:paraId="41F28906" w14:textId="77777777" w:rsidR="005A57F5" w:rsidRDefault="005A57F5" w:rsidP="00A55BC6">
      <w:pPr>
        <w:spacing w:after="14"/>
        <w:ind w:right="14"/>
      </w:pPr>
    </w:p>
    <w:p w14:paraId="3314F4DC" w14:textId="77777777" w:rsidR="005A57F5" w:rsidRDefault="005A57F5" w:rsidP="00A55BC6">
      <w:pPr>
        <w:spacing w:after="14"/>
        <w:ind w:right="14"/>
      </w:pPr>
    </w:p>
    <w:p w14:paraId="705E96F1" w14:textId="0DDC7204" w:rsidR="001B5148" w:rsidRDefault="00877D64" w:rsidP="000927D7">
      <w:pPr>
        <w:pStyle w:val="Heading2"/>
        <w:ind w:left="0" w:firstLine="0"/>
        <w:jc w:val="both"/>
      </w:pPr>
      <w:bookmarkStart w:id="18" w:name="_Toc239982205"/>
      <w:r>
        <w:t xml:space="preserve">1.6 </w:t>
      </w:r>
      <w:r w:rsidR="009D0E3C">
        <w:t>Scope</w:t>
      </w:r>
      <w:bookmarkEnd w:id="18"/>
      <w:r w:rsidR="009D0E3C">
        <w:t xml:space="preserve"> </w:t>
      </w:r>
    </w:p>
    <w:p w14:paraId="6DFFBC10" w14:textId="4D034E8E" w:rsidR="00EA3DD5" w:rsidRDefault="00E00577" w:rsidP="008E35D4">
      <w:r w:rsidRPr="00E00577">
        <w:t>This research evaluates three small open-source language models operating below the 1-billion parameter threshold: Flan-T5-Small (77M parameters, encoder-decoder), Flan-T5-Base (250M parameters, encoder-decoder)</w:t>
      </w:r>
      <w:r w:rsidR="00397CF4">
        <w:t xml:space="preserve"> </w:t>
      </w:r>
      <w:r w:rsidRPr="00E00577">
        <w:t>and Qwen2.5-0.5B-Instruct (500M parameters, decoder-only). Benchmark evaluation is conducted on the English-language TruthfulQA dataset comprising 817 adversarial questions</w:t>
      </w:r>
      <w:r>
        <w:t xml:space="preserve"> </w:t>
      </w:r>
      <w:r w:rsidR="004D5417" w:rsidRPr="004D5417">
        <w:t>designed to expose common misconceptions and falsehoods. The study does not extend to multilingual settings, multi-turn dialogue, or real-time deployment scenarios. The evaluation is limited to automated metrics including ROUGE, semantic similarity, and hallucination detection rates; human evaluation is outside the scope of this work.</w:t>
      </w:r>
    </w:p>
    <w:p w14:paraId="4D377F97" w14:textId="77777777" w:rsidR="008E35D4" w:rsidRDefault="008E35D4" w:rsidP="008E35D4"/>
    <w:p w14:paraId="0714F0A6" w14:textId="0E457F9C" w:rsidR="001B5148" w:rsidRDefault="009D0E3C" w:rsidP="004911DC">
      <w:pPr>
        <w:pStyle w:val="Heading1"/>
        <w:ind w:left="0" w:firstLine="0"/>
        <w:jc w:val="center"/>
      </w:pPr>
      <w:bookmarkStart w:id="19" w:name="_Toc239982206"/>
      <w:r>
        <w:t>Chapter 2: Literature Review</w:t>
      </w:r>
      <w:bookmarkEnd w:id="19"/>
    </w:p>
    <w:p w14:paraId="2DC0344D" w14:textId="3D8A2929" w:rsidR="002823AF" w:rsidRPr="002823AF" w:rsidRDefault="00877D64" w:rsidP="002823AF">
      <w:pPr>
        <w:pStyle w:val="Heading2"/>
        <w:ind w:left="0" w:firstLine="0"/>
        <w:jc w:val="both"/>
      </w:pPr>
      <w:bookmarkStart w:id="20" w:name="_Toc239982207"/>
      <w:r>
        <w:t xml:space="preserve">2.1 </w:t>
      </w:r>
      <w:r w:rsidR="00045ECC">
        <w:t>Overview of Hallucination in Language Models</w:t>
      </w:r>
      <w:bookmarkEnd w:id="20"/>
    </w:p>
    <w:p w14:paraId="41534416" w14:textId="39A8828B" w:rsidR="0052397E" w:rsidRDefault="0052397E" w:rsidP="005A57F5">
      <w:r>
        <w:t xml:space="preserve">This literature review synthesizes two recent foundational works, </w:t>
      </w:r>
      <w:r w:rsidR="00E676AB" w:rsidRPr="00E676AB">
        <w:t>Ji et al. (2023)</w:t>
      </w:r>
      <w:r w:rsidR="00EA7628">
        <w:t>,</w:t>
      </w:r>
      <w:r w:rsidR="00E676AB">
        <w:t xml:space="preserve"> </w:t>
      </w:r>
      <w:r w:rsidR="00E676AB" w:rsidRPr="00E676AB">
        <w:t>Huang et al. (2025)</w:t>
      </w:r>
      <w:r w:rsidR="00E676AB">
        <w:t xml:space="preserve"> </w:t>
      </w:r>
      <w:r w:rsidR="0092410B">
        <w:t xml:space="preserve">to provide a </w:t>
      </w:r>
      <w:r w:rsidR="00433D17">
        <w:t>comprehensive</w:t>
      </w:r>
      <w:r w:rsidR="0092410B">
        <w:t xml:space="preserve"> </w:t>
      </w:r>
      <w:r w:rsidR="00433D17">
        <w:t>overview</w:t>
      </w:r>
      <w:r w:rsidR="0092410B">
        <w:t xml:space="preserve"> of the detection and mitigation of hallucinations in Large Language Models (LLMs), specifically through the </w:t>
      </w:r>
      <w:commentRangeStart w:id="21"/>
      <w:r w:rsidR="0092410B">
        <w:t xml:space="preserve">lens </w:t>
      </w:r>
      <w:commentRangeEnd w:id="21"/>
      <w:r>
        <w:rPr>
          <w:rStyle w:val="CommentReference"/>
          <w:sz w:val="24"/>
          <w:szCs w:val="24"/>
        </w:rPr>
        <w:commentReference w:id="21"/>
      </w:r>
      <w:r w:rsidR="0092410B">
        <w:t xml:space="preserve">of </w:t>
      </w:r>
      <w:r w:rsidR="00433D17">
        <w:t>Retrieval</w:t>
      </w:r>
      <w:r w:rsidR="0092410B">
        <w:t xml:space="preserve">-Augmented Generation (RAG) and semantic consistency. </w:t>
      </w:r>
    </w:p>
    <w:p w14:paraId="4966B7F4" w14:textId="5DE5A085" w:rsidR="00CE3D09" w:rsidRDefault="0092410B" w:rsidP="005A57F5">
      <w:r>
        <w:t xml:space="preserve">Both sources define hallucination as the </w:t>
      </w:r>
      <w:r w:rsidR="00433D17">
        <w:t>generation</w:t>
      </w:r>
      <w:r>
        <w:t xml:space="preserve"> of content that is fluent and coherent yet</w:t>
      </w:r>
      <w:r w:rsidR="349DDA95">
        <w:t>,</w:t>
      </w:r>
      <w:r>
        <w:t xml:space="preserve"> factually incorrect, logically inconsistent or ungrounded</w:t>
      </w:r>
      <w:r w:rsidR="00CE3D09">
        <w:t xml:space="preserve"> </w:t>
      </w:r>
      <w:r w:rsidR="00EA7628">
        <w:t>Liu et al. (2023)</w:t>
      </w:r>
      <w:r w:rsidR="00CE3D09">
        <w:t>.</w:t>
      </w:r>
    </w:p>
    <w:p w14:paraId="43918E5A" w14:textId="1C15B8F9" w:rsidR="00CE3D09" w:rsidRDefault="00EA7628" w:rsidP="005A57F5">
      <w:r w:rsidRPr="00E676AB">
        <w:t>Huang et al. (2025)</w:t>
      </w:r>
      <w:r>
        <w:t xml:space="preserve"> </w:t>
      </w:r>
      <w:r w:rsidR="4D164F59">
        <w:t>categorise</w:t>
      </w:r>
      <w:r w:rsidR="00CE3D09">
        <w:t xml:space="preserve"> hallucinations into factuality </w:t>
      </w:r>
      <w:r w:rsidR="00433D17">
        <w:t>hallucinations (</w:t>
      </w:r>
      <w:r w:rsidR="00CE3D09">
        <w:t xml:space="preserve">conflicts with real world facts) and </w:t>
      </w:r>
      <w:r w:rsidR="00433D17">
        <w:t>faithfulness</w:t>
      </w:r>
      <w:r w:rsidR="00CE3D09">
        <w:t xml:space="preserve"> hallucinations (diverging from </w:t>
      </w:r>
      <w:r w:rsidR="00433D17">
        <w:t>user</w:t>
      </w:r>
      <w:r w:rsidR="00CE3D09">
        <w:t xml:space="preserve"> context)</w:t>
      </w:r>
      <w:r w:rsidR="0035721E">
        <w:t xml:space="preserve">. This aligns with </w:t>
      </w:r>
      <w:r w:rsidR="000F62E4" w:rsidRPr="000F62E4">
        <w:t>Anh-Hoang et al. (2025</w:t>
      </w:r>
      <w:r w:rsidR="000F62E4">
        <w:t xml:space="preserve">) </w:t>
      </w:r>
      <w:r w:rsidR="00B5239C">
        <w:t xml:space="preserve">broader classification of </w:t>
      </w:r>
      <w:r w:rsidR="00433D17">
        <w:t>intrinsic</w:t>
      </w:r>
      <w:r w:rsidR="00B5239C">
        <w:t xml:space="preserve"> versus extrinsic hallucinations</w:t>
      </w:r>
      <w:r w:rsidR="000F62E4">
        <w:t>.</w:t>
      </w:r>
      <w:r w:rsidR="50E8611B">
        <w:t xml:space="preserve"> </w:t>
      </w:r>
    </w:p>
    <w:p w14:paraId="6F3F5C8F" w14:textId="0E043604" w:rsidR="00B5239C" w:rsidRDefault="00B5239C" w:rsidP="005A57F5">
      <w:r>
        <w:t xml:space="preserve">The sources identify several methodologies for </w:t>
      </w:r>
      <w:r w:rsidR="00433D17">
        <w:t>detention</w:t>
      </w:r>
      <w:r>
        <w:t xml:space="preserve"> with a </w:t>
      </w:r>
      <w:r w:rsidR="00433D17">
        <w:t>heavy</w:t>
      </w:r>
      <w:r>
        <w:t xml:space="preserve"> emphasis on </w:t>
      </w:r>
      <w:r w:rsidR="00433D17">
        <w:t>eternal</w:t>
      </w:r>
      <w:r>
        <w:t xml:space="preserve"> </w:t>
      </w:r>
      <w:r w:rsidR="00433D17">
        <w:t>uncertainty</w:t>
      </w:r>
      <w:r>
        <w:t xml:space="preserve"> and consistency. </w:t>
      </w:r>
      <w:commentRangeStart w:id="22"/>
      <w:r w:rsidR="005A6E94">
        <w:t xml:space="preserve">Huag </w:t>
      </w:r>
      <w:commentRangeEnd w:id="22"/>
      <w:r>
        <w:rPr>
          <w:rStyle w:val="CommentReference"/>
          <w:sz w:val="24"/>
          <w:szCs w:val="24"/>
        </w:rPr>
        <w:commentReference w:id="22"/>
      </w:r>
      <w:r w:rsidR="009D78E3">
        <w:t>et al. (2025)</w:t>
      </w:r>
      <w:r w:rsidR="005A6E94">
        <w:t xml:space="preserve"> </w:t>
      </w:r>
      <w:r w:rsidR="009375D8">
        <w:t>highlights</w:t>
      </w:r>
      <w:r w:rsidR="005A6E94">
        <w:t xml:space="preserve"> </w:t>
      </w:r>
      <w:r w:rsidR="00433D17">
        <w:t>uncertainty</w:t>
      </w:r>
      <w:r w:rsidR="005A6E94">
        <w:t xml:space="preserve"> estimation as primary detection strategy </w:t>
      </w:r>
      <w:r w:rsidR="00433D17">
        <w:t>categories</w:t>
      </w:r>
      <w:r w:rsidR="005A6E94">
        <w:t xml:space="preserve"> into </w:t>
      </w:r>
      <w:r w:rsidR="00433D17">
        <w:t>methods</w:t>
      </w:r>
      <w:r w:rsidR="005A6E94">
        <w:t xml:space="preserve"> </w:t>
      </w:r>
      <w:r w:rsidR="29403A9B">
        <w:t>analysing</w:t>
      </w:r>
      <w:r w:rsidR="005A6E94">
        <w:t xml:space="preserve"> LLMS internal states and LLM </w:t>
      </w:r>
      <w:r w:rsidR="726EC946">
        <w:t>behaviour</w:t>
      </w:r>
      <w:r w:rsidR="005A6E94">
        <w:t xml:space="preserve"> 12</w:t>
      </w:r>
      <w:commentRangeStart w:id="23"/>
      <w:commentRangeEnd w:id="23"/>
      <w:r>
        <w:rPr>
          <w:rStyle w:val="CommentReference"/>
          <w:sz w:val="24"/>
          <w:szCs w:val="24"/>
        </w:rPr>
        <w:commentReference w:id="23"/>
      </w:r>
    </w:p>
    <w:p w14:paraId="5003683F" w14:textId="25EE4A1A" w:rsidR="005A6E94" w:rsidRDefault="000F62E4" w:rsidP="005A57F5">
      <w:r w:rsidRPr="000F62E4">
        <w:t>Anh-Hoang et al. (2025</w:t>
      </w:r>
      <w:r>
        <w:t xml:space="preserve">) </w:t>
      </w:r>
      <w:r w:rsidR="00DA7A74">
        <w:t xml:space="preserve">propose the </w:t>
      </w:r>
      <w:commentRangeStart w:id="24"/>
      <w:r w:rsidR="00DA7A74">
        <w:t xml:space="preserve">Joint </w:t>
      </w:r>
      <w:r w:rsidR="00443B28">
        <w:t>A</w:t>
      </w:r>
      <w:r w:rsidR="00DA7A74">
        <w:t xml:space="preserve">ttribution </w:t>
      </w:r>
      <w:r w:rsidR="00443B28">
        <w:t>S</w:t>
      </w:r>
      <w:r w:rsidR="00DA7A74">
        <w:t>core</w:t>
      </w:r>
      <w:commentRangeEnd w:id="24"/>
      <w:r>
        <w:rPr>
          <w:rStyle w:val="CommentReference"/>
          <w:sz w:val="24"/>
          <w:szCs w:val="24"/>
        </w:rPr>
        <w:commentReference w:id="24"/>
      </w:r>
      <w:r w:rsidR="00DA7A74">
        <w:t xml:space="preserve"> (</w:t>
      </w:r>
      <w:commentRangeStart w:id="25"/>
      <w:r w:rsidR="00DA7A74">
        <w:t>JAS</w:t>
      </w:r>
      <w:commentRangeEnd w:id="25"/>
      <w:r w:rsidR="00443B28">
        <w:rPr>
          <w:rStyle w:val="CommentReference"/>
          <w:sz w:val="24"/>
          <w:szCs w:val="24"/>
        </w:rPr>
        <w:commentReference w:id="25"/>
      </w:r>
      <w:r w:rsidR="00DA7A74">
        <w:t xml:space="preserve">) to quantify </w:t>
      </w:r>
      <w:r w:rsidR="00433D17">
        <w:t>interactive</w:t>
      </w:r>
      <w:r w:rsidR="00DA7A74">
        <w:t xml:space="preserve"> effects between prompts and models serving as a </w:t>
      </w:r>
      <w:r w:rsidR="00433D17">
        <w:t>diagnostic</w:t>
      </w:r>
      <w:r w:rsidR="00DA7A74">
        <w:t xml:space="preserve"> tool to identify when a specific </w:t>
      </w:r>
      <w:r w:rsidR="00433D17">
        <w:t>prompt</w:t>
      </w:r>
      <w:r w:rsidR="00DA7A74">
        <w:t>-model combination is likely to amplify errors</w:t>
      </w:r>
      <w:r>
        <w:t>.</w:t>
      </w:r>
    </w:p>
    <w:p w14:paraId="591C0D14" w14:textId="0E097BFE" w:rsidR="00DA7A74" w:rsidRDefault="00DA7A74" w:rsidP="005A57F5">
      <w:r>
        <w:t xml:space="preserve">Both </w:t>
      </w:r>
      <w:r w:rsidR="00433D17">
        <w:t>papers</w:t>
      </w:r>
      <w:r>
        <w:t xml:space="preserve"> recognize Retrieval-Augments Generation (RAG) as a potent strategy to supply LLMs with non-parametric, up-to-date knowledge</w:t>
      </w:r>
      <w:r w:rsidR="00F02FA0">
        <w:t xml:space="preserve">. Despite its </w:t>
      </w:r>
      <w:r w:rsidR="00433D17">
        <w:t>benefits</w:t>
      </w:r>
      <w:r w:rsidR="00F02FA0">
        <w:t xml:space="preserve"> </w:t>
      </w:r>
      <w:r w:rsidR="000F62E4" w:rsidRPr="00E676AB">
        <w:t>Huang et al. (2025)</w:t>
      </w:r>
      <w:r w:rsidR="000F62E4">
        <w:t xml:space="preserve"> </w:t>
      </w:r>
      <w:r w:rsidR="00F02FA0">
        <w:t xml:space="preserve">identify retrieval </w:t>
      </w:r>
      <w:r w:rsidR="00433D17">
        <w:t>failure</w:t>
      </w:r>
      <w:r w:rsidR="00F02FA0">
        <w:t xml:space="preserve"> and generation bottlenecks as </w:t>
      </w:r>
      <w:r w:rsidR="00433D17">
        <w:t>primary</w:t>
      </w:r>
      <w:r w:rsidR="00F02FA0">
        <w:t xml:space="preserve"> cause of </w:t>
      </w:r>
      <w:r w:rsidR="00433D17">
        <w:t>hallucination</w:t>
      </w:r>
      <w:r w:rsidR="00F02FA0">
        <w:t xml:space="preserve"> systems</w:t>
      </w:r>
      <w:r w:rsidR="000F62E4">
        <w:t>.</w:t>
      </w:r>
    </w:p>
    <w:p w14:paraId="7509542C" w14:textId="3DF1BEEB" w:rsidR="0028351F" w:rsidRDefault="00B11849" w:rsidP="005A57F5">
      <w:r>
        <w:t xml:space="preserve">As per </w:t>
      </w:r>
      <w:r w:rsidR="00BE2A74" w:rsidRPr="00BE2A74">
        <w:t>Bergeron et al. (2025)</w:t>
      </w:r>
      <w:r>
        <w:t xml:space="preserve">, we can also see that </w:t>
      </w:r>
      <w:r w:rsidR="00433D17">
        <w:t>small</w:t>
      </w:r>
      <w:r w:rsidR="0028351F">
        <w:t xml:space="preserve"> language </w:t>
      </w:r>
      <w:r w:rsidR="00433D17">
        <w:t>models</w:t>
      </w:r>
      <w:r w:rsidR="46F8FB31">
        <w:t>:</w:t>
      </w:r>
      <w:r w:rsidR="0028351F">
        <w:t xml:space="preserve"> SlMS can achieve competition results with frontier models when they are optimized for reasoning </w:t>
      </w:r>
      <w:r w:rsidR="009375D8">
        <w:t>rather than</w:t>
      </w:r>
      <w:r w:rsidR="0028351F">
        <w:t xml:space="preserve"> completions. </w:t>
      </w:r>
    </w:p>
    <w:p w14:paraId="7C15294F" w14:textId="78AC16F3" w:rsidR="0028351F" w:rsidRDefault="0028351F" w:rsidP="005A57F5">
      <w:r>
        <w:t>The HalluG</w:t>
      </w:r>
      <w:r w:rsidR="00BE2A74">
        <w:t>u</w:t>
      </w:r>
      <w:r>
        <w:t>ard-4B model</w:t>
      </w:r>
      <w:r w:rsidR="00BE2A74">
        <w:t xml:space="preserve"> </w:t>
      </w:r>
      <w:r w:rsidR="00BE2A74" w:rsidRPr="00BE2A74">
        <w:t>HalluGuard (Bergeron et al., 2025)</w:t>
      </w:r>
      <w:r>
        <w:t xml:space="preserve"> demonstrates that a 4B-Paratemerer </w:t>
      </w:r>
      <w:r w:rsidR="00433D17">
        <w:t>backbone</w:t>
      </w:r>
      <w:r>
        <w:t xml:space="preserve"> can rival 30B+ parameter models like Llama 3.1 70B in hallucination detections when </w:t>
      </w:r>
      <w:r w:rsidR="00433D17">
        <w:t>fine-tuned</w:t>
      </w:r>
      <w:r w:rsidR="00442A9F">
        <w:t xml:space="preserve"> using preference alignment</w:t>
      </w:r>
      <w:r w:rsidR="000F62E4">
        <w:t>.</w:t>
      </w:r>
    </w:p>
    <w:p w14:paraId="06FEBE89" w14:textId="2A1074BD" w:rsidR="00442A9F" w:rsidRDefault="00442A9F" w:rsidP="005A57F5">
      <w:r>
        <w:t xml:space="preserve">The sources collectively argue that for </w:t>
      </w:r>
      <w:r w:rsidR="00433D17">
        <w:t>small open-source</w:t>
      </w:r>
      <w:r>
        <w:t xml:space="preserve"> models</w:t>
      </w:r>
      <w:r w:rsidR="00BB2249">
        <w:t xml:space="preserve">, retrieval and consistency </w:t>
      </w:r>
      <w:r w:rsidR="3F613633">
        <w:t>check</w:t>
      </w:r>
      <w:r w:rsidR="049F4F3E">
        <w:t>s</w:t>
      </w:r>
      <w:r w:rsidR="00BB2249">
        <w:t xml:space="preserve"> are not just additive by </w:t>
      </w:r>
      <w:r w:rsidR="00433D17">
        <w:t>complementarity</w:t>
      </w:r>
      <w:r w:rsidR="00BB2249">
        <w:t xml:space="preserve">. RAG extends the </w:t>
      </w:r>
      <w:r w:rsidR="00433D17">
        <w:t>model’s</w:t>
      </w:r>
      <w:r w:rsidR="00BB2249">
        <w:t xml:space="preserve"> factual reach, while semantic consistency </w:t>
      </w:r>
      <w:r w:rsidR="00433D17">
        <w:t>provides</w:t>
      </w:r>
      <w:r w:rsidR="00BB2249">
        <w:t xml:space="preserve"> the </w:t>
      </w:r>
      <w:r w:rsidR="00BB2249">
        <w:lastRenderedPageBreak/>
        <w:t xml:space="preserve">meta-cognitive check necessary to ensure that the </w:t>
      </w:r>
      <w:r w:rsidR="00433D17">
        <w:t>retrieved</w:t>
      </w:r>
      <w:r w:rsidR="00BB2249">
        <w:t xml:space="preserve"> information is used correctly and that internal knowledge gaps are identified</w:t>
      </w:r>
      <w:r w:rsidR="00443B28">
        <w:t>.</w:t>
      </w:r>
    </w:p>
    <w:p w14:paraId="0F191139" w14:textId="29556C26" w:rsidR="009352B6" w:rsidRDefault="009352B6" w:rsidP="005A57F5">
      <w:r>
        <w:t xml:space="preserve">This combined approach allows models as small as 4B parameters to exhibit factual reliability previously only associated with much larger closed source systems. </w:t>
      </w:r>
    </w:p>
    <w:p w14:paraId="6D4C1BAE" w14:textId="07647EED" w:rsidR="00377813" w:rsidRDefault="00A37AEF" w:rsidP="005A57F5">
      <w:r>
        <w:t xml:space="preserve">Even though our project is not scaled for </w:t>
      </w:r>
      <w:r w:rsidR="00433D17">
        <w:t>multiple</w:t>
      </w:r>
      <w:r>
        <w:t xml:space="preserve"> or cross language </w:t>
      </w:r>
      <w:r w:rsidR="00433D17">
        <w:t>cases,</w:t>
      </w:r>
      <w:r w:rsidR="009137F6">
        <w:t xml:space="preserve"> we have also studied papers that imply consistency in cross-</w:t>
      </w:r>
      <w:r w:rsidR="00433D17">
        <w:t>language</w:t>
      </w:r>
      <w:r w:rsidR="009137F6">
        <w:t xml:space="preserve"> frameworks. For this we </w:t>
      </w:r>
      <w:r w:rsidR="00C13B7B">
        <w:t xml:space="preserve">have seen </w:t>
      </w:r>
      <w:r w:rsidR="007E6652" w:rsidRPr="007E6652">
        <w:t>Rowen (Ding et al., 2024)</w:t>
      </w:r>
      <w:r w:rsidR="00C13B7B">
        <w:t xml:space="preserve"> </w:t>
      </w:r>
      <w:r w:rsidR="00433D17">
        <w:t>as</w:t>
      </w:r>
      <w:r w:rsidR="00C13B7B" w:rsidRPr="00C13B7B">
        <w:t xml:space="preserve"> a sensitive signal to detect model uncertainty and potential hallucinations before generating a final response</w:t>
      </w:r>
      <w:r w:rsidR="000F62E4">
        <w:t>.</w:t>
      </w:r>
    </w:p>
    <w:p w14:paraId="6FAFB413" w14:textId="78EB9CCA" w:rsidR="00DE274B" w:rsidRDefault="00033077" w:rsidP="005A57F5">
      <w:r>
        <w:t xml:space="preserve">The </w:t>
      </w:r>
      <w:r w:rsidR="00433D17">
        <w:t>sources</w:t>
      </w:r>
      <w:r>
        <w:t xml:space="preserve"> identify several critical gaps in the current research on </w:t>
      </w:r>
      <w:r w:rsidR="00433D17">
        <w:t>large</w:t>
      </w:r>
      <w:r>
        <w:t xml:space="preserve"> language models </w:t>
      </w:r>
      <w:r w:rsidR="00433D17">
        <w:t>ha</w:t>
      </w:r>
      <w:r w:rsidR="005D1497">
        <w:t>s</w:t>
      </w:r>
      <w:r>
        <w:t xml:space="preserve">, </w:t>
      </w:r>
      <w:r w:rsidR="00433D17">
        <w:t>ranging</w:t>
      </w:r>
      <w:r>
        <w:t xml:space="preserve"> from the inability to distinguish between </w:t>
      </w:r>
      <w:r w:rsidR="17006B19">
        <w:t>error</w:t>
      </w:r>
      <w:r>
        <w:t xml:space="preserve"> </w:t>
      </w:r>
      <w:r w:rsidR="00433D17">
        <w:t>sources</w:t>
      </w:r>
      <w:r>
        <w:t xml:space="preserve"> to limitations in RAG and </w:t>
      </w:r>
      <w:r w:rsidR="00433D17">
        <w:t>explainability</w:t>
      </w:r>
      <w:r>
        <w:t xml:space="preserve">. </w:t>
      </w:r>
    </w:p>
    <w:p w14:paraId="4045EE5A" w14:textId="1D4020AC" w:rsidR="00D70ADB" w:rsidRDefault="00877D64" w:rsidP="00D70ADB">
      <w:pPr>
        <w:pStyle w:val="Heading2"/>
        <w:ind w:left="0" w:firstLine="0"/>
        <w:jc w:val="both"/>
      </w:pPr>
      <w:bookmarkStart w:id="26" w:name="_Toc239982208"/>
      <w:r>
        <w:t xml:space="preserve">2.2 </w:t>
      </w:r>
      <w:r w:rsidR="00D70ADB">
        <w:t>Gap Analysis</w:t>
      </w:r>
      <w:bookmarkEnd w:id="26"/>
    </w:p>
    <w:p w14:paraId="79511726" w14:textId="236B86BA" w:rsidR="008862B2" w:rsidRDefault="00190177" w:rsidP="005A57F5">
      <w:r>
        <w:t xml:space="preserve">A primary gap identified is the lack of a formal framework to determine whether a hallucination stems from suboptimal prompting or the model’s intrinsic architecture and training data. We also see </w:t>
      </w:r>
      <w:r w:rsidR="00443B28">
        <w:t>c</w:t>
      </w:r>
      <w:commentRangeStart w:id="27"/>
      <w:r>
        <w:t xml:space="preserve">urrent </w:t>
      </w:r>
      <w:commentRangeEnd w:id="27"/>
      <w:r>
        <w:rPr>
          <w:rStyle w:val="CommentReference"/>
          <w:sz w:val="24"/>
          <w:szCs w:val="24"/>
        </w:rPr>
        <w:commentReference w:id="27"/>
      </w:r>
      <w:r>
        <w:t>detection methods struggle with models that are "consistently wrong" or overconfident in their fabrications, most importantly the "Consistent Error" Problem: Consistency-based detection often fails when an LLM provides a response that is semantically coherent across multiple perturbations but is factually incorrect.</w:t>
      </w:r>
    </w:p>
    <w:p w14:paraId="7ABA71BA" w14:textId="500FF48F" w:rsidR="0028088C" w:rsidRDefault="0028088C" w:rsidP="005A57F5">
      <w:r>
        <w:t>Despite the substantial body of work reviewed above, several gaps remain in the literature that this study aims to address</w:t>
      </w:r>
      <w:r w:rsidR="00D70ADB">
        <w:t>.</w:t>
      </w:r>
    </w:p>
    <w:p w14:paraId="57E23CA6" w14:textId="423F7D1D" w:rsidR="0028088C" w:rsidRDefault="0028088C" w:rsidP="005A57F5">
      <w:r>
        <w:t>First, most of the RAG research has focused on larger models with billions of parameters. The effectiveness of RAG when applied to genuinely small models (under 100 million parameters) has received comparatively little attention. It is not self-evident that retrieval augmentation benefits smaller models to the same degree, as their limited generation capacity may constrain their ability to effectively utilize retrieved context.</w:t>
      </w:r>
    </w:p>
    <w:p w14:paraId="5CE2A484" w14:textId="7965C34E" w:rsidR="0028088C" w:rsidRDefault="0028088C" w:rsidP="005A57F5">
      <w:r>
        <w:t xml:space="preserve">Second, while semantic consistency has been explored through sophisticated methods such as semantic entropy Farquhar et al., </w:t>
      </w:r>
      <w:r w:rsidR="005D1497">
        <w:t>(</w:t>
      </w:r>
      <w:r>
        <w:t>2024) and multi-sample self-checking</w:t>
      </w:r>
      <w:r w:rsidR="005D1497">
        <w:t xml:space="preserve"> </w:t>
      </w:r>
      <w:r>
        <w:t xml:space="preserve">Manakul, Liusie and Gales, </w:t>
      </w:r>
      <w:r w:rsidR="005D1497">
        <w:t>(</w:t>
      </w:r>
      <w:r>
        <w:t xml:space="preserve">2023), simpler approaches based on direct cosine similarity between context and response have not been formally evaluated as standalone hallucination detectors. This study examines whether such a lightweight method provides </w:t>
      </w:r>
      <w:r w:rsidR="25064F3E">
        <w:t xml:space="preserve">a </w:t>
      </w:r>
      <w:r>
        <w:t>practically useful signal.</w:t>
      </w:r>
    </w:p>
    <w:p w14:paraId="6DE0BCA9" w14:textId="480767EA" w:rsidR="0028088C" w:rsidRDefault="0028088C" w:rsidP="005A57F5">
      <w:r>
        <w:t>Third, there is limited category-level analysis in existing literature. Most studies report aggregate metrics across entire benchmarks, obscuring the significant performance variation that may exist across different question types or knowledge domains.</w:t>
      </w:r>
    </w:p>
    <w:p w14:paraId="36F3BC95" w14:textId="31A97869" w:rsidR="0028088C" w:rsidRDefault="0028088C" w:rsidP="005A57F5">
      <w:r>
        <w:t>Finally, the interaction between retrieval quality and semantic consistency scoring has not been systematically examined. When retrieval fails, semantic consistency may produce misleading signals</w:t>
      </w:r>
      <w:r w:rsidR="005D1497">
        <w:t>,</w:t>
      </w:r>
      <w:r>
        <w:t xml:space="preserve"> flagging correct answers as inconsistent because the retrieved context is irrelevant or approving incorrect answers because they happen to match irrelevant retrieved passages.</w:t>
      </w:r>
    </w:p>
    <w:p w14:paraId="302CA144" w14:textId="202C5D99" w:rsidR="00D70ADB" w:rsidRDefault="008C03C6" w:rsidP="005A57F5">
      <w:r>
        <w:t xml:space="preserve">The development of capable small language models has accelerated in recent </w:t>
      </w:r>
      <w:r w:rsidR="00D55A23">
        <w:t>years</w:t>
      </w:r>
      <w:r>
        <w:t xml:space="preserve"> </w:t>
      </w:r>
      <w:r w:rsidR="00D55A23">
        <w:t>derived</w:t>
      </w:r>
      <w:r>
        <w:t xml:space="preserve"> by both academic research and practical demand for deployable systems. Chung et al. (2024) </w:t>
      </w:r>
      <w:r w:rsidR="00761141">
        <w:t>describes</w:t>
      </w:r>
      <w:r w:rsidR="00124CA1">
        <w:t xml:space="preserve"> the Flan-T5 family, which applies </w:t>
      </w:r>
      <w:r w:rsidR="00D55A23">
        <w:t>fine-tuning instructions</w:t>
      </w:r>
      <w:r w:rsidR="00124CA1">
        <w:t xml:space="preserve"> across more than 1,800 tasks </w:t>
      </w:r>
      <w:r w:rsidR="00192ADB">
        <w:t>to</w:t>
      </w:r>
      <w:r w:rsidR="00124CA1">
        <w:t xml:space="preserve"> the T5 </w:t>
      </w:r>
      <w:r w:rsidR="00192ADB">
        <w:t xml:space="preserve">architecture </w:t>
      </w:r>
      <w:r w:rsidR="00124CA1">
        <w:t xml:space="preserve">Raffel </w:t>
      </w:r>
      <w:r w:rsidR="00761141">
        <w:t>et al., (</w:t>
      </w:r>
      <w:r w:rsidR="00124CA1">
        <w:t>2020)</w:t>
      </w:r>
      <w:r w:rsidR="00F901A4">
        <w:t xml:space="preserve">. Their results </w:t>
      </w:r>
      <w:r w:rsidR="00027D14">
        <w:t xml:space="preserve">show that instruction tuning can substantially improve zero-shot performance even for the smallest </w:t>
      </w:r>
      <w:r w:rsidR="00027D14">
        <w:lastRenderedPageBreak/>
        <w:t xml:space="preserve">model variants, </w:t>
      </w:r>
      <w:r w:rsidR="00D55A23">
        <w:t>making</w:t>
      </w:r>
      <w:r w:rsidR="00027D14">
        <w:t xml:space="preserve"> Flan-T5-Small </w:t>
      </w:r>
      <w:r w:rsidR="00A24263">
        <w:t xml:space="preserve">a viable choice for research on small </w:t>
      </w:r>
      <w:r w:rsidR="00192ADB">
        <w:t>models</w:t>
      </w:r>
      <w:r w:rsidR="00D55A23">
        <w:t xml:space="preserve">. </w:t>
      </w:r>
      <w:r w:rsidR="00D55A23" w:rsidRPr="00D55A23">
        <w:t>Gunasekar et al. (2023) demonstrate with the Phi series of models that training data quality can partially compensate for model size. Their</w:t>
      </w:r>
      <w:r w:rsidR="00F94E0B">
        <w:t xml:space="preserve"> </w:t>
      </w:r>
      <w:r w:rsidR="00D55A23" w:rsidRPr="00D55A23">
        <w:t>1.3-billion-parameter model, trained predominantly on synthetic textbook-quality data, achieves reasoning performance competitive with models an order of magnitude larger. This finding is significant because it suggests that the limitations of small models are not solely attributable to parameter count but are also influenced by training data composition and distribution.</w:t>
      </w:r>
    </w:p>
    <w:p w14:paraId="3F547A2A" w14:textId="7B058A90" w:rsidR="00D70ADB" w:rsidRDefault="00877D64" w:rsidP="00D70ADB">
      <w:pPr>
        <w:pStyle w:val="Heading2"/>
        <w:ind w:left="0" w:firstLine="0"/>
        <w:jc w:val="both"/>
      </w:pPr>
      <w:bookmarkStart w:id="28" w:name="_Toc239982209"/>
      <w:r>
        <w:t xml:space="preserve">2.3 </w:t>
      </w:r>
      <w:r w:rsidR="00D70ADB">
        <w:t>Summary of reviewed methods</w:t>
      </w:r>
      <w:bookmarkEnd w:id="28"/>
    </w:p>
    <w:p w14:paraId="6EFA944D" w14:textId="2D6C5D5B" w:rsidR="005A57F5" w:rsidRDefault="009375D8" w:rsidP="00F76A93">
      <w:pPr>
        <w:ind w:left="0" w:right="14" w:firstLine="0"/>
      </w:pPr>
      <w:r>
        <w:t xml:space="preserve">Table 2.1 </w:t>
      </w:r>
      <w:r w:rsidR="00192ADB">
        <w:t>summarizes</w:t>
      </w:r>
      <w:r>
        <w:t xml:space="preserve"> the key methods and their relevance to this study.</w:t>
      </w:r>
    </w:p>
    <w:p w14:paraId="4AD5F039" w14:textId="77777777" w:rsidR="004911DC" w:rsidRDefault="004911DC" w:rsidP="00CE3D09">
      <w:pPr>
        <w:ind w:left="-5" w:right="14"/>
      </w:pPr>
    </w:p>
    <w:p w14:paraId="1232673F" w14:textId="585593D2" w:rsidR="00877D64" w:rsidRPr="00877D64" w:rsidRDefault="009D0E3C" w:rsidP="004911DC">
      <w:pPr>
        <w:pStyle w:val="Heading1"/>
        <w:ind w:left="0" w:firstLine="0"/>
        <w:jc w:val="center"/>
      </w:pPr>
      <w:bookmarkStart w:id="29" w:name="_Toc239982210"/>
      <w:r w:rsidRPr="005A57F5">
        <w:t>Chapter 3: Methodology</w:t>
      </w:r>
      <w:bookmarkEnd w:id="29"/>
    </w:p>
    <w:p w14:paraId="44046D8C" w14:textId="07AEEF09" w:rsidR="001B5148" w:rsidRPr="005A57F5" w:rsidRDefault="00877D64" w:rsidP="005A57F5">
      <w:pPr>
        <w:pStyle w:val="Heading2"/>
        <w:ind w:left="0" w:firstLine="0"/>
        <w:jc w:val="both"/>
      </w:pPr>
      <w:bookmarkStart w:id="30" w:name="_Toc239982211"/>
      <w:r>
        <w:t xml:space="preserve">3.1 </w:t>
      </w:r>
      <w:r w:rsidR="009D0E3C" w:rsidRPr="005A57F5">
        <w:t>Research Design</w:t>
      </w:r>
      <w:bookmarkEnd w:id="30"/>
    </w:p>
    <w:p w14:paraId="20D2B3AE" w14:textId="2D20CEA5" w:rsidR="003C4C4B" w:rsidRDefault="003C4C4B" w:rsidP="008F26C0">
      <w:r>
        <w:t>This study</w:t>
      </w:r>
      <w:r w:rsidR="008F26C0">
        <w:t xml:space="preserve"> </w:t>
      </w:r>
      <w:r w:rsidR="0051011A">
        <w:t xml:space="preserve">adopts a </w:t>
      </w:r>
      <w:r w:rsidR="00761141">
        <w:t>quantitive</w:t>
      </w:r>
      <w:r w:rsidR="0051011A">
        <w:t xml:space="preserve"> </w:t>
      </w:r>
      <w:r w:rsidR="00E630FB">
        <w:t xml:space="preserve">research design, structured around a </w:t>
      </w:r>
      <w:r w:rsidR="00761141">
        <w:t>controlled</w:t>
      </w:r>
      <w:r w:rsidR="00E630FB">
        <w:t xml:space="preserve"> </w:t>
      </w:r>
      <w:r w:rsidR="00761141">
        <w:t>comparison</w:t>
      </w:r>
      <w:r w:rsidR="00E630FB">
        <w:t xml:space="preserve"> of three experimental conditions applied to the same benchmark dataset.</w:t>
      </w:r>
    </w:p>
    <w:p w14:paraId="753D5C79" w14:textId="5BF43E96" w:rsidR="00E630FB" w:rsidRDefault="00E630FB" w:rsidP="008F26C0">
      <w:pPr>
        <w:pStyle w:val="ListParagraph"/>
        <w:numPr>
          <w:ilvl w:val="0"/>
          <w:numId w:val="28"/>
        </w:numPr>
      </w:pPr>
      <w:r>
        <w:t>Condition A: Baseline LLM</w:t>
      </w:r>
      <w:r w:rsidR="00146BF0">
        <w:t xml:space="preserve">: The language model </w:t>
      </w:r>
      <w:r w:rsidR="006654F1">
        <w:t xml:space="preserve">generates answers to questions </w:t>
      </w:r>
      <w:r w:rsidR="00761141">
        <w:t>directly</w:t>
      </w:r>
      <w:r w:rsidR="006654F1">
        <w:t xml:space="preserve">, without access to any </w:t>
      </w:r>
      <w:r w:rsidR="00761141">
        <w:t>external</w:t>
      </w:r>
      <w:r w:rsidR="006654F1">
        <w:t xml:space="preserve"> knowledge source.</w:t>
      </w:r>
    </w:p>
    <w:p w14:paraId="21E0B757" w14:textId="1CF8968F" w:rsidR="006112AE" w:rsidRPr="00F94E0B" w:rsidRDefault="00761141" w:rsidP="00F94E0B">
      <w:pPr>
        <w:pStyle w:val="ListParagraph"/>
        <w:numPr>
          <w:ilvl w:val="0"/>
          <w:numId w:val="28"/>
        </w:numPr>
      </w:pPr>
      <w:r>
        <w:t>Condition</w:t>
      </w:r>
      <w:r w:rsidR="006654F1">
        <w:t xml:space="preserve"> B: RAG: This mode</w:t>
      </w:r>
      <w:r w:rsidR="00F41EF3">
        <w:t xml:space="preserve">l generates answers with support of </w:t>
      </w:r>
      <w:r>
        <w:t>contact</w:t>
      </w:r>
      <w:r w:rsidR="00F41EF3">
        <w:t xml:space="preserve"> aware retrieval from an external </w:t>
      </w:r>
      <w:r>
        <w:t>knowledge</w:t>
      </w:r>
      <w:r w:rsidR="00F41EF3">
        <w:t xml:space="preserve"> base via dense vector similarity </w:t>
      </w:r>
      <w:commentRangeStart w:id="31"/>
      <w:r w:rsidR="00F41EF3">
        <w:t xml:space="preserve">search </w:t>
      </w:r>
      <w:commentRangeEnd w:id="31"/>
      <w:r w:rsidR="00F41EF3" w:rsidRPr="00F94E0B">
        <w:rPr>
          <w:rStyle w:val="CommentReference"/>
          <w:sz w:val="24"/>
          <w:szCs w:val="24"/>
        </w:rPr>
        <w:commentReference w:id="31"/>
      </w:r>
    </w:p>
    <w:p w14:paraId="6AA41648" w14:textId="460E9727" w:rsidR="009F23A2" w:rsidRDefault="00F41EF3" w:rsidP="008F26C0">
      <w:pPr>
        <w:pStyle w:val="ListParagraph"/>
        <w:numPr>
          <w:ilvl w:val="0"/>
          <w:numId w:val="29"/>
        </w:numPr>
        <w:spacing w:after="9"/>
        <w:ind w:right="14"/>
      </w:pPr>
      <w:r>
        <w:t>Condition C</w:t>
      </w:r>
      <w:r w:rsidR="008F26C0">
        <w:t xml:space="preserve"> </w:t>
      </w:r>
      <w:r>
        <w:t xml:space="preserve">RAG + SCE: The RAG generated answers are subsequently evaluated by a semantic consistency module that computes the cosine </w:t>
      </w:r>
      <w:commentRangeStart w:id="32"/>
      <w:r>
        <w:t xml:space="preserve">similarity </w:t>
      </w:r>
      <w:commentRangeEnd w:id="32"/>
      <w:r>
        <w:rPr>
          <w:rStyle w:val="CommentReference"/>
          <w:sz w:val="24"/>
          <w:szCs w:val="24"/>
        </w:rPr>
        <w:commentReference w:id="32"/>
      </w:r>
      <w:r w:rsidR="00761141">
        <w:t>between</w:t>
      </w:r>
      <w:r>
        <w:t xml:space="preserve"> each </w:t>
      </w:r>
      <w:r w:rsidR="00761141">
        <w:t>generated</w:t>
      </w:r>
      <w:r>
        <w:t xml:space="preserve"> </w:t>
      </w:r>
      <w:r w:rsidR="00761141">
        <w:t>answer</w:t>
      </w:r>
      <w:r>
        <w:t xml:space="preserve"> and its </w:t>
      </w:r>
      <w:r w:rsidR="00761141">
        <w:t>retrieved</w:t>
      </w:r>
      <w:r>
        <w:t xml:space="preserve"> </w:t>
      </w:r>
      <w:r w:rsidR="00761141">
        <w:t>context</w:t>
      </w:r>
      <w:r>
        <w:t xml:space="preserve">, flagging </w:t>
      </w:r>
      <w:r w:rsidR="00761141">
        <w:t>responses</w:t>
      </w:r>
      <w:r>
        <w:t xml:space="preserve"> to a defined </w:t>
      </w:r>
      <w:r w:rsidR="00761141">
        <w:t>threshold</w:t>
      </w:r>
      <w:r>
        <w:t xml:space="preserve"> as potential hallucinations</w:t>
      </w:r>
      <w:r w:rsidR="008F26C0">
        <w:t>.</w:t>
      </w:r>
    </w:p>
    <w:p w14:paraId="2836DC1E" w14:textId="77777777" w:rsidR="008F26C0" w:rsidRDefault="008F26C0" w:rsidP="009F23A2">
      <w:pPr>
        <w:spacing w:after="9"/>
        <w:ind w:left="0" w:right="14" w:firstLine="0"/>
      </w:pPr>
    </w:p>
    <w:p w14:paraId="31146778" w14:textId="33F7A79E" w:rsidR="009F23A2" w:rsidRDefault="009F23A2" w:rsidP="009F23A2">
      <w:pPr>
        <w:spacing w:after="9"/>
        <w:ind w:left="0" w:right="14" w:firstLine="0"/>
      </w:pPr>
      <w:r>
        <w:t>This three-condition design enables a progressive evaluation of each component's contribution: RAG's impact on factual accuracy can be isolated by comparing Conditions A and B, while the SCE module's detection capability can be assessed through the quality differential between flagged and unflagged responses in Condition C.</w:t>
      </w:r>
    </w:p>
    <w:p w14:paraId="37DAFC37" w14:textId="77777777" w:rsidR="00D70ADB" w:rsidRDefault="00D70ADB" w:rsidP="009F23A2">
      <w:pPr>
        <w:spacing w:after="9"/>
        <w:ind w:left="0" w:right="14" w:firstLine="0"/>
      </w:pPr>
    </w:p>
    <w:p w14:paraId="78EB6F0B" w14:textId="686E7AE2" w:rsidR="001B5148" w:rsidRDefault="00877D64" w:rsidP="00D70ADB">
      <w:pPr>
        <w:pStyle w:val="Heading2"/>
        <w:ind w:left="0" w:firstLine="0"/>
        <w:jc w:val="both"/>
      </w:pPr>
      <w:bookmarkStart w:id="33" w:name="_Toc239982212"/>
      <w:r>
        <w:t xml:space="preserve">3.2 </w:t>
      </w:r>
      <w:r w:rsidR="009D0E3C">
        <w:t>Dataset Description/Sources Links</w:t>
      </w:r>
      <w:bookmarkEnd w:id="33"/>
      <w:r w:rsidR="009D0E3C">
        <w:t xml:space="preserve"> </w:t>
      </w:r>
    </w:p>
    <w:p w14:paraId="3CF86369" w14:textId="250E4D3F" w:rsidR="007A2BAE" w:rsidRDefault="00DA3D8E" w:rsidP="008F26C0">
      <w:r w:rsidRPr="00DA3D8E">
        <w:t>The evaluation dataset used in this study is TruthfulQA (Lin, Hilton and Evans, 2022), a benchmark designed to measure whether language models generate truthful answers rather than reproducing common misconceptions. The generation configuration of the dataset was used, comprising 817 questions in the validation split. No training split is provided, as TruthfulQA is designed exclusively for evaluation.</w:t>
      </w:r>
      <w:r w:rsidR="00F94E0B">
        <w:t xml:space="preserve"> The dataset and its attributes are highlighted in table 3.1</w:t>
      </w:r>
    </w:p>
    <w:p w14:paraId="2508EB45" w14:textId="77777777" w:rsidR="005A57F5" w:rsidRDefault="005A57F5" w:rsidP="00F76A93">
      <w:pPr>
        <w:spacing w:after="9"/>
        <w:ind w:left="0" w:right="14" w:firstLine="0"/>
      </w:pPr>
    </w:p>
    <w:p w14:paraId="77FF95EF" w14:textId="45897AD0" w:rsidR="00DD45B5" w:rsidRDefault="00DD45B5" w:rsidP="008F26C0">
      <w:commentRangeStart w:id="34"/>
      <w:r w:rsidRPr="00DD45B5">
        <w:t xml:space="preserve">The 817 questions </w:t>
      </w:r>
      <w:commentRangeEnd w:id="34"/>
      <w:r w:rsidR="003D29AF" w:rsidRPr="00DD45B5">
        <w:rPr>
          <w:rStyle w:val="CommentReference"/>
          <w:sz w:val="24"/>
          <w:szCs w:val="24"/>
        </w:rPr>
        <w:commentReference w:id="34"/>
      </w:r>
      <w:r w:rsidRPr="00DD45B5">
        <w:t>span 38 categories, with the largest categories being Misconceptions (100 questions), Law (64 questions), Health (55 questions), and Sociology (55 questions). The smallest categories include Misconceptions: Topical (4 questions) and Statistics (5 questions).</w:t>
      </w:r>
    </w:p>
    <w:p w14:paraId="3EDBF624" w14:textId="77777777" w:rsidR="00DD45B5" w:rsidRDefault="00DD45B5" w:rsidP="007A2BAE">
      <w:pPr>
        <w:spacing w:after="9"/>
        <w:ind w:right="14"/>
      </w:pPr>
    </w:p>
    <w:p w14:paraId="2C7AD3B2" w14:textId="77777777" w:rsidR="00F76A93" w:rsidRDefault="00F76A93" w:rsidP="007A2BAE">
      <w:pPr>
        <w:spacing w:after="9"/>
        <w:ind w:right="14"/>
      </w:pPr>
    </w:p>
    <w:p w14:paraId="5A9CC1CE" w14:textId="77777777" w:rsidR="00F76A93" w:rsidRDefault="00F76A93" w:rsidP="007A2BAE">
      <w:pPr>
        <w:spacing w:after="9"/>
        <w:ind w:right="14"/>
      </w:pPr>
    </w:p>
    <w:p w14:paraId="7B0FFB5E" w14:textId="08775171" w:rsidR="001B5148" w:rsidRDefault="00877D64" w:rsidP="00D70ADB">
      <w:pPr>
        <w:pStyle w:val="Heading2"/>
        <w:ind w:left="0" w:firstLine="0"/>
        <w:jc w:val="both"/>
      </w:pPr>
      <w:bookmarkStart w:id="35" w:name="_Toc239982213"/>
      <w:r>
        <w:lastRenderedPageBreak/>
        <w:t xml:space="preserve">3.3 </w:t>
      </w:r>
      <w:r w:rsidR="009D0E3C">
        <w:t>Data Preprocessing</w:t>
      </w:r>
      <w:bookmarkEnd w:id="35"/>
      <w:r w:rsidR="009D0E3C">
        <w:t xml:space="preserve"> </w:t>
      </w:r>
    </w:p>
    <w:p w14:paraId="47EF3EC1" w14:textId="41B6BF1F" w:rsidR="0090719D" w:rsidRDefault="00253564" w:rsidP="008F26C0">
      <w:r>
        <w:t>Minimal</w:t>
      </w:r>
      <w:r w:rsidR="0090719D">
        <w:t xml:space="preserve"> pre-processing was applied to the TruthfulQA dataset, as the questions and reference answers are already in clean text format. The only pre-</w:t>
      </w:r>
      <w:r>
        <w:t>processing</w:t>
      </w:r>
      <w:r w:rsidR="0090719D">
        <w:t xml:space="preserve"> wa</w:t>
      </w:r>
      <w:r w:rsidR="003D29AF">
        <w:t>s the construction of knowledgebase for the RAG pipeline. For each 817 questions</w:t>
      </w:r>
      <w:r w:rsidR="0000458D">
        <w:t xml:space="preserve">, the corresponding best_answer was extracted and stored as a text document in the </w:t>
      </w:r>
      <w:r>
        <w:t>retrieval</w:t>
      </w:r>
      <w:r w:rsidR="0000458D">
        <w:t xml:space="preserve"> </w:t>
      </w:r>
      <w:r>
        <w:t>corpus</w:t>
      </w:r>
      <w:r w:rsidR="0000458D">
        <w:t xml:space="preserve">. Each was then encoded into a dimensional </w:t>
      </w:r>
      <w:r>
        <w:t>vectorizing</w:t>
      </w:r>
      <w:r w:rsidR="0000458D">
        <w:t xml:space="preserve"> the all-MiniLM-L6-v2</w:t>
      </w:r>
      <w:r w:rsidR="00D9000F">
        <w:t xml:space="preserve"> sentence</w:t>
      </w:r>
      <w:r w:rsidR="002B02BA">
        <w:t xml:space="preserve"> transformer model (Reimers and Gurevych, 2019). </w:t>
      </w:r>
      <w:r w:rsidRPr="00253564">
        <w:t>It should be noted that the use of best_answer as the knowledge base creates a controlled experimental setting where the retrieval step has access to the ground-truth answers. This design choice allows the study to isolate the generation and consistency evaluation components by ensuring that retrieval quality is not the primary bottleneck. The implications and limitations of this decision are discussed in Chapter 6.</w:t>
      </w:r>
      <w:r w:rsidR="002B02BA">
        <w:t xml:space="preserve"> </w:t>
      </w:r>
    </w:p>
    <w:p w14:paraId="102075F6" w14:textId="77777777" w:rsidR="00253564" w:rsidRDefault="00253564" w:rsidP="0090719D">
      <w:pPr>
        <w:spacing w:after="9"/>
        <w:ind w:right="14"/>
      </w:pPr>
    </w:p>
    <w:p w14:paraId="2F2B4773" w14:textId="756E633E" w:rsidR="001B5148" w:rsidRDefault="00877D64" w:rsidP="00861634">
      <w:pPr>
        <w:pStyle w:val="Heading2"/>
        <w:ind w:left="0" w:firstLine="0"/>
        <w:jc w:val="both"/>
      </w:pPr>
      <w:bookmarkStart w:id="36" w:name="_Toc239982214"/>
      <w:r>
        <w:t xml:space="preserve">3.4 </w:t>
      </w:r>
      <w:r w:rsidR="009D0E3C">
        <w:t>Tools/Technologies</w:t>
      </w:r>
      <w:bookmarkEnd w:id="36"/>
    </w:p>
    <w:p w14:paraId="333C8521" w14:textId="268C15E2" w:rsidR="00E00F56" w:rsidRDefault="00E00F56" w:rsidP="008F26C0">
      <w:r>
        <w:t>The experimental pipeline was implemented in Python 3.10 using the following libraries and frameworks.</w:t>
      </w:r>
      <w:r w:rsidR="00F76A93">
        <w:t xml:space="preserve"> A summaried view of tools and libraries used in this research are </w:t>
      </w:r>
      <w:r w:rsidR="0053031D">
        <w:t>presented in table 3.2.</w:t>
      </w:r>
    </w:p>
    <w:p w14:paraId="44AB88E7" w14:textId="77777777" w:rsidR="0053031D" w:rsidRDefault="0053031D" w:rsidP="008F26C0"/>
    <w:p w14:paraId="2A60DBD3" w14:textId="64BB5491" w:rsidR="001B5148" w:rsidRDefault="00877D64" w:rsidP="00861634">
      <w:pPr>
        <w:pStyle w:val="Heading2"/>
        <w:ind w:left="0" w:firstLine="0"/>
        <w:jc w:val="both"/>
      </w:pPr>
      <w:bookmarkStart w:id="37" w:name="_Toc239982215"/>
      <w:r>
        <w:t xml:space="preserve">3.5 </w:t>
      </w:r>
      <w:r w:rsidR="009D0E3C">
        <w:t>Evaluation Metrics</w:t>
      </w:r>
      <w:bookmarkEnd w:id="37"/>
      <w:r w:rsidR="009D0E3C">
        <w:t xml:space="preserve"> </w:t>
      </w:r>
    </w:p>
    <w:p w14:paraId="7DBC6A69" w14:textId="47DFE23A" w:rsidR="006A7E8E" w:rsidRDefault="00920D8C" w:rsidP="006A7E8E">
      <w:pPr>
        <w:spacing w:after="9"/>
        <w:ind w:right="14"/>
      </w:pPr>
      <w:r>
        <w:t xml:space="preserve">The following metrics were employed to assess performance across the </w:t>
      </w:r>
      <w:r w:rsidR="001A1CC6">
        <w:t>three experimental conditions:</w:t>
      </w:r>
    </w:p>
    <w:p w14:paraId="7ACDF410" w14:textId="69F28239" w:rsidR="001A1CC6" w:rsidRDefault="001A1CC6" w:rsidP="008F26C0">
      <w:pPr>
        <w:pStyle w:val="ListParagraph"/>
        <w:numPr>
          <w:ilvl w:val="0"/>
          <w:numId w:val="29"/>
        </w:numPr>
      </w:pPr>
      <w:r w:rsidRPr="008F26C0">
        <w:rPr>
          <w:b/>
          <w:bCs/>
        </w:rPr>
        <w:t>ROUGE Scores:</w:t>
      </w:r>
      <w:r>
        <w:t xml:space="preserve"> ROUGE-1, ROUGE-2, and ROUGE-L F1 scores (Lin, 2004) measure n</w:t>
      </w:r>
      <w:r w:rsidR="00322658">
        <w:t>-</w:t>
      </w:r>
      <w:r>
        <w:t xml:space="preserve">gram and longest common </w:t>
      </w:r>
      <w:r w:rsidR="003F7FAB">
        <w:t>subsequence</w:t>
      </w:r>
      <w:r w:rsidR="00A16221">
        <w:t xml:space="preserve"> overlap between the generated answer and the reference </w:t>
      </w:r>
      <w:r w:rsidR="003F7FAB">
        <w:t>best_answer</w:t>
      </w:r>
      <w:r w:rsidR="00A16221">
        <w:t>. These metrics</w:t>
      </w:r>
      <w:r w:rsidR="004B2368">
        <w:t xml:space="preserve"> capture </w:t>
      </w:r>
      <w:r w:rsidR="003F7FAB">
        <w:t>lexical</w:t>
      </w:r>
      <w:r w:rsidR="004B2368">
        <w:t xml:space="preserve"> similarity but do not account for semantic equivalence. </w:t>
      </w:r>
    </w:p>
    <w:p w14:paraId="22C27478" w14:textId="5B21CA0B" w:rsidR="004B2368" w:rsidRDefault="004B2368" w:rsidP="008F26C0">
      <w:pPr>
        <w:pStyle w:val="ListParagraph"/>
        <w:numPr>
          <w:ilvl w:val="0"/>
          <w:numId w:val="29"/>
        </w:numPr>
      </w:pPr>
      <w:r w:rsidRPr="008F26C0">
        <w:rPr>
          <w:b/>
          <w:bCs/>
        </w:rPr>
        <w:t xml:space="preserve">Semantic </w:t>
      </w:r>
      <w:r w:rsidR="003F7FAB" w:rsidRPr="008F26C0">
        <w:rPr>
          <w:b/>
          <w:bCs/>
        </w:rPr>
        <w:t>similarity</w:t>
      </w:r>
      <w:r w:rsidR="008F6F00" w:rsidRPr="008F26C0">
        <w:rPr>
          <w:b/>
          <w:bCs/>
        </w:rPr>
        <w:t>:</w:t>
      </w:r>
      <w:r w:rsidR="008F6F00">
        <w:t xml:space="preserve"> The cosine </w:t>
      </w:r>
      <w:r w:rsidR="003F7FAB">
        <w:t>similarity</w:t>
      </w:r>
      <w:r w:rsidR="008F6F00">
        <w:t xml:space="preserve"> between the sentence embeddings of the </w:t>
      </w:r>
      <w:r w:rsidR="003F7FAB">
        <w:t>generated</w:t>
      </w:r>
      <w:r w:rsidR="008F6F00">
        <w:t xml:space="preserve"> answer and the reference </w:t>
      </w:r>
      <w:r w:rsidR="008F6F00" w:rsidRPr="008F26C0">
        <w:rPr>
          <w:i/>
          <w:iCs/>
        </w:rPr>
        <w:t>best_answer</w:t>
      </w:r>
      <w:r w:rsidR="008F6F00">
        <w:t xml:space="preserve">, computed using all-MiniLM-L6-v2 (Reimers and Gurevych, 2019). This metric captures semantic closeness regardless of </w:t>
      </w:r>
      <w:r w:rsidR="003F7FAB">
        <w:t>lexical</w:t>
      </w:r>
      <w:r w:rsidR="008F6F00">
        <w:t xml:space="preserve"> variation</w:t>
      </w:r>
      <w:r w:rsidR="003178CC">
        <w:t>.</w:t>
      </w:r>
    </w:p>
    <w:p w14:paraId="0345F2B7" w14:textId="0ECFD113" w:rsidR="003178CC" w:rsidRDefault="007E20B0" w:rsidP="008F26C0">
      <w:pPr>
        <w:pStyle w:val="ListParagraph"/>
        <w:numPr>
          <w:ilvl w:val="0"/>
          <w:numId w:val="29"/>
        </w:numPr>
      </w:pPr>
      <w:r w:rsidRPr="008F26C0">
        <w:rPr>
          <w:b/>
          <w:bCs/>
        </w:rPr>
        <w:t xml:space="preserve">Semantic </w:t>
      </w:r>
      <w:r w:rsidR="003F7FAB" w:rsidRPr="008F26C0">
        <w:rPr>
          <w:b/>
          <w:bCs/>
        </w:rPr>
        <w:t>Consistent</w:t>
      </w:r>
      <w:r w:rsidRPr="008F26C0">
        <w:rPr>
          <w:b/>
          <w:bCs/>
        </w:rPr>
        <w:t xml:space="preserve"> Evaluation Score:</w:t>
      </w:r>
      <w:r>
        <w:t xml:space="preserve"> The cosine similarity between the sentence embeddings of the generated answer and the retrieved context. This metric, specific to Conditions B and C, quantifies the degree to which the generated response is grounded in the </w:t>
      </w:r>
      <w:r w:rsidR="003F7FAB">
        <w:t>retrieved</w:t>
      </w:r>
      <w:r>
        <w:t xml:space="preserve"> evidence.</w:t>
      </w:r>
    </w:p>
    <w:p w14:paraId="006E567C" w14:textId="507F8F13" w:rsidR="00574C9F" w:rsidRDefault="003F7FAB" w:rsidP="008F26C0">
      <w:pPr>
        <w:pStyle w:val="ListParagraph"/>
        <w:numPr>
          <w:ilvl w:val="0"/>
          <w:numId w:val="29"/>
        </w:numPr>
      </w:pPr>
      <w:r w:rsidRPr="008F26C0">
        <w:rPr>
          <w:b/>
          <w:bCs/>
        </w:rPr>
        <w:t>Hallucination</w:t>
      </w:r>
      <w:r w:rsidR="008B15B6" w:rsidRPr="008F26C0">
        <w:rPr>
          <w:b/>
          <w:bCs/>
        </w:rPr>
        <w:t xml:space="preserve"> Rate</w:t>
      </w:r>
      <w:r w:rsidR="000D28F5" w:rsidRPr="008F26C0">
        <w:rPr>
          <w:b/>
          <w:bCs/>
        </w:rPr>
        <w:t>:</w:t>
      </w:r>
      <w:r w:rsidR="000D28F5">
        <w:t xml:space="preserve"> The proportion of responses where the SCE score falls below the threshold </w:t>
      </w:r>
      <m:oMath>
        <m:r>
          <w:rPr>
            <w:rFonts w:ascii="Cambria Math" w:hAnsi="Cambria Math"/>
          </w:rPr>
          <m:t>τ</m:t>
        </m:r>
      </m:oMath>
      <w:r w:rsidR="000D28F5">
        <w:t xml:space="preserve"> = 0.5</w:t>
      </w:r>
      <w:r w:rsidR="00574C9F">
        <w:t xml:space="preserve">. Responses below this threshold are flagged as </w:t>
      </w:r>
      <w:r>
        <w:t>potential</w:t>
      </w:r>
      <w:r w:rsidR="00574C9F">
        <w:t xml:space="preserve"> hallucinations on the basis that they are semantically dissimilar to their supporting context. </w:t>
      </w:r>
    </w:p>
    <w:p w14:paraId="721BD741" w14:textId="611854AC" w:rsidR="00574C9F" w:rsidRDefault="00574C9F" w:rsidP="008F26C0">
      <w:pPr>
        <w:pStyle w:val="ListParagraph"/>
        <w:numPr>
          <w:ilvl w:val="0"/>
          <w:numId w:val="29"/>
        </w:numPr>
      </w:pPr>
      <w:r>
        <w:t>SCE Classifier Metrics: Using ROUGE-L &lt; 0.2 as a proxy</w:t>
      </w:r>
      <w:r w:rsidR="00053D69">
        <w:t xml:space="preserve"> ground-truth label for actual hallucinations, </w:t>
      </w:r>
      <w:r w:rsidR="002E5F34">
        <w:t xml:space="preserve">the SCE flagging mechanism is evaluated as a binary classifier in terms of precision, recall, and F1 score. </w:t>
      </w:r>
    </w:p>
    <w:p w14:paraId="159CEC2F" w14:textId="033C4ED0" w:rsidR="002E5F34" w:rsidRDefault="002E5F34" w:rsidP="008F26C0">
      <w:pPr>
        <w:pStyle w:val="ListParagraph"/>
        <w:numPr>
          <w:ilvl w:val="0"/>
          <w:numId w:val="29"/>
        </w:numPr>
      </w:pPr>
      <w:r w:rsidRPr="008F26C0">
        <w:rPr>
          <w:b/>
          <w:bCs/>
        </w:rPr>
        <w:t>Statistical Significance:</w:t>
      </w:r>
      <w:r>
        <w:t xml:space="preserve"> </w:t>
      </w:r>
      <w:r w:rsidR="003F7FAB" w:rsidRPr="003F7FAB">
        <w:t xml:space="preserve">The Wilcoxon signed-rank test (non-parametric, paired) is used to test whether differences between conditions are statistically significant at </w:t>
      </w:r>
      <m:oMath>
        <m:r>
          <w:rPr>
            <w:rFonts w:ascii="Cambria Math" w:hAnsi="Cambria Math"/>
          </w:rPr>
          <m:t>α</m:t>
        </m:r>
      </m:oMath>
      <w:r w:rsidR="003F7FAB" w:rsidRPr="003F7FAB">
        <w:t xml:space="preserve"> = 0.05. Effect sizes are reported using Cohen's d, with values of 0.2, 0.5, and 0.8 interpreted as small, medium, and large effects respectively. Bootstrap 95% confidence intervals (5,000 iterations) are reported for key metrics.</w:t>
      </w:r>
    </w:p>
    <w:p w14:paraId="12F4EF9C" w14:textId="77777777" w:rsidR="00A87DC2" w:rsidRDefault="00A87DC2" w:rsidP="000D28F5">
      <w:pPr>
        <w:spacing w:after="9"/>
        <w:ind w:right="14"/>
      </w:pPr>
    </w:p>
    <w:p w14:paraId="20F55E42" w14:textId="7DE707C7" w:rsidR="00A83522" w:rsidRDefault="00877D64" w:rsidP="00322658">
      <w:pPr>
        <w:pStyle w:val="Heading2"/>
        <w:ind w:left="0" w:firstLine="0"/>
        <w:jc w:val="both"/>
      </w:pPr>
      <w:bookmarkStart w:id="38" w:name="_Toc239982216"/>
      <w:r>
        <w:t xml:space="preserve">3.6 </w:t>
      </w:r>
      <w:r w:rsidR="009D0E3C">
        <w:t>Justification of methods used</w:t>
      </w:r>
      <w:bookmarkEnd w:id="38"/>
    </w:p>
    <w:p w14:paraId="3D2970C0" w14:textId="5BC52802" w:rsidR="00A83522" w:rsidRDefault="00A83522" w:rsidP="008F26C0">
      <w:r>
        <w:t xml:space="preserve">The choice of Flan-T5-Small as the generator model is motivated by the study's focus on small open-source models. With approximately 77 million parameters, it sits at the lower end of practical model sizes while still benefiting from instruction tuning (Chung et al., 2024). The T5 encoder-decoder architecture (Raffel et al., </w:t>
      </w:r>
      <w:r>
        <w:lastRenderedPageBreak/>
        <w:t>2020) is well-suited to conditional generation tasks where the input includes both a question and retrieved context.</w:t>
      </w:r>
    </w:p>
    <w:p w14:paraId="4BA44338" w14:textId="595B2719" w:rsidR="00867B99" w:rsidRDefault="00867B99" w:rsidP="008F26C0">
      <w:r>
        <w:t xml:space="preserve">To assess the generalisability of the RAG and SCE framework, two additional language models were evaluated. Flan-T5-Base (Chung et al., 2024), with approximately 250 million parameters, was selected to examine whether the benefits of RAG scale with model size within the same encoder-decoder architecture. </w:t>
      </w:r>
      <w:r w:rsidR="00927397">
        <w:t>Qwen2.5-0.5B-Instruct (Qwen Team, 2024), a 500-million-parameter decoder-only autoregressive model</w:t>
      </w:r>
      <w:r w:rsidR="004E5455">
        <w:t>, was selected to test whether the framework generalises across fundamentally different model architectures</w:t>
      </w:r>
      <w:r w:rsidR="00C3762B">
        <w:t xml:space="preserve">. The model selection was informed by hardware compatibility analysis using LLMFit (Jones, 2026), an open-source tool for matching language models to local hardware constraints. </w:t>
      </w:r>
    </w:p>
    <w:p w14:paraId="5787B73F" w14:textId="0E0178C8" w:rsidR="002B021D" w:rsidRDefault="002B021D" w:rsidP="008F26C0">
      <w:r>
        <w:t xml:space="preserve">Hardware compatibility was assessed using LLMFit (Jones, 2026), an open-source command-line tool that analyses local hardware specifications (GPU VRAM, system RAM, CPU) and recommends language models that </w:t>
      </w:r>
      <w:r w:rsidR="003F5026">
        <w:t>can be run within those constraints. This tool confirmed that the Qwen2.5-0.5B-Instruct model</w:t>
      </w:r>
      <w:r w:rsidR="004F3367">
        <w:t xml:space="preserve"> could be loaded and executed within the available 6 GB VRAM of the NVIDIA GeForce RTX 3050 GPU. </w:t>
      </w:r>
    </w:p>
    <w:p w14:paraId="561A8E3F" w14:textId="09FA0914" w:rsidR="00A83522" w:rsidRDefault="00A83522" w:rsidP="008F26C0">
      <w:r>
        <w:t>The all-MiniLM-L6-v2 embedding model was selected for its balance between embedding quality and computational efficiency. Producing 384-dimensional vectors, it enables rapid similarity computation while maintaining strong performance on semantic textual similarity benchmarks (Reimers and Gurevych, 2019).</w:t>
      </w:r>
    </w:p>
    <w:p w14:paraId="6CB2E5C9" w14:textId="1FD286BC" w:rsidR="00A83522" w:rsidRDefault="00A83522" w:rsidP="008F26C0">
      <w:r>
        <w:t>The FAISS flat L2 index was chosen over approximate indexing methods because the knowledge base contains only 817 documents, making exact search both feasible and appropriate. For larger corpora, approximate indexing techniques such as HNSW (Malkov and Yashunin, 2020) would be preferred.</w:t>
      </w:r>
    </w:p>
    <w:p w14:paraId="2BE6BB0A" w14:textId="77777777" w:rsidR="00322658" w:rsidRDefault="00A83522" w:rsidP="008F26C0">
      <w:r>
        <w:t xml:space="preserve">The hallucination threshold of </w:t>
      </w:r>
      <m:oMath>
        <m:r>
          <w:rPr>
            <w:rFonts w:ascii="Cambria Math" w:hAnsi="Cambria Math"/>
          </w:rPr>
          <m:t>τ</m:t>
        </m:r>
      </m:oMath>
      <w:r>
        <w:t xml:space="preserve"> = 0.5 was selected as a midpoint and subsequently validated through a sensitivity analysis across thresholds ranging from 0.05 to 0.95. </w:t>
      </w:r>
    </w:p>
    <w:p w14:paraId="780D3BAC" w14:textId="028BCCAC" w:rsidR="008F26C0" w:rsidRDefault="00A83522" w:rsidP="004911DC">
      <w:r>
        <w:t>The results of this analysis, presented in Chapter 5, demonstrate that the choice of threshold affects the flagging rate but does not fundamentally alter the relative quality differential between flagged and unflagged responses.</w:t>
      </w:r>
      <w:r w:rsidR="009D0E3C">
        <w:br w:type="page"/>
      </w:r>
    </w:p>
    <w:p w14:paraId="2DC8E519" w14:textId="2FB12F60" w:rsidR="00F32D8A" w:rsidRDefault="009D0E3C" w:rsidP="004911DC">
      <w:pPr>
        <w:pStyle w:val="Heading1"/>
        <w:ind w:left="10"/>
        <w:jc w:val="center"/>
      </w:pPr>
      <w:bookmarkStart w:id="39" w:name="_Toc239982217"/>
      <w:r w:rsidRPr="008F26C0">
        <w:lastRenderedPageBreak/>
        <w:t xml:space="preserve">Chapter 4: System Architecture </w:t>
      </w:r>
      <w:r w:rsidR="00F32D8A">
        <w:t xml:space="preserve">and </w:t>
      </w:r>
      <w:r w:rsidRPr="008F26C0">
        <w:t>Model Implementation</w:t>
      </w:r>
      <w:bookmarkEnd w:id="39"/>
    </w:p>
    <w:p w14:paraId="438375DB" w14:textId="77777777" w:rsidR="00F32D8A" w:rsidRPr="00F32D8A" w:rsidRDefault="00F32D8A" w:rsidP="00F32D8A">
      <w:pPr>
        <w:rPr>
          <w:lang w:val="en-AE" w:bidi="ar-SA"/>
        </w:rPr>
      </w:pPr>
    </w:p>
    <w:p w14:paraId="1248215E" w14:textId="4B549132" w:rsidR="001B5148" w:rsidRDefault="00F32D8A" w:rsidP="00322658">
      <w:pPr>
        <w:pStyle w:val="Heading2"/>
        <w:ind w:left="0" w:firstLine="0"/>
        <w:jc w:val="both"/>
      </w:pPr>
      <w:bookmarkStart w:id="40" w:name="_Toc239982218"/>
      <w:r>
        <w:t>4.1</w:t>
      </w:r>
      <w:r w:rsidR="00877D64">
        <w:t xml:space="preserve"> </w:t>
      </w:r>
      <w:r w:rsidR="009D0E3C">
        <w:t>Proposed framework</w:t>
      </w:r>
      <w:bookmarkEnd w:id="40"/>
      <w:r w:rsidR="009D0E3C">
        <w:t xml:space="preserve"> </w:t>
      </w:r>
    </w:p>
    <w:p w14:paraId="0E8F5C1A" w14:textId="10A6C464" w:rsidR="004063DC" w:rsidRDefault="004063DC" w:rsidP="008F26C0">
      <w:r>
        <w:t xml:space="preserve">The proposed framework consists of three sequential stages, each corresponding to one of the three experimental conditions evaluated in this study. The pipeline processes each of the 817 </w:t>
      </w:r>
      <w:r w:rsidR="00F80E30">
        <w:t>TruthfulQA</w:t>
      </w:r>
      <w:r>
        <w:t xml:space="preserve"> </w:t>
      </w:r>
      <w:r w:rsidR="00B6238F">
        <w:t>questions through the following stages:</w:t>
      </w:r>
    </w:p>
    <w:p w14:paraId="1D3974AC" w14:textId="03C9505E" w:rsidR="00B6238F" w:rsidRDefault="00F80E30" w:rsidP="008F26C0">
      <w:pPr>
        <w:pStyle w:val="ListParagraph"/>
        <w:numPr>
          <w:ilvl w:val="0"/>
          <w:numId w:val="30"/>
        </w:numPr>
      </w:pPr>
      <w:r>
        <w:t>Stage</w:t>
      </w:r>
      <w:r w:rsidR="00B6238F">
        <w:t xml:space="preserve"> 1: Baseline Generation: Each question is passed </w:t>
      </w:r>
      <w:r>
        <w:t>directly</w:t>
      </w:r>
      <w:r w:rsidR="00B6238F">
        <w:t xml:space="preserve"> into the Flan T5 Small model as a plain text prompt</w:t>
      </w:r>
      <w:r w:rsidR="00800FE4">
        <w:t>, whereas Qwen2.5-0.5B</w:t>
      </w:r>
      <w:r w:rsidR="00EF46AC">
        <w:t xml:space="preserve"> utilised its standard user chat template.</w:t>
      </w:r>
      <w:r w:rsidR="00B6238F">
        <w:t xml:space="preserve"> The model generates an answer using </w:t>
      </w:r>
      <w:r>
        <w:t>g</w:t>
      </w:r>
      <w:r w:rsidR="00B6238F">
        <w:t xml:space="preserve">reedy decoding with a maximum output length of 100 tokens. No external context or </w:t>
      </w:r>
      <w:r>
        <w:t>retrieval</w:t>
      </w:r>
      <w:r w:rsidR="00B6238F">
        <w:t xml:space="preserve"> is </w:t>
      </w:r>
      <w:r>
        <w:t>performed</w:t>
      </w:r>
      <w:r w:rsidR="00B6238F">
        <w:t xml:space="preserve">. This stage establishes the baseline performance of the model operating purely from </w:t>
      </w:r>
      <w:r>
        <w:t>parametric</w:t>
      </w:r>
      <w:r w:rsidR="00B6238F">
        <w:t xml:space="preserve"> knowledge. </w:t>
      </w:r>
    </w:p>
    <w:p w14:paraId="0D18792B" w14:textId="3DEDDFFB" w:rsidR="00322658" w:rsidRDefault="00B6238F" w:rsidP="00AD2E27">
      <w:pPr>
        <w:pStyle w:val="ListParagraph"/>
        <w:numPr>
          <w:ilvl w:val="0"/>
          <w:numId w:val="30"/>
        </w:numPr>
      </w:pPr>
      <w:r>
        <w:t xml:space="preserve">Stage 2 </w:t>
      </w:r>
      <w:r w:rsidR="00E05286">
        <w:t>–</w:t>
      </w:r>
      <w:r>
        <w:t xml:space="preserve"> </w:t>
      </w:r>
      <w:r w:rsidR="00E05286">
        <w:t xml:space="preserve">Retrieval-Augmented Generation: The question is first encoded into a dense vector using the all-MiniLM-L6-v2 embedding model. This vector is used to </w:t>
      </w:r>
      <w:r w:rsidR="00F80E30">
        <w:t>query</w:t>
      </w:r>
      <w:r w:rsidR="00E05286">
        <w:t xml:space="preserve"> the FAISS index, </w:t>
      </w:r>
      <w:r w:rsidR="00F80E30">
        <w:t>each</w:t>
      </w:r>
      <w:r w:rsidR="00E05286">
        <w:t xml:space="preserve"> </w:t>
      </w:r>
      <w:r w:rsidR="00F80E30">
        <w:t>returns</w:t>
      </w:r>
      <w:r w:rsidR="00E05286">
        <w:t xml:space="preserve"> the </w:t>
      </w:r>
      <w:r w:rsidR="00761141">
        <w:t>top k</w:t>
      </w:r>
      <w:r w:rsidR="00E05286">
        <w:t xml:space="preserve"> (k=2,3) most similar documents from the knowledge base. The highest-ranked document is selected as the retrieved context. A </w:t>
      </w:r>
      <w:r w:rsidR="00F80E30">
        <w:t>structed</w:t>
      </w:r>
      <w:r w:rsidR="00E05286">
        <w:t xml:space="preserve"> prompt is constructed in the following format: </w:t>
      </w:r>
    </w:p>
    <w:p w14:paraId="02A42DC4" w14:textId="7D335AD2" w:rsidR="009C5F52" w:rsidRDefault="00F86584" w:rsidP="4B77ACBA">
      <w:pPr>
        <w:spacing w:after="9"/>
        <w:ind w:right="14"/>
        <w:jc w:val="left"/>
      </w:pPr>
      <w:r>
        <w:t>For Flan family</w:t>
      </w:r>
    </w:p>
    <w:p w14:paraId="372DD58F" w14:textId="3890E952" w:rsidR="00F86584" w:rsidRDefault="00C315DB" w:rsidP="4B77ACBA">
      <w:pPr>
        <w:spacing w:after="9"/>
        <w:ind w:right="14"/>
        <w:jc w:val="left"/>
      </w:pPr>
      <m:oMathPara>
        <m:oMath>
          <m:r>
            <w:rPr>
              <w:rFonts w:ascii="Cambria Math" w:hAnsi="Cambria Math"/>
            </w:rPr>
            <m:t>Context:</m:t>
          </m:r>
          <m:r>
            <w:rPr>
              <w:rFonts w:ascii="Cambria Math" w:hAnsi="Cambria Math"/>
            </w:rPr>
            <m:t xml:space="preserve"> </m:t>
          </m:r>
          <m:d>
            <m:dPr>
              <m:begChr m:val="{"/>
              <m:endChr m:val="}"/>
              <m:ctrlPr>
                <w:rPr>
                  <w:rFonts w:ascii="Cambria Math" w:hAnsi="Cambria Math"/>
                  <w:i/>
                </w:rPr>
              </m:ctrlPr>
            </m:dPr>
            <m:e>
              <m:r>
                <w:rPr>
                  <w:rFonts w:ascii="Cambria Math" w:hAnsi="Cambria Math"/>
                </w:rPr>
                <m:t>ctx</m:t>
              </m:r>
            </m:e>
          </m:d>
          <m:r>
            <w:rPr>
              <w:rFonts w:ascii="Cambria Math" w:hAnsi="Cambria Math"/>
            </w:rPr>
            <m:t xml:space="preserve">, </m:t>
          </m:r>
          <m:r>
            <w:rPr>
              <w:rFonts w:ascii="Cambria Math" w:hAnsi="Cambria Math"/>
            </w:rPr>
            <m:t>Question:</m:t>
          </m:r>
          <m:r>
            <w:rPr>
              <w:rFonts w:ascii="Cambria Math" w:hAnsi="Cambria Math"/>
            </w:rPr>
            <m:t xml:space="preserve"> </m:t>
          </m:r>
          <m:d>
            <m:dPr>
              <m:begChr m:val="{"/>
              <m:endChr m:val="}"/>
              <m:ctrlPr>
                <w:rPr>
                  <w:rFonts w:ascii="Cambria Math" w:hAnsi="Cambria Math"/>
                  <w:i/>
                </w:rPr>
              </m:ctrlPr>
            </m:dPr>
            <m:e>
              <m:r>
                <w:rPr>
                  <w:rFonts w:ascii="Cambria Math" w:hAnsi="Cambria Math"/>
                </w:rPr>
                <m:t>q</m:t>
              </m:r>
            </m:e>
          </m:d>
          <m:r>
            <w:rPr>
              <w:rFonts w:ascii="Cambria Math" w:hAnsi="Cambria Math"/>
            </w:rPr>
            <m:t xml:space="preserve">, </m:t>
          </m:r>
          <m:r>
            <w:rPr>
              <w:rFonts w:ascii="Cambria Math" w:hAnsi="Cambria Math"/>
            </w:rPr>
            <m:t>Answer:</m:t>
          </m:r>
        </m:oMath>
      </m:oMathPara>
    </w:p>
    <w:p w14:paraId="1FCB118D" w14:textId="565E1B9F" w:rsidR="00F86584" w:rsidRDefault="00F86584" w:rsidP="4B77ACBA">
      <w:pPr>
        <w:spacing w:after="9"/>
        <w:ind w:right="14"/>
        <w:jc w:val="left"/>
      </w:pPr>
      <w:r>
        <w:t>For Qwen</w:t>
      </w:r>
    </w:p>
    <w:p w14:paraId="5AC59149" w14:textId="49B36362" w:rsidR="00F86584" w:rsidRPr="00322658" w:rsidRDefault="00C315DB" w:rsidP="4B77ACBA">
      <w:pPr>
        <w:spacing w:after="9"/>
        <w:ind w:right="14"/>
        <w:jc w:val="left"/>
      </w:pPr>
      <m:oMathPara>
        <m:oMath>
          <m:r>
            <w:rPr>
              <w:rFonts w:ascii="Cambria Math" w:hAnsi="Cambria Math"/>
            </w:rPr>
            <m:t>{"role": "user", "content": question}</m:t>
          </m:r>
        </m:oMath>
      </m:oMathPara>
    </w:p>
    <w:p w14:paraId="19075E3C" w14:textId="0F7EC8CE" w:rsidR="009C5F52" w:rsidRPr="00322658" w:rsidRDefault="009C5F52" w:rsidP="4B77ACBA">
      <w:pPr>
        <w:spacing w:after="9"/>
        <w:ind w:right="14"/>
        <w:jc w:val="left"/>
      </w:pPr>
    </w:p>
    <w:p w14:paraId="7E7F0AE9" w14:textId="47011BC6" w:rsidR="009C5F52" w:rsidRPr="00322658" w:rsidRDefault="009C5F52" w:rsidP="4B77ACBA">
      <w:pPr>
        <w:spacing w:after="9"/>
        <w:ind w:right="14"/>
        <w:jc w:val="left"/>
      </w:pPr>
    </w:p>
    <w:p w14:paraId="01F05675" w14:textId="77777777" w:rsidR="009C5F52" w:rsidRPr="009C5F52" w:rsidRDefault="009C5F52" w:rsidP="00E05286">
      <w:pPr>
        <w:spacing w:after="9"/>
        <w:ind w:right="14"/>
      </w:pPr>
    </w:p>
    <w:p w14:paraId="1C5D04E7" w14:textId="2C355B47" w:rsidR="007118D0" w:rsidRDefault="007118D0" w:rsidP="008F26C0">
      <w:r>
        <w:t>This prompt is passed to Flan-T5-Small, which generates an answer using beam search with num_beams=5 and max_length=100. The beam search decoding was adopted after initial experiments</w:t>
      </w:r>
      <w:r w:rsidR="00CD344C">
        <w:t xml:space="preserve"> showed </w:t>
      </w:r>
      <w:r w:rsidR="00F80E30">
        <w:t>that</w:t>
      </w:r>
      <w:r w:rsidR="00CD344C">
        <w:t xml:space="preserve"> greedy decoding with a </w:t>
      </w:r>
      <w:r w:rsidR="00761141">
        <w:t>m</w:t>
      </w:r>
      <w:r w:rsidR="00CD344C">
        <w:t xml:space="preserve">ore verbose prompt </w:t>
      </w:r>
      <w:r w:rsidR="00761141">
        <w:t>template (</w:t>
      </w:r>
      <w:r w:rsidR="00CD344C">
        <w:t xml:space="preserve">such as “Use the context below to answer the question…”) caused the model </w:t>
      </w:r>
      <w:r w:rsidR="00F80E30">
        <w:t>to</w:t>
      </w:r>
      <w:r w:rsidR="00CD344C">
        <w:t xml:space="preserve"> produce </w:t>
      </w:r>
      <w:r w:rsidR="00F80E30">
        <w:t>degenerate</w:t>
      </w:r>
      <w:r w:rsidR="00CD344C">
        <w:t xml:space="preserve"> outputs such as “ii.” Or single-letter responses. The simplified prompt structure </w:t>
      </w:r>
      <w:r w:rsidR="00F80E30">
        <w:t>proceeds</w:t>
      </w:r>
      <w:r w:rsidR="00CD344C">
        <w:t xml:space="preserve"> more </w:t>
      </w:r>
      <w:r w:rsidR="00F80E30">
        <w:t>effectively</w:t>
      </w:r>
      <w:r w:rsidR="00CD344C">
        <w:t xml:space="preserve"> for this model scale.</w:t>
      </w:r>
    </w:p>
    <w:p w14:paraId="47221C6E" w14:textId="433C8F8C" w:rsidR="00611C24" w:rsidRDefault="00CD344C" w:rsidP="00AD2E27">
      <w:pPr>
        <w:pStyle w:val="ListParagraph"/>
        <w:numPr>
          <w:ilvl w:val="0"/>
          <w:numId w:val="31"/>
        </w:numPr>
      </w:pPr>
      <w:r>
        <w:t xml:space="preserve">Stage </w:t>
      </w:r>
      <w:r w:rsidR="00B736C3">
        <w:t>3: Semantic Consistency Evaluation: For each RAG-generated response, the SCE module computes the cosine similarity between the sentence embeddings of the generated answer and the retrieved context. If this similarity scire falls below the threshold t=</w:t>
      </w:r>
      <w:r w:rsidR="00EA4054">
        <w:t xml:space="preserve">0.5, the response is flagged as a potential hallucination. The SCE </w:t>
      </w:r>
      <w:r w:rsidR="00F80E30">
        <w:t>module</w:t>
      </w:r>
      <w:r w:rsidR="00EA4054">
        <w:t xml:space="preserve"> does not modify the generated answer; it functions </w:t>
      </w:r>
      <w:r w:rsidR="00F80E30">
        <w:t>purely</w:t>
      </w:r>
      <w:r w:rsidR="00EA4054">
        <w:t xml:space="preserve"> as a post-hoc detection layer that </w:t>
      </w:r>
      <w:r w:rsidR="00F80E30">
        <w:t>provides</w:t>
      </w:r>
      <w:r w:rsidR="00EA4054">
        <w:t xml:space="preserve"> a confidence signal about the </w:t>
      </w:r>
      <w:r w:rsidR="00F80E30">
        <w:t>reliability</w:t>
      </w:r>
      <w:r w:rsidR="00EA4054">
        <w:t xml:space="preserve"> of each re</w:t>
      </w:r>
      <w:r w:rsidR="009C5F52">
        <w:t>s</w:t>
      </w:r>
      <w:r w:rsidR="00EA4054">
        <w:t>po</w:t>
      </w:r>
      <w:r w:rsidR="009C5F52">
        <w:t>n</w:t>
      </w:r>
      <w:r w:rsidR="00EA4054">
        <w:t>se</w:t>
      </w:r>
      <w:r w:rsidR="009C5F52">
        <w:t>.</w:t>
      </w:r>
    </w:p>
    <w:p w14:paraId="0F00E5F2" w14:textId="6E829D81" w:rsidR="006F3501" w:rsidRDefault="00F32D8A" w:rsidP="00322658">
      <w:pPr>
        <w:pStyle w:val="Heading2"/>
        <w:ind w:left="0" w:firstLine="0"/>
        <w:jc w:val="both"/>
      </w:pPr>
      <w:bookmarkStart w:id="41" w:name="_Toc239982219"/>
      <w:r>
        <w:t xml:space="preserve">4.2 </w:t>
      </w:r>
      <w:r w:rsidR="009D0E3C">
        <w:t>Algorithms and techniques</w:t>
      </w:r>
      <w:bookmarkEnd w:id="41"/>
      <w:r w:rsidR="009D0E3C">
        <w:t xml:space="preserve"> </w:t>
      </w:r>
    </w:p>
    <w:p w14:paraId="49F37215" w14:textId="4BABD768" w:rsidR="008C0018" w:rsidRDefault="00B624ED" w:rsidP="008F26C0">
      <w:bookmarkStart w:id="42" w:name="_Toc239982220"/>
      <w:r w:rsidRPr="00322658">
        <w:rPr>
          <w:rStyle w:val="Heading3Char"/>
        </w:rPr>
        <w:t>Dense Passage Retrieval:</w:t>
      </w:r>
      <w:bookmarkEnd w:id="42"/>
      <w:r>
        <w:t xml:space="preserve"> The retrieval component encodes both question and documents into a shared 384-</w:t>
      </w:r>
      <w:r w:rsidR="46719E84">
        <w:t>dim</w:t>
      </w:r>
      <w:r w:rsidR="77A64A4B">
        <w:t>e</w:t>
      </w:r>
      <w:r w:rsidR="46719E84">
        <w:t>ns</w:t>
      </w:r>
      <w:r w:rsidR="1AC5EE36">
        <w:t>a</w:t>
      </w:r>
      <w:r w:rsidR="46719E84">
        <w:t>tional</w:t>
      </w:r>
      <w:r>
        <w:t xml:space="preserve"> embedding space using the all-MiniLM-L6-v2 Sentence Transformer. Document retrieval is performed using L2 (Euclidean) distance search via the FAISS IndexFlatL2 index. For a query vector q, the index returns the k nearest document vectors by minimizing:</w:t>
      </w:r>
      <w:r>
        <w:br/>
        <w:t>E</w:t>
      </w:r>
      <w:r w:rsidR="00D2739F">
        <w:t>quation (</w:t>
      </w:r>
      <w:commentRangeStart w:id="43"/>
      <w:r w:rsidR="00D2739F">
        <w:t>4.1)</w:t>
      </w:r>
      <w:commentRangeEnd w:id="43"/>
      <w:r w:rsidR="00C6625F">
        <w:rPr>
          <w:rStyle w:val="CommentReference"/>
          <w:sz w:val="24"/>
          <w:szCs w:val="24"/>
        </w:rPr>
        <w:commentReference w:id="43"/>
      </w:r>
    </w:p>
    <w:p w14:paraId="6BB25E10" w14:textId="07C1B554" w:rsidR="0087300D" w:rsidRDefault="0087300D" w:rsidP="008F26C0">
      <m:oMathPara>
        <m:oMath>
          <m:r>
            <w:rPr>
              <w:rFonts w:ascii="Cambria Math" w:hAnsi="Cambria Math"/>
            </w:rPr>
            <m:t>d</m:t>
          </m:r>
          <m:d>
            <m:dPr>
              <m:ctrlPr>
                <w:rPr>
                  <w:rFonts w:ascii="Cambria Math" w:hAnsi="Cambria Math"/>
                  <w:i/>
                </w:rPr>
              </m:ctrlPr>
            </m:dPr>
            <m:e>
              <m:r>
                <w:rPr>
                  <w:rFonts w:ascii="Cambria Math" w:hAnsi="Cambria Math"/>
                </w:rPr>
                <m:t xml:space="preserve">q, </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q</m:t>
                  </m:r>
                </m:e>
                <m:sub>
                  <m:r>
                    <w:rPr>
                      <w:rFonts w:ascii="Cambria Math" w:hAnsi="Cambria Math"/>
                    </w:rPr>
                    <m:t>i</m:t>
                  </m:r>
                </m:sub>
              </m:sSub>
            </m:e>
          </m:d>
          <m:r>
            <w:rPr>
              <w:rFonts w:ascii="Cambria Math" w:hAnsi="Cambria Math"/>
            </w:rPr>
            <m:t>|_2</m:t>
          </m:r>
        </m:oMath>
      </m:oMathPara>
    </w:p>
    <w:p w14:paraId="4D348DD6" w14:textId="6BED8FF0" w:rsidR="00D46DDF" w:rsidRDefault="00D46DDF" w:rsidP="4B77ACBA">
      <w:pPr>
        <w:pStyle w:val="ListParagraph"/>
        <w:spacing w:after="9"/>
        <w:ind w:left="10" w:right="14" w:firstLine="0"/>
        <w:jc w:val="center"/>
      </w:pPr>
      <w:r w:rsidRPr="008F26C0">
        <w:lastRenderedPageBreak/>
        <w:t xml:space="preserve">The top-ranked document (k=1 from the k=2 </w:t>
      </w:r>
      <w:r w:rsidR="00F80E30" w:rsidRPr="008F26C0">
        <w:t>retrieved</w:t>
      </w:r>
      <w:r w:rsidRPr="008F26C0">
        <w:t xml:space="preserve"> condi</w:t>
      </w:r>
      <w:r w:rsidR="00BF1F1F" w:rsidRPr="008F26C0">
        <w:t>tions</w:t>
      </w:r>
      <w:r w:rsidRPr="008F26C0">
        <w:t>) is selected as the context passage for generation.</w:t>
      </w:r>
    </w:p>
    <w:p w14:paraId="10328C49" w14:textId="77777777" w:rsidR="00322658" w:rsidRDefault="00322658" w:rsidP="00322658">
      <w:pPr>
        <w:pStyle w:val="ListParagraph"/>
        <w:spacing w:after="9"/>
        <w:ind w:left="10" w:right="14" w:firstLine="0"/>
      </w:pPr>
    </w:p>
    <w:p w14:paraId="23B48DE5" w14:textId="71EE9385" w:rsidR="0091007F" w:rsidRDefault="004911DC" w:rsidP="00322658">
      <w:pPr>
        <w:spacing w:after="9"/>
        <w:ind w:right="14"/>
      </w:pPr>
      <w:bookmarkStart w:id="44" w:name="_Toc239982221"/>
      <w:r>
        <w:rPr>
          <w:rStyle w:val="Heading3Char"/>
        </w:rPr>
        <w:t xml:space="preserve">4.2.1 </w:t>
      </w:r>
      <w:r w:rsidR="006548D3" w:rsidRPr="00322658">
        <w:rPr>
          <w:rStyle w:val="Heading3Char"/>
        </w:rPr>
        <w:t>Conditional Text Generation:</w:t>
      </w:r>
      <w:bookmarkEnd w:id="44"/>
      <w:r w:rsidR="006548D3">
        <w:t xml:space="preserve"> The Flan-T5-Small model operates as an encoder-decoder transformer. The encoder processes</w:t>
      </w:r>
      <w:r w:rsidR="006F193D">
        <w:t xml:space="preserve"> the concatenated context-question prompt, producing a sequence of hidden </w:t>
      </w:r>
      <w:r w:rsidR="00F80E30">
        <w:t>representations</w:t>
      </w:r>
      <w:r w:rsidR="006F193D">
        <w:t>. The</w:t>
      </w:r>
      <w:r w:rsidR="00725EA5">
        <w:t xml:space="preserve"> decoder generates the output token sequence autoregress</w:t>
      </w:r>
      <w:r w:rsidR="000E3125">
        <w:t xml:space="preserve">ively, conditioned on the encoder output. Beam search with 5 beams explores multiple candidate </w:t>
      </w:r>
      <w:r w:rsidR="00F80E30">
        <w:t>sequences</w:t>
      </w:r>
      <w:r w:rsidR="000E3125">
        <w:t xml:space="preserve"> in parallel, selecting the highest-probability complete sequence.</w:t>
      </w:r>
    </w:p>
    <w:p w14:paraId="2DA7A515" w14:textId="77777777" w:rsidR="00322658" w:rsidRDefault="00322658" w:rsidP="00322658">
      <w:pPr>
        <w:spacing w:after="9"/>
        <w:ind w:right="14"/>
      </w:pPr>
    </w:p>
    <w:p w14:paraId="45486CF7" w14:textId="23FC483B" w:rsidR="00322658" w:rsidRDefault="004911DC" w:rsidP="00322658">
      <w:pPr>
        <w:spacing w:after="9"/>
        <w:ind w:right="14"/>
      </w:pPr>
      <w:bookmarkStart w:id="45" w:name="_Toc239982222"/>
      <w:r>
        <w:rPr>
          <w:rStyle w:val="Heading3Char"/>
        </w:rPr>
        <w:t xml:space="preserve">4.2.2 </w:t>
      </w:r>
      <w:r w:rsidR="000E3125" w:rsidRPr="00322658">
        <w:rPr>
          <w:rStyle w:val="Heading3Char"/>
        </w:rPr>
        <w:t>Semantic Cons</w:t>
      </w:r>
      <w:r w:rsidR="0019246E" w:rsidRPr="00322658">
        <w:rPr>
          <w:rStyle w:val="Heading3Char"/>
        </w:rPr>
        <w:t>istency Scoring:</w:t>
      </w:r>
      <w:bookmarkEnd w:id="45"/>
      <w:r w:rsidR="0019246E">
        <w:t xml:space="preserve"> The SCE module computes cosine similarity between embedding vectors of the retrieved context (c) and the generated answer (a)</w:t>
      </w:r>
      <w:r w:rsidR="00322658">
        <w:t>.</w:t>
      </w:r>
    </w:p>
    <w:p w14:paraId="10D7C8A5" w14:textId="62F63B7E" w:rsidR="00A73785" w:rsidRDefault="0019246E" w:rsidP="00322658">
      <w:pPr>
        <w:spacing w:after="9"/>
        <w:ind w:right="14"/>
      </w:pPr>
      <w:r>
        <w:t>E</w:t>
      </w:r>
      <w:r w:rsidR="00322658">
        <w:t>quation</w:t>
      </w:r>
      <w:r>
        <w:t xml:space="preserve"> 4.2</w:t>
      </w:r>
      <w:r w:rsidR="004911DC">
        <w:t>.2.1</w:t>
      </w:r>
      <w:r>
        <w:t xml:space="preserve">: </w:t>
      </w:r>
      <m:oMath>
        <m:r>
          <w:rPr>
            <w:rFonts w:ascii="Cambria Math" w:hAnsi="Cambria Math"/>
          </w:rPr>
          <m:t>SCE</m:t>
        </m:r>
        <m:d>
          <m:dPr>
            <m:ctrlPr>
              <w:rPr>
                <w:rFonts w:ascii="Cambria Math" w:hAnsi="Cambria Math"/>
                <w:i/>
              </w:rPr>
            </m:ctrlPr>
          </m:dPr>
          <m:e>
            <m:r>
              <w:rPr>
                <w:rFonts w:ascii="Cambria Math" w:hAnsi="Cambria Math"/>
              </w:rPr>
              <m:t>a,c</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a</m:t>
                    </m:r>
                  </m:e>
                </m:d>
                <m:r>
                  <w:rPr>
                    <w:rFonts w:ascii="Cambria Math" w:hAnsi="Cambria Math"/>
                  </w:rPr>
                  <m:t>, E</m:t>
                </m:r>
                <m:d>
                  <m:dPr>
                    <m:ctrlPr>
                      <w:rPr>
                        <w:rFonts w:ascii="Cambria Math" w:hAnsi="Cambria Math"/>
                        <w:i/>
                      </w:rPr>
                    </m:ctrlPr>
                  </m:dPr>
                  <m:e>
                    <m:r>
                      <w:rPr>
                        <w:rFonts w:ascii="Cambria Math" w:hAnsi="Cambria Math"/>
                      </w:rPr>
                      <m:t>c</m:t>
                    </m:r>
                  </m:e>
                </m:d>
              </m:e>
            </m:d>
          </m:e>
        </m:func>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a</m:t>
                    </m:r>
                  </m:e>
                </m:d>
                <m:r>
                  <w:rPr>
                    <w:rFonts w:ascii="Cambria Math" w:hAnsi="Cambria Math"/>
                  </w:rPr>
                  <m:t xml:space="preserve"> . E</m:t>
                </m:r>
                <m:d>
                  <m:dPr>
                    <m:ctrlPr>
                      <w:rPr>
                        <w:rFonts w:ascii="Cambria Math" w:hAnsi="Cambria Math"/>
                        <w:i/>
                      </w:rPr>
                    </m:ctrlPr>
                  </m:dPr>
                  <m:e>
                    <m:r>
                      <w:rPr>
                        <w:rFonts w:ascii="Cambria Math" w:hAnsi="Cambria Math"/>
                      </w:rPr>
                      <m:t>c</m:t>
                    </m:r>
                  </m:e>
                </m:d>
              </m:e>
            </m:d>
          </m:num>
          <m:den>
            <m:r>
              <w:rPr>
                <w:rFonts w:ascii="Cambria Math" w:hAnsi="Cambria Math"/>
              </w:rPr>
              <m:t>(∥E</m:t>
            </m:r>
            <m:d>
              <m:dPr>
                <m:ctrlPr>
                  <w:rPr>
                    <w:rFonts w:ascii="Cambria Math" w:hAnsi="Cambria Math"/>
                    <w:i/>
                  </w:rPr>
                </m:ctrlPr>
              </m:dPr>
              <m:e>
                <m:r>
                  <w:rPr>
                    <w:rFonts w:ascii="Cambria Math" w:hAnsi="Cambria Math"/>
                  </w:rPr>
                  <m:t>a</m:t>
                </m:r>
              </m:e>
            </m:d>
            <m:r>
              <w:rPr>
                <w:rFonts w:ascii="Cambria Math" w:hAnsi="Cambria Math"/>
              </w:rPr>
              <m:t>∥×∥E(c)∥)</m:t>
            </m:r>
          </m:den>
        </m:f>
      </m:oMath>
    </w:p>
    <w:p w14:paraId="08845D30" w14:textId="77777777" w:rsidR="00322658" w:rsidRDefault="00322658" w:rsidP="00322658">
      <w:pPr>
        <w:spacing w:after="9"/>
        <w:ind w:right="14"/>
      </w:pPr>
    </w:p>
    <w:p w14:paraId="398F9D9F" w14:textId="1CDA7BEF" w:rsidR="00322658" w:rsidRDefault="005F2DFD" w:rsidP="004911DC">
      <w:pPr>
        <w:spacing w:after="9"/>
        <w:ind w:right="14"/>
      </w:pPr>
      <w:r>
        <w:t xml:space="preserve">where </w:t>
      </w:r>
      <m:oMath>
        <m:r>
          <w:rPr>
            <w:rFonts w:ascii="Cambria Math" w:hAnsi="Cambria Math"/>
          </w:rPr>
          <m:t>E(.)</m:t>
        </m:r>
      </m:oMath>
      <w:r>
        <w:t xml:space="preserve"> denotes the all-MiniLM-L6-v2 sentence encoder. The hallucination flag is then assigned as:</w:t>
      </w:r>
      <w:r>
        <w:br/>
      </w:r>
      <w:r w:rsidR="001D108A">
        <w:t>Eq</w:t>
      </w:r>
      <w:r w:rsidR="00322658">
        <w:t>uation</w:t>
      </w:r>
      <w:r w:rsidR="005F64B5">
        <w:t xml:space="preserve"> </w:t>
      </w:r>
      <w:r w:rsidR="001D108A">
        <w:t>4.</w:t>
      </w:r>
      <w:r w:rsidR="004911DC">
        <w:t>2.2.</w:t>
      </w:r>
      <w:r w:rsidR="001D108A">
        <w:t>3</w:t>
      </w:r>
      <w:r w:rsidR="00322658">
        <w:t>:</w:t>
      </w:r>
      <w:r w:rsidR="001D108A">
        <w:t xml:space="preserve"> </w:t>
      </w:r>
      <m:oMath>
        <m:r>
          <w:rPr>
            <w:rFonts w:ascii="Cambria Math" w:hAnsi="Cambria Math"/>
          </w:rPr>
          <m:t>flag</m:t>
        </m:r>
        <m:d>
          <m:dPr>
            <m:ctrlPr>
              <w:rPr>
                <w:rFonts w:ascii="Cambria Math" w:hAnsi="Cambria Math"/>
                <w:i/>
              </w:rPr>
            </m:ctrlPr>
          </m:dPr>
          <m:e>
            <m:r>
              <w:rPr>
                <w:rFonts w:ascii="Cambria Math" w:hAnsi="Cambria Math"/>
              </w:rPr>
              <m:t>a</m:t>
            </m:r>
          </m:e>
        </m:d>
        <m:r>
          <w:rPr>
            <w:rFonts w:ascii="Cambria Math" w:hAnsi="Cambria Math"/>
          </w:rPr>
          <m:t>=1 if SCE</m:t>
        </m:r>
        <m:d>
          <m:dPr>
            <m:ctrlPr>
              <w:rPr>
                <w:rFonts w:ascii="Cambria Math" w:hAnsi="Cambria Math"/>
                <w:i/>
              </w:rPr>
            </m:ctrlPr>
          </m:dPr>
          <m:e>
            <m:r>
              <w:rPr>
                <w:rFonts w:ascii="Cambria Math" w:hAnsi="Cambria Math"/>
              </w:rPr>
              <m:t>a,c</m:t>
            </m:r>
          </m:e>
        </m:d>
        <m:r>
          <w:rPr>
            <w:rFonts w:ascii="Cambria Math" w:hAnsi="Cambria Math"/>
          </w:rPr>
          <m:t>&lt;t, else 0</m:t>
        </m:r>
      </m:oMath>
      <w:r w:rsidR="00322658">
        <w:t xml:space="preserve"> </w:t>
      </w:r>
    </w:p>
    <w:p w14:paraId="2D56034F" w14:textId="61AE28CF" w:rsidR="005F2DFD" w:rsidRDefault="00BB6830" w:rsidP="00322658">
      <w:pPr>
        <w:spacing w:after="9"/>
        <w:ind w:right="14"/>
      </w:pPr>
      <w:r>
        <w:t>w</w:t>
      </w:r>
      <w:r w:rsidR="001D108A">
        <w:t xml:space="preserve">here </w:t>
      </w:r>
      <m:oMath>
        <m:r>
          <w:rPr>
            <w:rFonts w:ascii="Cambria Math" w:hAnsi="Cambria Math"/>
          </w:rPr>
          <m:t>τ</m:t>
        </m:r>
      </m:oMath>
      <w:r w:rsidR="001D108A">
        <w:t>= 0.5, the threshold</w:t>
      </w:r>
      <w:r w:rsidR="00322658">
        <w:t>.</w:t>
      </w:r>
    </w:p>
    <w:p w14:paraId="1103C812" w14:textId="77777777" w:rsidR="00322658" w:rsidRDefault="00322658" w:rsidP="00322658">
      <w:pPr>
        <w:pStyle w:val="Heading2"/>
        <w:ind w:left="0" w:firstLine="0"/>
        <w:jc w:val="both"/>
      </w:pPr>
    </w:p>
    <w:p w14:paraId="42F0A2D1" w14:textId="11E8EAA0" w:rsidR="001E784D" w:rsidRDefault="00F32D8A" w:rsidP="00322658">
      <w:pPr>
        <w:pStyle w:val="Heading2"/>
        <w:ind w:left="0" w:firstLine="0"/>
        <w:jc w:val="both"/>
      </w:pPr>
      <w:bookmarkStart w:id="46" w:name="_Toc239982223"/>
      <w:r>
        <w:t xml:space="preserve">4.3 </w:t>
      </w:r>
      <w:r w:rsidR="009D0E3C">
        <w:t>Workflow diagrams / flowcharts</w:t>
      </w:r>
      <w:bookmarkEnd w:id="46"/>
      <w:r w:rsidR="009D0E3C">
        <w:t xml:space="preserve"> </w:t>
      </w:r>
    </w:p>
    <w:p w14:paraId="4E50D4E7" w14:textId="21881ACB" w:rsidR="006312F4" w:rsidRDefault="008A0F6F" w:rsidP="008F26C0">
      <w:r>
        <w:t xml:space="preserve">The end-to-end workflow for processing a </w:t>
      </w:r>
      <w:r w:rsidR="00FC4833">
        <w:t>single question</w:t>
      </w:r>
      <w:r>
        <w:t xml:space="preserve"> p</w:t>
      </w:r>
      <w:r w:rsidR="006312F4">
        <w:t>roceeds as follows:</w:t>
      </w:r>
    </w:p>
    <w:p w14:paraId="0CAD6A52" w14:textId="15DFBBE7" w:rsidR="006312F4" w:rsidRDefault="006312F4" w:rsidP="008F26C0">
      <w:pPr>
        <w:pStyle w:val="ListParagraph"/>
        <w:numPr>
          <w:ilvl w:val="0"/>
          <w:numId w:val="32"/>
        </w:numPr>
      </w:pPr>
      <w:r>
        <w:t>Load the question from the TruthfulQA validation split.</w:t>
      </w:r>
    </w:p>
    <w:p w14:paraId="61476623" w14:textId="5E46E1B8" w:rsidR="006312F4" w:rsidRDefault="006312F4" w:rsidP="008F26C0">
      <w:pPr>
        <w:pStyle w:val="ListParagraph"/>
        <w:numPr>
          <w:ilvl w:val="0"/>
          <w:numId w:val="32"/>
        </w:numPr>
      </w:pPr>
      <w:r>
        <w:t xml:space="preserve">(Baseline): Pass the </w:t>
      </w:r>
      <w:r w:rsidR="00D66EE1">
        <w:t>question directly to Flan-T5-Small; record the generated answer</w:t>
      </w:r>
      <w:r w:rsidR="00F60581">
        <w:t>.</w:t>
      </w:r>
    </w:p>
    <w:p w14:paraId="229C6E1C" w14:textId="093D5F5E" w:rsidR="008C4635" w:rsidRDefault="00F60581" w:rsidP="008F26C0">
      <w:pPr>
        <w:pStyle w:val="ListParagraph"/>
        <w:numPr>
          <w:ilvl w:val="0"/>
          <w:numId w:val="32"/>
        </w:numPr>
      </w:pPr>
      <w:r>
        <w:t xml:space="preserve">(RAG) Encode the question using all-MiniLM-L6-v2; </w:t>
      </w:r>
      <w:r w:rsidR="00F21362">
        <w:t xml:space="preserve">query the FAISS index for the </w:t>
      </w:r>
      <w:r w:rsidR="00761141">
        <w:t>top 2</w:t>
      </w:r>
      <w:r w:rsidR="00F21362">
        <w:t xml:space="preserve"> nearest documents; select the </w:t>
      </w:r>
      <w:r w:rsidR="00761141">
        <w:t>top 1</w:t>
      </w:r>
      <w:r w:rsidR="00F21362">
        <w:t xml:space="preserve"> document as context. </w:t>
      </w:r>
    </w:p>
    <w:p w14:paraId="3CA1BF7C" w14:textId="24FA7B04" w:rsidR="00F21362" w:rsidRDefault="004156ED" w:rsidP="008F26C0">
      <w:pPr>
        <w:pStyle w:val="ListParagraph"/>
        <w:numPr>
          <w:ilvl w:val="0"/>
          <w:numId w:val="32"/>
        </w:numPr>
      </w:pPr>
      <w:r>
        <w:t xml:space="preserve">(RAG) Construct the structed prompt with context and </w:t>
      </w:r>
      <w:r w:rsidR="00446BC2">
        <w:t xml:space="preserve">question; pass to Flan-T5-Small with beam search (num_beams=5); record the generated answer as </w:t>
      </w:r>
      <w:r w:rsidR="00F80E30">
        <w:t>retrieved</w:t>
      </w:r>
      <w:r w:rsidR="00446BC2">
        <w:t xml:space="preserve"> context.</w:t>
      </w:r>
    </w:p>
    <w:p w14:paraId="194882C9" w14:textId="6CC4C163" w:rsidR="00446BC2" w:rsidRDefault="00446BC2" w:rsidP="008F26C0">
      <w:pPr>
        <w:pStyle w:val="ListParagraph"/>
        <w:numPr>
          <w:ilvl w:val="0"/>
          <w:numId w:val="32"/>
        </w:numPr>
      </w:pPr>
      <w:r>
        <w:t xml:space="preserve">(SCE) Encode both the generated answer and retrieved context using all-MiniLM-L6-v2; compute </w:t>
      </w:r>
      <w:r w:rsidR="00E23C15">
        <w:t>cosine</w:t>
      </w:r>
      <w:r>
        <w:t xml:space="preserve"> similarity.</w:t>
      </w:r>
    </w:p>
    <w:p w14:paraId="679E90D8" w14:textId="2D66DB3A" w:rsidR="00446BC2" w:rsidRDefault="00446BC2" w:rsidP="008F26C0">
      <w:pPr>
        <w:pStyle w:val="ListParagraph"/>
        <w:numPr>
          <w:ilvl w:val="0"/>
          <w:numId w:val="32"/>
        </w:numPr>
      </w:pPr>
      <w:r>
        <w:t>(SCE) If similarity &lt; 0.5, flag the response</w:t>
      </w:r>
      <w:r w:rsidR="00E23C15">
        <w:t xml:space="preserve"> as a potential hallucination.</w:t>
      </w:r>
    </w:p>
    <w:p w14:paraId="1EC79321" w14:textId="7A2595F5" w:rsidR="00E23C15" w:rsidRDefault="00E23C15" w:rsidP="008F26C0">
      <w:pPr>
        <w:pStyle w:val="ListParagraph"/>
        <w:numPr>
          <w:ilvl w:val="0"/>
          <w:numId w:val="32"/>
        </w:numPr>
      </w:pPr>
      <w:r>
        <w:t xml:space="preserve">Store all results (question, generated answer, retrieved context, SCE score, hallucination flag) for analysis. </w:t>
      </w:r>
      <w:r>
        <w:br/>
        <w:t xml:space="preserve">This workflow was applied to all 817 questions, producing three complete result sets corresponding to the three experimental conditions. </w:t>
      </w:r>
    </w:p>
    <w:p w14:paraId="48CCA4EC" w14:textId="77777777" w:rsidR="00322658" w:rsidRDefault="00322658" w:rsidP="00322658">
      <w:pPr>
        <w:spacing w:after="9"/>
        <w:ind w:right="14" w:firstLine="0"/>
      </w:pPr>
    </w:p>
    <w:p w14:paraId="682B6855" w14:textId="77777777" w:rsidR="004911DC" w:rsidRDefault="004911DC" w:rsidP="00322658">
      <w:pPr>
        <w:spacing w:after="9"/>
        <w:ind w:right="14" w:firstLine="0"/>
      </w:pPr>
    </w:p>
    <w:p w14:paraId="3C9399E3" w14:textId="4B1127C8" w:rsidR="00E23C15" w:rsidRDefault="00F32D8A" w:rsidP="00322658">
      <w:pPr>
        <w:pStyle w:val="Heading2"/>
        <w:ind w:left="0" w:firstLine="0"/>
        <w:jc w:val="both"/>
      </w:pPr>
      <w:bookmarkStart w:id="47" w:name="_Toc239982224"/>
      <w:r>
        <w:t xml:space="preserve">4.4 </w:t>
      </w:r>
      <w:r w:rsidR="009D0E3C">
        <w:t>Feature selection</w:t>
      </w:r>
      <w:bookmarkEnd w:id="47"/>
    </w:p>
    <w:p w14:paraId="27207171" w14:textId="7A8AF898" w:rsidR="00372653" w:rsidRDefault="00372653" w:rsidP="00102634">
      <w:pPr>
        <w:ind w:right="14"/>
      </w:pPr>
      <w:r>
        <w:t xml:space="preserve">During development, several prompt templates were evaluated for the RAG condition. The initial </w:t>
      </w:r>
      <w:commentRangeStart w:id="48"/>
      <w:r>
        <w:t>template</w:t>
      </w:r>
      <w:commentRangeEnd w:id="48"/>
      <w:r w:rsidR="00BA0736">
        <w:rPr>
          <w:rStyle w:val="CommentReference"/>
          <w:sz w:val="24"/>
          <w:szCs w:val="24"/>
        </w:rPr>
        <w:commentReference w:id="48"/>
      </w:r>
      <w:r>
        <w:t xml:space="preserve">: </w:t>
      </w:r>
    </w:p>
    <w:p w14:paraId="5D3C01C0" w14:textId="77777777" w:rsidR="00CD040D" w:rsidRDefault="00CD040D" w:rsidP="00CD040D">
      <w:pPr>
        <w:spacing w:after="9"/>
        <w:ind w:right="14"/>
        <w:jc w:val="left"/>
      </w:pPr>
      <w:r>
        <w:t>For Flan family</w:t>
      </w:r>
    </w:p>
    <w:p w14:paraId="621C0102" w14:textId="77777777" w:rsidR="00CD040D" w:rsidRDefault="00CD040D" w:rsidP="00CD040D">
      <w:pPr>
        <w:spacing w:after="9"/>
        <w:ind w:right="14"/>
        <w:jc w:val="left"/>
      </w:pPr>
      <m:oMathPara>
        <m:oMath>
          <m:r>
            <w:rPr>
              <w:rFonts w:ascii="Cambria Math" w:hAnsi="Cambria Math"/>
            </w:rPr>
            <m:t xml:space="preserve">Context: </m:t>
          </m:r>
          <m:d>
            <m:dPr>
              <m:begChr m:val="{"/>
              <m:endChr m:val="}"/>
              <m:ctrlPr>
                <w:rPr>
                  <w:rFonts w:ascii="Cambria Math" w:hAnsi="Cambria Math"/>
                  <w:i/>
                </w:rPr>
              </m:ctrlPr>
            </m:dPr>
            <m:e>
              <m:r>
                <w:rPr>
                  <w:rFonts w:ascii="Cambria Math" w:hAnsi="Cambria Math"/>
                </w:rPr>
                <m:t>ctx</m:t>
              </m:r>
            </m:e>
          </m:d>
          <m:r>
            <w:rPr>
              <w:rFonts w:ascii="Cambria Math" w:hAnsi="Cambria Math"/>
            </w:rPr>
            <m:t xml:space="preserve">, </m:t>
          </m:r>
          <m:r>
            <w:rPr>
              <w:rFonts w:ascii="Cambria Math" w:hAnsi="Cambria Math"/>
            </w:rPr>
            <m:t xml:space="preserve">Question: </m:t>
          </m:r>
          <m:d>
            <m:dPr>
              <m:begChr m:val="{"/>
              <m:endChr m:val="}"/>
              <m:ctrlPr>
                <w:rPr>
                  <w:rFonts w:ascii="Cambria Math" w:hAnsi="Cambria Math"/>
                  <w:i/>
                </w:rPr>
              </m:ctrlPr>
            </m:dPr>
            <m:e>
              <m:r>
                <w:rPr>
                  <w:rFonts w:ascii="Cambria Math" w:hAnsi="Cambria Math"/>
                </w:rPr>
                <m:t>q</m:t>
              </m:r>
            </m:e>
          </m:d>
          <m:r>
            <w:rPr>
              <w:rFonts w:ascii="Cambria Math" w:hAnsi="Cambria Math"/>
            </w:rPr>
            <m:t xml:space="preserve">, </m:t>
          </m:r>
          <m:r>
            <w:rPr>
              <w:rFonts w:ascii="Cambria Math" w:hAnsi="Cambria Math"/>
            </w:rPr>
            <m:t>Answer:</m:t>
          </m:r>
        </m:oMath>
      </m:oMathPara>
    </w:p>
    <w:p w14:paraId="675F96E5" w14:textId="77777777" w:rsidR="00CD040D" w:rsidRDefault="00CD040D" w:rsidP="00CD040D">
      <w:pPr>
        <w:spacing w:after="9"/>
        <w:ind w:right="14"/>
        <w:jc w:val="left"/>
      </w:pPr>
      <w:r>
        <w:t>For Qwen</w:t>
      </w:r>
    </w:p>
    <w:p w14:paraId="592CC1FB" w14:textId="77777777" w:rsidR="00CD040D" w:rsidRPr="00322658" w:rsidRDefault="00CD040D" w:rsidP="00CD040D">
      <w:pPr>
        <w:spacing w:after="9"/>
        <w:ind w:right="14"/>
        <w:jc w:val="left"/>
      </w:pPr>
      <m:oMathPara>
        <m:oMath>
          <m:r>
            <w:rPr>
              <w:rFonts w:ascii="Cambria Math" w:hAnsi="Cambria Math"/>
            </w:rPr>
            <m:t>{"role": "user", "content": question}</m:t>
          </m:r>
        </m:oMath>
      </m:oMathPara>
    </w:p>
    <w:p w14:paraId="56BFC026" w14:textId="77777777" w:rsidR="00BB6830" w:rsidRPr="00322658" w:rsidRDefault="00BB6830" w:rsidP="00CD040D">
      <w:pPr>
        <w:spacing w:after="9"/>
        <w:ind w:left="0" w:right="14" w:firstLine="0"/>
        <w:jc w:val="left"/>
      </w:pPr>
    </w:p>
    <w:p w14:paraId="39E4F11D" w14:textId="77777777" w:rsidR="00322658" w:rsidRPr="00322658" w:rsidRDefault="00322658" w:rsidP="00BB6830">
      <w:pPr>
        <w:spacing w:after="9"/>
        <w:ind w:right="14"/>
      </w:pPr>
    </w:p>
    <w:p w14:paraId="1CBE9C4C" w14:textId="5B6020CA" w:rsidR="00372653" w:rsidRDefault="00102634" w:rsidP="008F26C0">
      <w:r>
        <w:t>produced</w:t>
      </w:r>
      <w:r w:rsidR="00EC1DC1">
        <w:t xml:space="preserve"> degenerate outputs </w:t>
      </w:r>
      <w:r w:rsidR="00CD040D">
        <w:t>for the</w:t>
      </w:r>
      <w:r w:rsidR="00EC1DC1">
        <w:t xml:space="preserve"> Flan</w:t>
      </w:r>
      <w:r w:rsidR="00CD040D">
        <w:t xml:space="preserve"> family</w:t>
      </w:r>
      <w:r w:rsidR="00EC1DC1">
        <w:t xml:space="preserve">, including single characters and Roman numerals. This </w:t>
      </w:r>
      <w:r w:rsidR="1F135117">
        <w:t>behaviour</w:t>
      </w:r>
      <w:r w:rsidR="009326E1">
        <w:t xml:space="preserve"> is consistent with </w:t>
      </w:r>
      <w:r w:rsidR="00F80E30">
        <w:t>findings</w:t>
      </w:r>
      <w:r w:rsidR="009326E1">
        <w:t xml:space="preserve"> by Liu et al. (2023) that smaller instruction-tuned models are sensitive to prompt formatting and may </w:t>
      </w:r>
      <w:r w:rsidR="00F80E30">
        <w:t>misinterpret</w:t>
      </w:r>
      <w:r w:rsidR="009326E1">
        <w:t xml:space="preserve"> verbose instructions as classification tasks. </w:t>
      </w:r>
    </w:p>
    <w:p w14:paraId="647FFBE1" w14:textId="75CA371D" w:rsidR="00A00F58" w:rsidRDefault="00A00F58" w:rsidP="008F26C0">
      <w:r w:rsidRPr="00A00F58">
        <w:t>The final template adopts a minimal, structured format with labelled fields separated by newlines. This format is better aligned with the instruction formats seen during Flan-T5's training phase and produces substantially more coherent responses.</w:t>
      </w:r>
    </w:p>
    <w:p w14:paraId="6478A903" w14:textId="77777777" w:rsidR="00322658" w:rsidRDefault="009D0E3C" w:rsidP="00322658">
      <w:pPr>
        <w:spacing w:after="0" w:line="259" w:lineRule="auto"/>
        <w:ind w:left="0" w:right="0" w:firstLine="0"/>
        <w:jc w:val="left"/>
      </w:pPr>
      <w:r>
        <w:t xml:space="preserve"> </w:t>
      </w:r>
      <w:r>
        <w:tab/>
        <w:t xml:space="preserve"> </w:t>
      </w:r>
    </w:p>
    <w:p w14:paraId="1AA48A41" w14:textId="644E7A24" w:rsidR="001B5148" w:rsidRDefault="009D0E3C" w:rsidP="004911DC">
      <w:pPr>
        <w:pStyle w:val="Heading1"/>
        <w:ind w:left="0" w:firstLine="0"/>
        <w:jc w:val="center"/>
      </w:pPr>
      <w:bookmarkStart w:id="49" w:name="_Toc239982225"/>
      <w:r w:rsidRPr="00102634">
        <w:t>Chapter 5: Experimental Results &amp; Discussion</w:t>
      </w:r>
      <w:bookmarkEnd w:id="49"/>
    </w:p>
    <w:p w14:paraId="4870A2CC" w14:textId="77777777" w:rsidR="00F32D8A" w:rsidRPr="00F32D8A" w:rsidRDefault="00F32D8A" w:rsidP="00F32D8A">
      <w:pPr>
        <w:rPr>
          <w:lang w:val="en-AE" w:bidi="ar-SA"/>
        </w:rPr>
      </w:pPr>
    </w:p>
    <w:p w14:paraId="61BB32A9" w14:textId="5BE5E69A" w:rsidR="001B5148" w:rsidRDefault="00F32D8A" w:rsidP="00322658">
      <w:pPr>
        <w:pStyle w:val="Heading2"/>
        <w:ind w:left="0" w:firstLine="0"/>
        <w:jc w:val="both"/>
      </w:pPr>
      <w:bookmarkStart w:id="50" w:name="_Toc239982226"/>
      <w:r>
        <w:t xml:space="preserve">5.1 </w:t>
      </w:r>
      <w:r w:rsidR="009D0E3C">
        <w:t>Accuracy, Precision, Recall, F1 Score</w:t>
      </w:r>
      <w:bookmarkEnd w:id="50"/>
    </w:p>
    <w:p w14:paraId="6404A9CA" w14:textId="0FBBE0B3" w:rsidR="000646C2" w:rsidRDefault="005D3236" w:rsidP="008C3487">
      <w:r w:rsidRPr="008C3487">
        <w:t>Table 5.1 presents the aggregate performance metrics across all three experimental conditions, computed over the full set of 817 TruthfulQA questions.</w:t>
      </w:r>
    </w:p>
    <w:p w14:paraId="7BE27DC0" w14:textId="56D84F51" w:rsidR="00C961F3" w:rsidRDefault="00C961F3">
      <w:pPr>
        <w:spacing w:after="9"/>
        <w:ind w:left="730" w:right="14"/>
      </w:pPr>
    </w:p>
    <w:p w14:paraId="21F64A22" w14:textId="1B7CCC24" w:rsidR="00293A85" w:rsidRDefault="00293A85" w:rsidP="00C22C20">
      <w:r>
        <w:t>The results</w:t>
      </w:r>
      <w:r w:rsidR="00842E26">
        <w:t xml:space="preserve"> in figure 5.1</w:t>
      </w:r>
      <w:r>
        <w:t xml:space="preserve"> demonstrate a substantial improvement from the Baseline to the RAG condition across all </w:t>
      </w:r>
      <w:r w:rsidR="00761141">
        <w:t>metrics</w:t>
      </w:r>
      <w:r>
        <w:t xml:space="preserve">. ROUGE-L increases from 0.0879 to 0.3569, </w:t>
      </w:r>
      <w:r w:rsidR="00124A91">
        <w:t xml:space="preserve">representing a 306% improvement. Semantic similarity </w:t>
      </w:r>
      <w:r w:rsidR="00D1038C">
        <w:t>to the ground truth increases from 0.2557 to 0.4576, a 79% improvement</w:t>
      </w:r>
      <w:r w:rsidR="00021415">
        <w:t>. These gains indicate that the retrieved</w:t>
      </w:r>
      <w:r w:rsidR="00B15F65">
        <w:t xml:space="preserve"> context provides meaningful factual grounding that the model successfully incorporates into tis generated responses. </w:t>
      </w:r>
    </w:p>
    <w:p w14:paraId="611BAA93" w14:textId="0DC309D1" w:rsidR="001B5148" w:rsidRDefault="00AF42FB" w:rsidP="00C22C20">
      <w:r w:rsidRPr="00AF42FB">
        <w:t>It is important to note that the RAG and RAG+SCE columns contain identical values for generation metrics. This is by design: the SCE module does not alter the generated answers. Its contribution lies in identifying which responses are likely to be unreliable, enabling downstream filtering or flagging rather than direct correction.</w:t>
      </w:r>
    </w:p>
    <w:p w14:paraId="07796DC1" w14:textId="0099E456" w:rsidR="00EA47A5" w:rsidRDefault="00F32D8A" w:rsidP="00974F1E">
      <w:pPr>
        <w:pStyle w:val="Heading2"/>
        <w:ind w:left="0" w:firstLine="0"/>
        <w:jc w:val="both"/>
      </w:pPr>
      <w:bookmarkStart w:id="51" w:name="_Toc239982227"/>
      <w:r>
        <w:t xml:space="preserve">5.2 </w:t>
      </w:r>
      <w:r w:rsidR="00EA47A5">
        <w:t>Statistical Significance</w:t>
      </w:r>
      <w:bookmarkEnd w:id="51"/>
    </w:p>
    <w:p w14:paraId="253C99A1" w14:textId="31119141" w:rsidR="00EA47A5" w:rsidRDefault="00EA47A5" w:rsidP="00974F1E">
      <w:pPr>
        <w:spacing w:after="9"/>
        <w:ind w:right="14"/>
      </w:pPr>
      <w:r>
        <w:t xml:space="preserve">All </w:t>
      </w:r>
      <w:r w:rsidR="00302BF2">
        <w:t>comparisons</w:t>
      </w:r>
      <w:r>
        <w:t xml:space="preserve"> between conditions were tested </w:t>
      </w:r>
      <w:r w:rsidR="00302BF2">
        <w:t>using</w:t>
      </w:r>
      <w:r>
        <w:t xml:space="preserve"> the Wilcoxon signed-rank test, a non-</w:t>
      </w:r>
      <w:r w:rsidR="00302BF2">
        <w:t>parametric</w:t>
      </w:r>
      <w:r>
        <w:t xml:space="preserve"> paired test appro</w:t>
      </w:r>
      <w:r w:rsidR="00352E5F">
        <w:t xml:space="preserve">priate for non-normally distributed metric scores. Table 5.2 presents the results. </w:t>
      </w:r>
    </w:p>
    <w:p w14:paraId="5B963AED" w14:textId="3C4663AC" w:rsidR="00352E5F" w:rsidRDefault="00352E5F" w:rsidP="00EA47A5">
      <w:pPr>
        <w:spacing w:after="9"/>
        <w:ind w:left="730" w:right="14"/>
      </w:pPr>
    </w:p>
    <w:p w14:paraId="5879346F" w14:textId="09C0CDAA" w:rsidR="001B5148" w:rsidRDefault="002D6EC6" w:rsidP="00C22C20">
      <w:r>
        <w:t xml:space="preserve">The comparison </w:t>
      </w:r>
      <w:r w:rsidR="00761141">
        <w:t>yields</w:t>
      </w:r>
      <w:r>
        <w:t xml:space="preserve"> p-values far below </w:t>
      </w:r>
      <w:r w:rsidR="00F009CB">
        <w:t xml:space="preserve">the significant threshold of 0.05. </w:t>
      </w:r>
      <w:r w:rsidR="00761141">
        <w:t>confirming</w:t>
      </w:r>
      <w:r w:rsidR="00F009CB">
        <w:t xml:space="preserve"> that the observed differences are not attributed to chance. The effect sizes for the baseline versus RAG </w:t>
      </w:r>
      <w:r w:rsidR="00302BF2">
        <w:t>comparisons</w:t>
      </w:r>
      <w:r w:rsidR="00F009CB">
        <w:t xml:space="preserve"> are large for ROUGE-L (d</w:t>
      </w:r>
      <w:r w:rsidR="00497D37">
        <w:t>=0.814) and medium for semantic similarity (d=0.639)</w:t>
      </w:r>
      <w:r w:rsidR="00AF20BE">
        <w:t xml:space="preserve">, indicating practically </w:t>
      </w:r>
      <w:r w:rsidR="00302BF2">
        <w:t>meaningful</w:t>
      </w:r>
      <w:r w:rsidR="00AF20BE">
        <w:t xml:space="preserve"> improvements. </w:t>
      </w:r>
    </w:p>
    <w:p w14:paraId="337D1230" w14:textId="4662C67A" w:rsidR="00AF20BE" w:rsidRDefault="00AF20BE" w:rsidP="00C22C20">
      <w:r>
        <w:t xml:space="preserve">The </w:t>
      </w:r>
      <w:r w:rsidR="00302BF2">
        <w:t>comparisons</w:t>
      </w:r>
      <w:r>
        <w:t xml:space="preserve"> between SCE-flagged an</w:t>
      </w:r>
      <w:r w:rsidR="00302BF2">
        <w:t>d</w:t>
      </w:r>
      <w:r>
        <w:t xml:space="preserve"> SCE-consistent responses are</w:t>
      </w:r>
      <w:r w:rsidR="00696FA0">
        <w:t xml:space="preserve"> particularly noteworthy. The effect </w:t>
      </w:r>
      <w:r w:rsidR="005F336D">
        <w:t>succesfully</w:t>
      </w:r>
      <w:commentRangeStart w:id="52"/>
      <w:r w:rsidR="00696FA0">
        <w:t xml:space="preserve"> </w:t>
      </w:r>
      <w:commentRangeEnd w:id="52"/>
      <w:r>
        <w:rPr>
          <w:rStyle w:val="CommentReference"/>
          <w:sz w:val="24"/>
          <w:szCs w:val="24"/>
        </w:rPr>
        <w:commentReference w:id="52"/>
      </w:r>
      <w:r w:rsidR="00696FA0">
        <w:t xml:space="preserve">exceed 1.3 for both metrics, indicating very large </w:t>
      </w:r>
      <w:r w:rsidR="00302BF2">
        <w:t>separations</w:t>
      </w:r>
      <w:r w:rsidR="00696FA0">
        <w:t xml:space="preserve"> between the two groups. Reponses that the SCE module identifies </w:t>
      </w:r>
      <w:commentRangeStart w:id="53"/>
      <w:commentRangeStart w:id="54"/>
      <w:r w:rsidR="00696FA0">
        <w:t xml:space="preserve">as a consistent </w:t>
      </w:r>
      <w:commentRangeEnd w:id="53"/>
      <w:r>
        <w:rPr>
          <w:rStyle w:val="CommentReference"/>
          <w:sz w:val="24"/>
          <w:szCs w:val="24"/>
        </w:rPr>
        <w:commentReference w:id="53"/>
      </w:r>
      <w:commentRangeEnd w:id="54"/>
      <w:r w:rsidR="005F336D">
        <w:rPr>
          <w:rStyle w:val="CommentReference"/>
          <w:sz w:val="24"/>
          <w:szCs w:val="24"/>
        </w:rPr>
        <w:commentReference w:id="54"/>
      </w:r>
      <w:r w:rsidR="00696FA0">
        <w:t>achieve a mean ROUGE-L of 0.5507, compared to just 0.1558 for flagged responses</w:t>
      </w:r>
      <w:r w:rsidR="00C22C20">
        <w:t xml:space="preserve">, </w:t>
      </w:r>
      <w:r w:rsidR="00696FA0">
        <w:t xml:space="preserve">a 3.5-fold difference. This </w:t>
      </w:r>
      <w:r w:rsidR="00302BF2">
        <w:t>confirms</w:t>
      </w:r>
      <w:r w:rsidR="00696FA0">
        <w:t xml:space="preserve"> that the SCE threshold meaningfully </w:t>
      </w:r>
      <w:r w:rsidR="00302BF2">
        <w:t>discriminates</w:t>
      </w:r>
      <w:r w:rsidR="00696FA0">
        <w:t xml:space="preserve"> between </w:t>
      </w:r>
      <w:r w:rsidR="00761141">
        <w:t>reliable</w:t>
      </w:r>
      <w:r w:rsidR="00696FA0">
        <w:t xml:space="preserve"> and unreliable outputs. </w:t>
      </w:r>
    </w:p>
    <w:p w14:paraId="5F85C8E1" w14:textId="57B0B978" w:rsidR="00510468" w:rsidRDefault="00510468" w:rsidP="00C22C20">
      <w:r>
        <w:t xml:space="preserve">Bootstrap 95% confidence intervals further support these </w:t>
      </w:r>
      <w:r w:rsidR="00302BF2">
        <w:t>findings</w:t>
      </w:r>
      <w:r>
        <w:t xml:space="preserve">. </w:t>
      </w:r>
    </w:p>
    <w:p w14:paraId="688E1F41" w14:textId="64673D6C" w:rsidR="00510468" w:rsidRDefault="00510468" w:rsidP="00C22C20">
      <w:r>
        <w:lastRenderedPageBreak/>
        <w:t xml:space="preserve">The confidence </w:t>
      </w:r>
      <w:r w:rsidR="00302BF2">
        <w:t>intervals</w:t>
      </w:r>
      <w:r>
        <w:t xml:space="preserve"> for Baseline ROUGE-L [0.0783, 0.0978]</w:t>
      </w:r>
      <w:r w:rsidR="005723FF">
        <w:t xml:space="preserve"> and RAG ROUGE-L [0.337,0.3808] do not overlap, confirming the robustness of the observed improvement. </w:t>
      </w:r>
    </w:p>
    <w:p w14:paraId="37FD3883" w14:textId="1AC7C853" w:rsidR="00C22C20" w:rsidRDefault="00C22C20" w:rsidP="004911DC">
      <w:pPr>
        <w:ind w:left="0" w:firstLine="0"/>
      </w:pPr>
    </w:p>
    <w:p w14:paraId="5358CE46" w14:textId="77777777" w:rsidR="004911DC" w:rsidRDefault="004911DC" w:rsidP="004911DC">
      <w:pPr>
        <w:ind w:left="0" w:firstLine="0"/>
      </w:pPr>
    </w:p>
    <w:p w14:paraId="36CD37E6" w14:textId="77777777" w:rsidR="00862249" w:rsidRDefault="00862249" w:rsidP="004911DC">
      <w:pPr>
        <w:ind w:left="0" w:firstLine="0"/>
      </w:pPr>
    </w:p>
    <w:p w14:paraId="3D0C4DC6" w14:textId="737997EA" w:rsidR="005C02C8" w:rsidRDefault="004911DC" w:rsidP="00C22C20">
      <w:pPr>
        <w:pStyle w:val="Heading3"/>
        <w:jc w:val="both"/>
      </w:pPr>
      <w:bookmarkStart w:id="55" w:name="_Toc239982228"/>
      <w:r>
        <w:t xml:space="preserve">5.2.1 </w:t>
      </w:r>
      <w:r w:rsidR="00761141">
        <w:t>score</w:t>
      </w:r>
      <w:r w:rsidR="00C22C20">
        <w:t xml:space="preserve"> distribution across various conditions</w:t>
      </w:r>
      <w:bookmarkEnd w:id="55"/>
    </w:p>
    <w:p w14:paraId="7B1CE8C5" w14:textId="398AF689" w:rsidR="004911DC" w:rsidRDefault="004911DC">
      <w:pPr>
        <w:spacing w:after="0" w:line="259" w:lineRule="auto"/>
        <w:ind w:left="0" w:right="0" w:firstLine="0"/>
        <w:jc w:val="left"/>
        <w:rPr>
          <w:i/>
          <w:color w:val="0E2841" w:themeColor="text2"/>
          <w:sz w:val="18"/>
          <w:szCs w:val="18"/>
        </w:rPr>
      </w:pPr>
    </w:p>
    <w:p w14:paraId="5FA8AF17" w14:textId="77777777" w:rsidR="004911DC" w:rsidRDefault="004911DC">
      <w:pPr>
        <w:spacing w:after="0" w:line="259" w:lineRule="auto"/>
        <w:ind w:left="0" w:right="0" w:firstLine="0"/>
        <w:jc w:val="left"/>
        <w:rPr>
          <w:i/>
          <w:color w:val="0E2841" w:themeColor="text2"/>
          <w:sz w:val="18"/>
          <w:szCs w:val="18"/>
        </w:rPr>
      </w:pPr>
    </w:p>
    <w:p w14:paraId="15280215" w14:textId="77777777" w:rsidR="004911DC" w:rsidRDefault="004911DC">
      <w:pPr>
        <w:spacing w:after="0" w:line="259" w:lineRule="auto"/>
        <w:ind w:left="0" w:right="0" w:firstLine="0"/>
        <w:jc w:val="left"/>
        <w:rPr>
          <w:i/>
          <w:color w:val="0E2841" w:themeColor="text2"/>
          <w:sz w:val="18"/>
          <w:szCs w:val="18"/>
        </w:rPr>
      </w:pPr>
    </w:p>
    <w:p w14:paraId="70BDC404" w14:textId="77777777" w:rsidR="004911DC" w:rsidRDefault="004911DC">
      <w:pPr>
        <w:spacing w:after="0" w:line="259" w:lineRule="auto"/>
        <w:ind w:left="0" w:right="0" w:firstLine="0"/>
        <w:jc w:val="left"/>
        <w:rPr>
          <w:i/>
          <w:color w:val="0E2841" w:themeColor="text2"/>
          <w:sz w:val="18"/>
          <w:szCs w:val="18"/>
        </w:rPr>
      </w:pPr>
    </w:p>
    <w:p w14:paraId="4EA4D605" w14:textId="77777777" w:rsidR="004911DC" w:rsidRDefault="004911DC">
      <w:pPr>
        <w:spacing w:after="0" w:line="259" w:lineRule="auto"/>
        <w:ind w:left="0" w:right="0" w:firstLine="0"/>
        <w:jc w:val="left"/>
        <w:rPr>
          <w:i/>
          <w:color w:val="0E2841" w:themeColor="text2"/>
          <w:sz w:val="18"/>
          <w:szCs w:val="18"/>
        </w:rPr>
      </w:pPr>
    </w:p>
    <w:p w14:paraId="129D9285" w14:textId="5D6F79C3" w:rsidR="004911DC" w:rsidRDefault="004911DC">
      <w:pPr>
        <w:spacing w:after="0" w:line="259" w:lineRule="auto"/>
        <w:ind w:left="0" w:right="0" w:firstLine="0"/>
        <w:jc w:val="left"/>
        <w:rPr>
          <w:i/>
          <w:color w:val="0E2841" w:themeColor="text2"/>
          <w:sz w:val="18"/>
          <w:szCs w:val="18"/>
        </w:rPr>
      </w:pPr>
    </w:p>
    <w:p w14:paraId="30F41F52" w14:textId="77777777" w:rsidR="004911DC" w:rsidRDefault="004911DC">
      <w:pPr>
        <w:spacing w:after="0" w:line="259" w:lineRule="auto"/>
        <w:ind w:left="0" w:right="0" w:firstLine="0"/>
        <w:jc w:val="left"/>
        <w:rPr>
          <w:i/>
          <w:color w:val="0E2841" w:themeColor="text2"/>
          <w:sz w:val="18"/>
          <w:szCs w:val="18"/>
        </w:rPr>
      </w:pPr>
    </w:p>
    <w:p w14:paraId="78FCAC2F" w14:textId="77777777" w:rsidR="004911DC" w:rsidRDefault="004911DC">
      <w:pPr>
        <w:spacing w:after="0" w:line="259" w:lineRule="auto"/>
        <w:ind w:left="0" w:right="0" w:firstLine="0"/>
        <w:jc w:val="left"/>
        <w:rPr>
          <w:i/>
          <w:color w:val="0E2841" w:themeColor="text2"/>
          <w:sz w:val="18"/>
          <w:szCs w:val="18"/>
        </w:rPr>
      </w:pPr>
    </w:p>
    <w:p w14:paraId="4840E1E3" w14:textId="52A92F3C" w:rsidR="004911DC" w:rsidRDefault="004911DC">
      <w:pPr>
        <w:spacing w:after="0" w:line="259" w:lineRule="auto"/>
        <w:ind w:left="0" w:right="0" w:firstLine="0"/>
        <w:jc w:val="left"/>
        <w:rPr>
          <w:i/>
          <w:color w:val="0E2841" w:themeColor="text2"/>
          <w:sz w:val="18"/>
          <w:szCs w:val="18"/>
        </w:rPr>
      </w:pPr>
    </w:p>
    <w:p w14:paraId="711AE5C1" w14:textId="77777777" w:rsidR="004911DC" w:rsidRDefault="004911DC">
      <w:pPr>
        <w:spacing w:after="0" w:line="259" w:lineRule="auto"/>
        <w:ind w:left="0" w:right="0" w:firstLine="0"/>
        <w:jc w:val="left"/>
        <w:rPr>
          <w:i/>
          <w:color w:val="0E2841" w:themeColor="text2"/>
          <w:sz w:val="18"/>
          <w:szCs w:val="18"/>
        </w:rPr>
      </w:pPr>
    </w:p>
    <w:p w14:paraId="347F55B6" w14:textId="1F3DCAA8" w:rsidR="004911DC" w:rsidRDefault="004911DC">
      <w:pPr>
        <w:spacing w:after="0" w:line="259" w:lineRule="auto"/>
        <w:ind w:left="0" w:right="0" w:firstLine="0"/>
        <w:jc w:val="left"/>
        <w:rPr>
          <w:i/>
          <w:color w:val="0E2841" w:themeColor="text2"/>
          <w:sz w:val="18"/>
          <w:szCs w:val="18"/>
        </w:rPr>
      </w:pPr>
    </w:p>
    <w:p w14:paraId="107E7B2C" w14:textId="77777777" w:rsidR="004911DC" w:rsidRDefault="004911DC">
      <w:pPr>
        <w:spacing w:after="0" w:line="259" w:lineRule="auto"/>
        <w:ind w:left="0" w:right="0" w:firstLine="0"/>
        <w:jc w:val="left"/>
        <w:rPr>
          <w:i/>
          <w:color w:val="0E2841" w:themeColor="text2"/>
          <w:sz w:val="18"/>
          <w:szCs w:val="18"/>
        </w:rPr>
      </w:pPr>
    </w:p>
    <w:p w14:paraId="3079DB2B" w14:textId="20CAE06C" w:rsidR="00BD7C84" w:rsidRDefault="00BD7C84">
      <w:pPr>
        <w:spacing w:after="0" w:line="259" w:lineRule="auto"/>
        <w:ind w:left="0" w:right="0" w:firstLine="0"/>
        <w:jc w:val="left"/>
        <w:rPr>
          <w:i/>
          <w:color w:val="0E2841" w:themeColor="text2"/>
          <w:sz w:val="18"/>
          <w:szCs w:val="18"/>
        </w:rPr>
      </w:pPr>
    </w:p>
    <w:p w14:paraId="559EF6FC" w14:textId="5EA6D737" w:rsidR="004911DC" w:rsidRPr="00BD7C84" w:rsidRDefault="004911DC" w:rsidP="00BD7C84">
      <w:pPr>
        <w:spacing w:after="0" w:line="259" w:lineRule="auto"/>
        <w:ind w:left="0" w:right="0" w:firstLine="0"/>
        <w:jc w:val="left"/>
      </w:pPr>
      <w:r>
        <w:t xml:space="preserve">5.2.2 </w:t>
      </w:r>
      <w:r w:rsidR="00D969AA">
        <w:t xml:space="preserve">SCE Score distribution and </w:t>
      </w:r>
      <w:r w:rsidR="00C22C20">
        <w:t>Hallucination</w:t>
      </w:r>
      <w:r w:rsidR="00D969AA">
        <w:t xml:space="preserve"> detection</w:t>
      </w:r>
    </w:p>
    <w:p w14:paraId="3D91C1DB" w14:textId="305F77C6" w:rsidR="00BD7C84" w:rsidRPr="00BD7C84" w:rsidRDefault="00BD7C84" w:rsidP="00BD7C84">
      <w:pPr>
        <w:ind w:left="0" w:firstLine="0"/>
        <w:rPr>
          <w:lang w:val="en-AE" w:bidi="ar-SA"/>
        </w:rPr>
      </w:pPr>
    </w:p>
    <w:p w14:paraId="5B720887" w14:textId="2104358D" w:rsidR="00D969AA" w:rsidRDefault="00D969AA" w:rsidP="00C22C20">
      <w:r>
        <w:t xml:space="preserve">The distribution of SCE scores across the 817 RAG-generated responses exhibit a bimodal pattern, with one cluster concentrated near 0.0-0.2 and another near 0.7-1.0. The mean SCE score is 0.5091 with a standard deviation of 0.3223. This </w:t>
      </w:r>
      <w:r w:rsidR="00302BF2">
        <w:t>bimodal</w:t>
      </w:r>
      <w:r>
        <w:t xml:space="preserve"> distribution is encouraging because it suggests that the SCE scores naturally separate into two distinct populations rather than forming a continuous distribution where any </w:t>
      </w:r>
      <w:r w:rsidR="00302BF2">
        <w:t>threshold</w:t>
      </w:r>
      <w:r>
        <w:t xml:space="preserve"> would be arbitrary. </w:t>
      </w:r>
    </w:p>
    <w:p w14:paraId="1562BEB5" w14:textId="7EAFDA1A" w:rsidR="00BD7C84" w:rsidRPr="00BD7C84" w:rsidRDefault="00BD7C84" w:rsidP="00BD7C84">
      <w:pPr>
        <w:pStyle w:val="Heading3"/>
        <w:jc w:val="left"/>
        <w:rPr>
          <w:lang w:val="en-US" w:bidi="en-US"/>
        </w:rPr>
      </w:pPr>
      <w:bookmarkStart w:id="56" w:name="_Toc239982229"/>
      <w:r>
        <w:t xml:space="preserve">5.2.3 </w:t>
      </w:r>
      <w:r w:rsidR="000B4187">
        <w:t>Confusion Matrix for the SCE classifier</w:t>
      </w:r>
      <w:bookmarkEnd w:id="56"/>
    </w:p>
    <w:p w14:paraId="77FCAF30" w14:textId="4A7A7806" w:rsidR="007540BE" w:rsidRDefault="00D969AA" w:rsidP="00F32D8A">
      <w:r>
        <w:t>At the threshold of t = 0.5, 401 of 817 responses (49.08%</w:t>
      </w:r>
      <w:r w:rsidR="007540BE">
        <w:t xml:space="preserve">) are flagged as potential </w:t>
      </w:r>
      <w:r w:rsidR="00302BF2">
        <w:t>hallucinations</w:t>
      </w:r>
      <w:r w:rsidR="007540BE">
        <w:t xml:space="preserve">. To evaluate the accuracy of this flagging mechanism, ROUGE-L &lt; 0.2 was used as a proxy ground-truth label for actual hallucinations (responses with very low lexical overlap with the reference answer). Under this operationalization, the SCE </w:t>
      </w:r>
      <w:r w:rsidR="00302BF2">
        <w:t>module</w:t>
      </w:r>
      <w:r w:rsidR="007540BE">
        <w:t xml:space="preserve"> achieves:</w:t>
      </w:r>
    </w:p>
    <w:p w14:paraId="6E205A0B" w14:textId="60187E5E" w:rsidR="00770CF0" w:rsidRDefault="00770CF0">
      <w:pPr>
        <w:spacing w:after="0" w:line="259" w:lineRule="auto"/>
        <w:ind w:left="0" w:right="0" w:firstLine="0"/>
        <w:jc w:val="left"/>
      </w:pPr>
    </w:p>
    <w:p w14:paraId="77299CC3" w14:textId="1BD90AA9" w:rsidR="00526CB4" w:rsidRDefault="00526CB4">
      <w:pPr>
        <w:spacing w:after="0" w:line="259" w:lineRule="auto"/>
        <w:ind w:left="0" w:right="0" w:firstLine="0"/>
        <w:jc w:val="left"/>
      </w:pPr>
      <w:r>
        <w:t>A precision score of 0.683 indicates that roughly two-</w:t>
      </w:r>
      <w:r w:rsidR="00302BF2">
        <w:t>thirds</w:t>
      </w:r>
      <w:r>
        <w:t xml:space="preserve"> of the responses flagged by the SCE module are </w:t>
      </w:r>
      <w:r w:rsidR="00761141">
        <w:t>low quality</w:t>
      </w:r>
      <w:r>
        <w:t xml:space="preserve"> by the ROUGE-L </w:t>
      </w:r>
      <w:r w:rsidR="00302BF2">
        <w:t>criteria</w:t>
      </w:r>
      <w:r>
        <w:t xml:space="preserve">. A recall score of </w:t>
      </w:r>
      <w:r w:rsidR="00CA37AC">
        <w:t xml:space="preserve">0.737 means the module catches </w:t>
      </w:r>
      <w:r w:rsidR="00302BF2">
        <w:t>approximately</w:t>
      </w:r>
      <w:r w:rsidR="00CA37AC">
        <w:t xml:space="preserve"> three-quarters of actual hallucinations. The combined F1 of 0.709 represents a reasonable balance between sensitivity and specifically, particularly for a method that requires no</w:t>
      </w:r>
      <w:r w:rsidR="00745E52">
        <w:t xml:space="preserve"> supervised training data or model fine tuning. </w:t>
      </w:r>
    </w:p>
    <w:p w14:paraId="18D4AC9B" w14:textId="7AD146E6" w:rsidR="0083693E" w:rsidRDefault="0083693E">
      <w:pPr>
        <w:spacing w:after="0" w:line="259" w:lineRule="auto"/>
        <w:ind w:left="0" w:right="0" w:firstLine="0"/>
        <w:jc w:val="left"/>
      </w:pPr>
      <w:r>
        <w:t>The 127</w:t>
      </w:r>
      <w:r w:rsidR="00700CB9">
        <w:t xml:space="preserve"> false positives represent cases where the model produced a factually adequate answer that happens to be phrased </w:t>
      </w:r>
      <w:r w:rsidR="00302BF2">
        <w:t>v</w:t>
      </w:r>
      <w:r w:rsidR="00700CB9">
        <w:t xml:space="preserve">ery differently from the retrieved context. The 98 false negatives </w:t>
      </w:r>
      <w:r w:rsidR="00302BF2">
        <w:t>represent</w:t>
      </w:r>
      <w:r w:rsidR="00700CB9">
        <w:t xml:space="preserve"> cases where the model generated poor answers that nevertheless share some surface level semantic overlap with the retrieved</w:t>
      </w:r>
      <w:r w:rsidR="00947890">
        <w:t xml:space="preserve"> </w:t>
      </w:r>
      <w:r w:rsidR="00700CB9">
        <w:t>context</w:t>
      </w:r>
      <w:r w:rsidR="00997134">
        <w:t xml:space="preserve">, for example by reproducing key terms from the context without correctly </w:t>
      </w:r>
      <w:r w:rsidR="00302BF2">
        <w:t>answering</w:t>
      </w:r>
      <w:r w:rsidR="00997134">
        <w:t xml:space="preserve"> the questions. </w:t>
      </w:r>
    </w:p>
    <w:p w14:paraId="5D6D0904" w14:textId="77777777" w:rsidR="001B6914" w:rsidRDefault="001B6914">
      <w:pPr>
        <w:spacing w:after="0" w:line="259" w:lineRule="auto"/>
        <w:ind w:left="0" w:right="0" w:firstLine="0"/>
        <w:jc w:val="left"/>
      </w:pPr>
    </w:p>
    <w:p w14:paraId="699D214B" w14:textId="77777777" w:rsidR="001B6914" w:rsidRDefault="001B6914">
      <w:pPr>
        <w:spacing w:after="0" w:line="259" w:lineRule="auto"/>
        <w:ind w:left="0" w:right="0" w:firstLine="0"/>
        <w:jc w:val="left"/>
      </w:pPr>
    </w:p>
    <w:p w14:paraId="33321E1B" w14:textId="77777777" w:rsidR="00AF0210" w:rsidRDefault="00AF0210">
      <w:pPr>
        <w:spacing w:after="0" w:line="259" w:lineRule="auto"/>
        <w:ind w:left="0" w:right="0" w:firstLine="0"/>
        <w:jc w:val="left"/>
      </w:pPr>
    </w:p>
    <w:p w14:paraId="3B28F780" w14:textId="77777777" w:rsidR="00AF0210" w:rsidRPr="00AF0210" w:rsidRDefault="00530ED2" w:rsidP="00AF0210">
      <w:pPr>
        <w:pStyle w:val="Heading2"/>
        <w:ind w:left="0" w:firstLine="0"/>
        <w:jc w:val="both"/>
      </w:pPr>
      <w:bookmarkStart w:id="57" w:name="_Toc239982230"/>
      <w:r w:rsidRPr="00AF0210">
        <w:t>5</w:t>
      </w:r>
      <w:r w:rsidR="00AF0210" w:rsidRPr="00AF0210">
        <w:t xml:space="preserve">.3 </w:t>
      </w:r>
      <w:r w:rsidRPr="00AF0210">
        <w:t>Thre</w:t>
      </w:r>
      <w:r w:rsidR="00FE34E9" w:rsidRPr="00AF0210">
        <w:t>shold Sensitivity Analysis</w:t>
      </w:r>
      <w:bookmarkEnd w:id="57"/>
    </w:p>
    <w:p w14:paraId="0B990EAF" w14:textId="070EBF23" w:rsidR="00FE34E9" w:rsidRDefault="00FE34E9">
      <w:pPr>
        <w:spacing w:after="0" w:line="259" w:lineRule="auto"/>
        <w:ind w:left="0" w:right="0" w:firstLine="0"/>
        <w:jc w:val="left"/>
      </w:pPr>
      <w:r>
        <w:t xml:space="preserve">To assess the sensitivity of the </w:t>
      </w:r>
      <w:r w:rsidR="00302BF2">
        <w:t>hallucination</w:t>
      </w:r>
      <w:r>
        <w:t xml:space="preserve"> detection </w:t>
      </w:r>
      <w:r w:rsidR="00761141">
        <w:t>the</w:t>
      </w:r>
      <w:r>
        <w:t xml:space="preserve"> choice of threshold, the SCE </w:t>
      </w:r>
      <w:r w:rsidR="00302BF2">
        <w:t>flagging</w:t>
      </w:r>
      <w:r>
        <w:t xml:space="preserve"> was evaluated across thresholds from 0.05 </w:t>
      </w:r>
      <w:r w:rsidR="12490382">
        <w:t>t</w:t>
      </w:r>
      <w:r w:rsidR="5C8436BB">
        <w:t>o</w:t>
      </w:r>
      <w:r>
        <w:t xml:space="preserve"> 0.95 in increments of 0.05</w:t>
      </w:r>
      <w:r w:rsidR="768D981E">
        <w:t>.</w:t>
      </w:r>
    </w:p>
    <w:p w14:paraId="343BF33C" w14:textId="77777777" w:rsidR="001B6914" w:rsidRDefault="001B6914">
      <w:pPr>
        <w:spacing w:after="0" w:line="259" w:lineRule="auto"/>
        <w:ind w:left="0" w:right="0" w:firstLine="0"/>
        <w:jc w:val="left"/>
      </w:pPr>
    </w:p>
    <w:p w14:paraId="03654D68" w14:textId="5C298F1B" w:rsidR="00DB5A80" w:rsidRDefault="00DB5A80">
      <w:pPr>
        <w:spacing w:after="0" w:line="259" w:lineRule="auto"/>
        <w:ind w:left="0" w:right="0" w:firstLine="0"/>
        <w:jc w:val="left"/>
      </w:pPr>
    </w:p>
    <w:p w14:paraId="5CE49F67" w14:textId="47B23FFB" w:rsidR="00DB5A80" w:rsidRDefault="000B48DC" w:rsidP="001B6914">
      <w:r>
        <w:t xml:space="preserve">At every threshold rested, the flagged responses have </w:t>
      </w:r>
      <w:r w:rsidR="00302BF2">
        <w:t>substantially</w:t>
      </w:r>
      <w:r>
        <w:t xml:space="preserve"> lower ROUGE-L scores than the consistent responses. This persistent quality gap confirms that the SCE score carries genuine discriminative </w:t>
      </w:r>
      <w:r w:rsidR="03CBF34B">
        <w:t>signal</w:t>
      </w:r>
      <w:r w:rsidR="6B087219">
        <w:t>s</w:t>
      </w:r>
      <w:r>
        <w:t xml:space="preserve"> regardless of the exact threshold chosen. A stricter threshold (e.g. t = 0.3) flags </w:t>
      </w:r>
      <w:r w:rsidR="00302BF2">
        <w:t>fewer</w:t>
      </w:r>
      <w:r>
        <w:t xml:space="preserve"> responses but </w:t>
      </w:r>
      <w:commentRangeStart w:id="58"/>
      <w:commentRangeStart w:id="59"/>
      <w:r>
        <w:t>t=</w:t>
      </w:r>
      <w:commentRangeEnd w:id="58"/>
      <w:r>
        <w:rPr>
          <w:rStyle w:val="CommentReference"/>
          <w:sz w:val="24"/>
          <w:szCs w:val="24"/>
        </w:rPr>
        <w:commentReference w:id="58"/>
      </w:r>
      <w:commentRangeEnd w:id="59"/>
      <w:r w:rsidR="00BF22E6">
        <w:rPr>
          <w:rStyle w:val="CommentReference"/>
          <w:sz w:val="24"/>
          <w:szCs w:val="24"/>
        </w:rPr>
        <w:commentReference w:id="59"/>
      </w:r>
      <w:r w:rsidR="00BF22E6">
        <w:t xml:space="preserve">.5 </w:t>
      </w:r>
      <w:r>
        <w:t xml:space="preserve">with higher confidence that flagged items </w:t>
      </w:r>
      <w:r w:rsidR="00302BF2">
        <w:t>are of truly</w:t>
      </w:r>
      <w:r>
        <w:t xml:space="preserve"> poor quality (average ROUGE-L of 0.096). A more permissive threshold (e.g. t = 0.7) catches more potential </w:t>
      </w:r>
      <w:r w:rsidR="00302BF2">
        <w:t>hallucinations</w:t>
      </w:r>
      <w:r>
        <w:t xml:space="preserve"> but includes more false positives. </w:t>
      </w:r>
    </w:p>
    <w:p w14:paraId="516E44BD" w14:textId="6014C021" w:rsidR="001B6914" w:rsidRDefault="00986FB5" w:rsidP="000B4187">
      <w:r w:rsidRPr="00986FB5">
        <w:t>The choice of τ = 0.5 represents a pragmatic balance point where the flagging rate (49%) is neither too conservative nor too aggressive, and the quality differential between groups remains substantial.</w:t>
      </w:r>
    </w:p>
    <w:p w14:paraId="19CC4434" w14:textId="4165CE34" w:rsidR="00D92279" w:rsidRDefault="00AF0210" w:rsidP="00A17D19">
      <w:pPr>
        <w:pStyle w:val="Heading2"/>
        <w:ind w:left="0" w:firstLine="0"/>
        <w:jc w:val="both"/>
      </w:pPr>
      <w:bookmarkStart w:id="60" w:name="_Toc239982231"/>
      <w:r>
        <w:t xml:space="preserve">5.4 </w:t>
      </w:r>
      <w:r w:rsidR="00D92279">
        <w:t>Category level analysis</w:t>
      </w:r>
      <w:bookmarkEnd w:id="60"/>
    </w:p>
    <w:p w14:paraId="78D4FEC3" w14:textId="32B4373D" w:rsidR="001B6914" w:rsidRPr="00A17D19" w:rsidRDefault="00D92279" w:rsidP="00BF22E6">
      <w:pPr>
        <w:spacing w:after="0" w:line="259" w:lineRule="auto"/>
        <w:ind w:left="0" w:right="0" w:firstLine="0"/>
        <w:jc w:val="left"/>
      </w:pPr>
      <w:r>
        <w:t xml:space="preserve">Performance varies considerably across the 38 </w:t>
      </w:r>
      <w:r w:rsidR="0003726C">
        <w:t>TruthfulQA</w:t>
      </w:r>
      <w:r>
        <w:t xml:space="preserve"> categories. Table 5.5 presents the five most hallucination prone and five most </w:t>
      </w:r>
      <w:r w:rsidR="0003726C">
        <w:t>reliable</w:t>
      </w:r>
      <w:r>
        <w:t xml:space="preserve"> categories</w:t>
      </w:r>
      <w:r w:rsidR="001B6914">
        <w:t xml:space="preserve">. And Figure 5.6 and 5.7 illustrate even more category </w:t>
      </w:r>
    </w:p>
    <w:p w14:paraId="359FA77C" w14:textId="77777777" w:rsidR="004134FA" w:rsidRDefault="004134FA">
      <w:pPr>
        <w:spacing w:after="0" w:line="259" w:lineRule="auto"/>
        <w:ind w:left="0" w:right="0" w:firstLine="0"/>
        <w:jc w:val="left"/>
      </w:pPr>
    </w:p>
    <w:p w14:paraId="06930F75" w14:textId="41ADB8CB" w:rsidR="005D7191" w:rsidRDefault="005D7191" w:rsidP="001B6914">
      <w:r>
        <w:t>Several patterns emerge from the category level analysis</w:t>
      </w:r>
      <w:r w:rsidR="008C78DA">
        <w:t>.</w:t>
      </w:r>
      <w:r w:rsidR="0036759F">
        <w:t xml:space="preserve"> Categories where RAG performs well tend to involve factual claims that are relatively </w:t>
      </w:r>
      <w:r w:rsidR="00761141">
        <w:t>self-contained</w:t>
      </w:r>
      <w:r w:rsidR="0036759F">
        <w:t xml:space="preserve"> and can be directly answered by a single retrieved passage. Weather, Health, Misconceptions, and Finance fall into this pattern, with hallucination rates tend to </w:t>
      </w:r>
      <w:r w:rsidR="00302BF2">
        <w:t>involve</w:t>
      </w:r>
      <w:r w:rsidR="0036759F">
        <w:t xml:space="preserve"> reasoning, ambiguity, or cultural knowledge that may not be adequately </w:t>
      </w:r>
      <w:r w:rsidR="00302BF2">
        <w:t>captured</w:t>
      </w:r>
      <w:r w:rsidR="0036759F">
        <w:t xml:space="preserve"> by a </w:t>
      </w:r>
      <w:r w:rsidR="00302BF2">
        <w:t>single</w:t>
      </w:r>
      <w:r w:rsidR="0036759F">
        <w:t xml:space="preserve"> retrieved passage. The subjective</w:t>
      </w:r>
      <w:r w:rsidR="004D48CC">
        <w:t xml:space="preserve"> category (88.89% hallucination rate) is </w:t>
      </w:r>
      <w:r w:rsidR="00302BF2">
        <w:t>inherently</w:t>
      </w:r>
      <w:r w:rsidR="004D48CC">
        <w:t xml:space="preserve"> difficult because the questions </w:t>
      </w:r>
      <w:r w:rsidR="00761141">
        <w:t>may</w:t>
      </w:r>
      <w:r w:rsidR="004D48CC">
        <w:t xml:space="preserve"> not have </w:t>
      </w:r>
      <w:r w:rsidR="00302BF2">
        <w:t>definitive</w:t>
      </w:r>
      <w:r w:rsidR="00420273">
        <w:t xml:space="preserve"> factual answers. Logical falsehood questions require multi-step reasoning </w:t>
      </w:r>
      <w:r w:rsidR="00D52C46">
        <w:t xml:space="preserve">that the small model struggles with even when provided context. </w:t>
      </w:r>
    </w:p>
    <w:p w14:paraId="20C81F52" w14:textId="17923173" w:rsidR="00723E35" w:rsidRDefault="00723E35" w:rsidP="001B6914">
      <w:r>
        <w:t>Notab</w:t>
      </w:r>
      <w:r w:rsidR="002D78A8">
        <w:t>ly, two categories</w:t>
      </w:r>
      <w:r w:rsidR="695E20EB">
        <w:t>:</w:t>
      </w:r>
    </w:p>
    <w:p w14:paraId="103A874D" w14:textId="5107EE46" w:rsidR="002D78A8" w:rsidRDefault="002D78A8" w:rsidP="001B6914">
      <w:r>
        <w:t>Confusion (People and Indexical error)</w:t>
      </w:r>
      <w:r w:rsidR="008D16E5">
        <w:t xml:space="preserve"> and Identity show negative ROUGE-L improvement from RAG, meaning the model performed worse with retrieval than without it. In these cases, the retrieval mechanism fetched contextually related but factually </w:t>
      </w:r>
      <w:r w:rsidR="003C1D76">
        <w:t>misleading</w:t>
      </w:r>
      <w:r w:rsidR="008D16E5">
        <w:t xml:space="preserve"> passages. For confusion (people</w:t>
      </w:r>
      <w:r w:rsidR="00C47F75">
        <w:t>, questions</w:t>
      </w:r>
      <w:r w:rsidR="001A34AE">
        <w:t xml:space="preserve"> the </w:t>
      </w:r>
      <w:r w:rsidR="003C1D76">
        <w:t>retrieved</w:t>
      </w:r>
      <w:r w:rsidR="001A34AE">
        <w:t xml:space="preserve"> context for one person may contain information about a different </w:t>
      </w:r>
      <w:r w:rsidR="00E27037">
        <w:t>person, leading the model astray. This finding aligns with the observation by Shuster et al. (2021) that retrieval quality is</w:t>
      </w:r>
      <w:r w:rsidR="00841A47">
        <w:t xml:space="preserve"> </w:t>
      </w:r>
      <w:r w:rsidR="75CFE819">
        <w:t>a</w:t>
      </w:r>
      <w:r w:rsidR="00E27037">
        <w:t xml:space="preserve"> critical determinant of RAG </w:t>
      </w:r>
      <w:r w:rsidR="003C1D76">
        <w:t xml:space="preserve">effectiveness. </w:t>
      </w:r>
    </w:p>
    <w:p w14:paraId="36E0B6B7" w14:textId="77777777" w:rsidR="003C1D76" w:rsidRDefault="003C1D76">
      <w:pPr>
        <w:spacing w:after="0" w:line="259" w:lineRule="auto"/>
        <w:ind w:left="0" w:right="0" w:firstLine="0"/>
        <w:jc w:val="left"/>
      </w:pPr>
    </w:p>
    <w:p w14:paraId="6542C748" w14:textId="6989F53B" w:rsidR="003C1D76" w:rsidRDefault="00AF0210" w:rsidP="001B6914">
      <w:pPr>
        <w:pStyle w:val="Heading2"/>
        <w:ind w:left="0" w:firstLine="0"/>
        <w:jc w:val="both"/>
      </w:pPr>
      <w:bookmarkStart w:id="61" w:name="_Toc239982232"/>
      <w:r>
        <w:t xml:space="preserve">5.5 </w:t>
      </w:r>
      <w:r w:rsidR="003C1D76">
        <w:t>Failure Case Analysis</w:t>
      </w:r>
      <w:bookmarkEnd w:id="61"/>
    </w:p>
    <w:p w14:paraId="4C1DBBC2" w14:textId="0CD57636" w:rsidR="00714725" w:rsidRDefault="00960FCA" w:rsidP="001B6914">
      <w:r>
        <w:t xml:space="preserve">Examination of the 20 worst performing responses reveal several recurring </w:t>
      </w:r>
      <w:r w:rsidR="00302BF2">
        <w:t>failure</w:t>
      </w:r>
      <w:r>
        <w:t xml:space="preserve"> patterns:</w:t>
      </w:r>
    </w:p>
    <w:p w14:paraId="017507CC" w14:textId="5DB4CC7E" w:rsidR="001B6914" w:rsidRDefault="00960FCA" w:rsidP="001B6914">
      <w:pPr>
        <w:pStyle w:val="ListParagraph"/>
        <w:numPr>
          <w:ilvl w:val="0"/>
          <w:numId w:val="31"/>
        </w:numPr>
      </w:pPr>
      <w:r w:rsidRPr="001B6914">
        <w:rPr>
          <w:b/>
          <w:bCs/>
        </w:rPr>
        <w:t>Pattern 1:</w:t>
      </w:r>
      <w:r>
        <w:t xml:space="preserve"> Degenerate outputs: In some cases, the model produces output such as single words, Roman </w:t>
      </w:r>
      <w:r w:rsidR="00302BF2">
        <w:t>numerals</w:t>
      </w:r>
      <w:r>
        <w:t xml:space="preserve"> (e.g.</w:t>
      </w:r>
      <w:r w:rsidR="00580040">
        <w:t xml:space="preserve">, “(iii)”), or repetitive strings </w:t>
      </w:r>
      <w:r w:rsidR="00FB7BAE" w:rsidRPr="00FB7BAE">
        <w:t>(e.g., "</w:t>
      </w:r>
      <w:r w:rsidR="00302BF2">
        <w:t>J</w:t>
      </w:r>
      <w:r w:rsidR="00FB7BAE" w:rsidRPr="00FB7BAE">
        <w:t xml:space="preserve">ohn </w:t>
      </w:r>
      <w:r w:rsidR="00302BF2" w:rsidRPr="00FB7BAE">
        <w:t>Roosevelt</w:t>
      </w:r>
      <w:r w:rsidR="00FB7BAE" w:rsidRPr="00FB7BAE">
        <w:t xml:space="preserve"> &amp; </w:t>
      </w:r>
      <w:r w:rsidR="00302BF2">
        <w:t>J</w:t>
      </w:r>
      <w:r w:rsidR="00FB7BAE" w:rsidRPr="00FB7BAE">
        <w:t xml:space="preserve">ohn </w:t>
      </w:r>
      <w:r w:rsidR="00302BF2" w:rsidRPr="00FB7BAE">
        <w:t>Roosevelt</w:t>
      </w:r>
      <w:r w:rsidR="00FB7BAE" w:rsidRPr="00FB7BAE">
        <w:t xml:space="preserve"> &amp; </w:t>
      </w:r>
      <w:r w:rsidR="00302BF2">
        <w:t>J</w:t>
      </w:r>
      <w:r w:rsidR="00FB7BAE" w:rsidRPr="00FB7BAE">
        <w:t xml:space="preserve">ohn </w:t>
      </w:r>
      <w:r w:rsidR="00302BF2" w:rsidRPr="00FB7BAE">
        <w:t>Roosevelt</w:t>
      </w:r>
      <w:r w:rsidR="00FB7BAE" w:rsidRPr="00FB7BAE">
        <w:t>...").</w:t>
      </w:r>
      <w:r w:rsidR="00FB7BAE">
        <w:t xml:space="preserve"> </w:t>
      </w:r>
      <w:r w:rsidR="00761141">
        <w:t>These failures</w:t>
      </w:r>
      <w:r w:rsidR="00FB7BAE">
        <w:t xml:space="preserve"> appear to stem from the </w:t>
      </w:r>
      <w:r w:rsidR="00761141">
        <w:t>models’</w:t>
      </w:r>
      <w:r w:rsidR="00FB7BAE">
        <w:t xml:space="preserve"> limited capacity</w:t>
      </w:r>
      <w:r w:rsidR="00600A66">
        <w:t xml:space="preserve"> to handle ambiguous or complex prompts, reverting to degenerate modes.</w:t>
      </w:r>
    </w:p>
    <w:p w14:paraId="4C77E4F9" w14:textId="7455A840" w:rsidR="001B6914" w:rsidRDefault="00600A66" w:rsidP="001B6914">
      <w:pPr>
        <w:pStyle w:val="ListParagraph"/>
        <w:numPr>
          <w:ilvl w:val="0"/>
          <w:numId w:val="31"/>
        </w:numPr>
      </w:pPr>
      <w:r w:rsidRPr="001B6914">
        <w:rPr>
          <w:b/>
          <w:bCs/>
        </w:rPr>
        <w:lastRenderedPageBreak/>
        <w:t>Pattern 2:</w:t>
      </w:r>
      <w:r>
        <w:t xml:space="preserve"> </w:t>
      </w:r>
      <w:r w:rsidR="005C341B">
        <w:t xml:space="preserve">Retrieval mismatch: </w:t>
      </w:r>
      <w:r w:rsidR="00364E69">
        <w:t xml:space="preserve">When the FAISS index returns a semantically related but factually incorrect document, the model faithfully </w:t>
      </w:r>
      <w:r w:rsidR="00302BF2">
        <w:t>incorporates</w:t>
      </w:r>
      <w:r w:rsidR="00364E69">
        <w:t xml:space="preserve"> the misleading context. For example, a question about Paul Revere’s midnight ride retrieved a </w:t>
      </w:r>
      <w:r w:rsidR="00302BF2">
        <w:t>passage</w:t>
      </w:r>
      <w:r w:rsidR="00364E69">
        <w:t xml:space="preserve"> about Paul McCartney, resulting in a completel</w:t>
      </w:r>
      <w:r w:rsidR="003B1682">
        <w:t xml:space="preserve">y </w:t>
      </w:r>
      <w:r w:rsidR="00302BF2">
        <w:t>unrelated</w:t>
      </w:r>
      <w:r w:rsidR="003B1682">
        <w:t xml:space="preserve"> answer. </w:t>
      </w:r>
    </w:p>
    <w:p w14:paraId="199CDDA5" w14:textId="6380F824" w:rsidR="00697380" w:rsidRDefault="00697380" w:rsidP="001B6914">
      <w:pPr>
        <w:pStyle w:val="ListParagraph"/>
        <w:numPr>
          <w:ilvl w:val="0"/>
          <w:numId w:val="31"/>
        </w:numPr>
      </w:pPr>
      <w:r w:rsidRPr="001B6914">
        <w:rPr>
          <w:b/>
          <w:bCs/>
        </w:rPr>
        <w:t>Pattern 3:</w:t>
      </w:r>
      <w:r>
        <w:t xml:space="preserve"> </w:t>
      </w:r>
      <w:r w:rsidR="00CA369C">
        <w:t>Over</w:t>
      </w:r>
      <w:r w:rsidR="001204B2">
        <w:t xml:space="preserve">-compression: The model frequently reduces multi word reference answers to single tokens. For the question about what U.S. state produces the most peaches, the model </w:t>
      </w:r>
      <w:r w:rsidR="00855760">
        <w:t xml:space="preserve">answers “California” rather than “California produces the most peaches in the U.S.” While factually correct, this extreme compression reduces both ROUGE-L and SCE scores because the abbreviated responses </w:t>
      </w:r>
      <w:r w:rsidR="00761141">
        <w:t>have</w:t>
      </w:r>
      <w:r w:rsidR="00855760">
        <w:t xml:space="preserve"> low surface overlap with both the reference and the retrieved context. </w:t>
      </w:r>
    </w:p>
    <w:p w14:paraId="6781D3BF" w14:textId="77777777" w:rsidR="00855760" w:rsidRDefault="00855760">
      <w:pPr>
        <w:spacing w:after="0" w:line="259" w:lineRule="auto"/>
        <w:ind w:left="0" w:right="0" w:firstLine="0"/>
        <w:jc w:val="left"/>
      </w:pPr>
    </w:p>
    <w:p w14:paraId="06A6CF6A" w14:textId="63DF8B47" w:rsidR="008A2700" w:rsidRDefault="00AF0210" w:rsidP="001B0557">
      <w:pPr>
        <w:pStyle w:val="Heading2"/>
        <w:ind w:left="0" w:firstLine="0"/>
        <w:jc w:val="both"/>
      </w:pPr>
      <w:bookmarkStart w:id="62" w:name="_Toc239982233"/>
      <w:r>
        <w:t xml:space="preserve">5.6 </w:t>
      </w:r>
      <w:r w:rsidR="00855760">
        <w:t>Discussion</w:t>
      </w:r>
      <w:bookmarkEnd w:id="62"/>
    </w:p>
    <w:p w14:paraId="31164617" w14:textId="10040E57" w:rsidR="00855760" w:rsidRDefault="00446AE4" w:rsidP="001B6914">
      <w:r>
        <w:t xml:space="preserve">The experimental results provide clear </w:t>
      </w:r>
      <w:r w:rsidR="00416C79">
        <w:t>answers to the three research questions posed in Chapter 1.</w:t>
      </w:r>
    </w:p>
    <w:p w14:paraId="7C1DAD6A" w14:textId="72FB3D89" w:rsidR="00416C79" w:rsidRDefault="00416C79" w:rsidP="001B6914">
      <w:r>
        <w:t xml:space="preserve">Regarding RQ1, the RAG pipeline improves factual accuracy substantially, with a 306% increase in ROUGE-L and a 79% increase in sematic similarity relative to the baseline. The improvement is statistically significant with large effect sizes, </w:t>
      </w:r>
      <w:r w:rsidR="00302BF2">
        <w:t>confirming</w:t>
      </w:r>
      <w:r>
        <w:t xml:space="preserve"> that even a very small language model can meaningfully benefit from external </w:t>
      </w:r>
      <w:r w:rsidR="00302BF2">
        <w:t>knowledge</w:t>
      </w:r>
      <w:r>
        <w:t xml:space="preserve"> retrieval. This </w:t>
      </w:r>
      <w:r w:rsidR="00053657">
        <w:t xml:space="preserve">finding </w:t>
      </w:r>
      <w:r w:rsidR="00302BF2">
        <w:t>extends</w:t>
      </w:r>
      <w:r w:rsidR="00053657">
        <w:t xml:space="preserve"> the </w:t>
      </w:r>
      <w:r w:rsidR="00302BF2">
        <w:t>existing</w:t>
      </w:r>
      <w:r w:rsidR="00053657">
        <w:t xml:space="preserve"> </w:t>
      </w:r>
      <w:r w:rsidR="00302BF2">
        <w:t>literature</w:t>
      </w:r>
      <w:r w:rsidR="00053657">
        <w:t xml:space="preserve"> on RAG, which has predominantly focused </w:t>
      </w:r>
      <w:r w:rsidR="00C2465D">
        <w:t xml:space="preserve">on larger models, </w:t>
      </w:r>
      <w:r w:rsidR="00761141">
        <w:t>the</w:t>
      </w:r>
      <w:r w:rsidR="00C2465D">
        <w:t xml:space="preserve"> sub-100-million parameter regime. </w:t>
      </w:r>
    </w:p>
    <w:p w14:paraId="3DD20375" w14:textId="3679A719" w:rsidR="00C2465D" w:rsidRDefault="00C2465D" w:rsidP="001B6914">
      <w:r>
        <w:t xml:space="preserve">Regarding RQ2, the SCE module demonstrates meaningful discriminative ability as a hallucination detector, achieving an F1 </w:t>
      </w:r>
      <w:r w:rsidR="00302BF2">
        <w:t>score</w:t>
      </w:r>
      <w:r>
        <w:t xml:space="preserve"> of 0.709</w:t>
      </w:r>
      <w:r w:rsidR="00723D2C">
        <w:t xml:space="preserve">. While not a perfect classifier, it provides a useful signal: responses it identifies as consistent score 3.5 times higher on ROUGE-L than those it flags. The bimodal distribution of SCE scores suggests that the boundary between grounded and ungrounded responses is </w:t>
      </w:r>
      <w:r w:rsidR="00761141">
        <w:t>reasonably</w:t>
      </w:r>
      <w:r w:rsidR="00723D2C">
        <w:t xml:space="preserve"> well defined for this model and dataset combination.</w:t>
      </w:r>
    </w:p>
    <w:p w14:paraId="6ED23585" w14:textId="19C048BC" w:rsidR="00723D2C" w:rsidRDefault="00302BF2" w:rsidP="001B6914">
      <w:r>
        <w:t>Regarding</w:t>
      </w:r>
      <w:r w:rsidR="00723D2C">
        <w:t xml:space="preserve"> RQ3, the category level analysis reveals </w:t>
      </w:r>
      <w:r>
        <w:t>substantial</w:t>
      </w:r>
      <w:r w:rsidR="00723D2C">
        <w:t xml:space="preserve"> variation in performance. </w:t>
      </w:r>
      <w:r>
        <w:t>Categories</w:t>
      </w:r>
      <w:r w:rsidR="00723D2C">
        <w:t xml:space="preserve"> involving straightforward factual recall </w:t>
      </w:r>
      <w:r>
        <w:t>benefit</w:t>
      </w:r>
      <w:r w:rsidR="00723D2C">
        <w:t xml:space="preserve"> most from RAG, while categories requiring reasoning, disambi</w:t>
      </w:r>
      <w:r w:rsidR="00D65908">
        <w:t xml:space="preserve">guation, or subjective judgement remain challenging. The </w:t>
      </w:r>
      <w:r>
        <w:t>identification</w:t>
      </w:r>
      <w:r w:rsidR="00D65908">
        <w:t xml:space="preserve"> of two categories where RAG worsens performance </w:t>
      </w:r>
      <w:r>
        <w:t>highlights</w:t>
      </w:r>
      <w:r w:rsidR="00D65908">
        <w:t xml:space="preserve"> an important limitation: retrieval is not universally beneficial, and the quality of retrieved documents is a critical variable. </w:t>
      </w:r>
    </w:p>
    <w:p w14:paraId="1428CFC2" w14:textId="77777777" w:rsidR="00D65908" w:rsidRDefault="00D65908">
      <w:pPr>
        <w:spacing w:after="0" w:line="259" w:lineRule="auto"/>
        <w:ind w:left="0" w:right="0" w:firstLine="0"/>
        <w:jc w:val="left"/>
      </w:pPr>
    </w:p>
    <w:p w14:paraId="5217ECA6" w14:textId="00E26439" w:rsidR="00580040" w:rsidRDefault="00B429A0">
      <w:pPr>
        <w:spacing w:after="0" w:line="259" w:lineRule="auto"/>
        <w:ind w:left="0" w:right="0" w:firstLine="0"/>
        <w:jc w:val="left"/>
      </w:pPr>
      <w:r>
        <w:t>5.7 Cross-Model Comparison</w:t>
      </w:r>
    </w:p>
    <w:p w14:paraId="4B7BC34B" w14:textId="77777777" w:rsidR="00057C67" w:rsidRDefault="00057C67" w:rsidP="00057C67">
      <w:pPr>
        <w:spacing w:after="0" w:line="259" w:lineRule="auto"/>
        <w:ind w:right="0"/>
        <w:jc w:val="left"/>
      </w:pPr>
      <w:r w:rsidRPr="00057C67">
        <w:t>To evaluate whether the empirical findings observed with Flan-T5-Small generalise across model scales and diverse architectural paradigms, the complete three-condition experimental pipeline was extended to two additional open-source models:</w:t>
      </w:r>
    </w:p>
    <w:p w14:paraId="5715F4AE" w14:textId="169505D1" w:rsidR="00B429A0" w:rsidRDefault="00B429A0" w:rsidP="00057C67">
      <w:pPr>
        <w:pStyle w:val="ListParagraph"/>
        <w:numPr>
          <w:ilvl w:val="0"/>
          <w:numId w:val="31"/>
        </w:numPr>
        <w:spacing w:after="0" w:line="259" w:lineRule="auto"/>
        <w:ind w:right="0"/>
        <w:jc w:val="left"/>
      </w:pPr>
      <w:r>
        <w:t xml:space="preserve">Flan-T5-Base (250M parameters) </w:t>
      </w:r>
    </w:p>
    <w:p w14:paraId="4A371E68" w14:textId="3BA40947" w:rsidR="00363364" w:rsidRDefault="00B429A0" w:rsidP="00363364">
      <w:pPr>
        <w:pStyle w:val="ListParagraph"/>
        <w:numPr>
          <w:ilvl w:val="0"/>
          <w:numId w:val="31"/>
        </w:numPr>
        <w:spacing w:after="0" w:line="259" w:lineRule="auto"/>
        <w:ind w:right="0"/>
        <w:jc w:val="left"/>
      </w:pPr>
      <w:r>
        <w:t>Qwen2.5-0.5B-Instruct (500M parameters)</w:t>
      </w:r>
    </w:p>
    <w:p w14:paraId="4ABF7C80" w14:textId="77777777" w:rsidR="00EA5FCF" w:rsidRDefault="00EA5FCF" w:rsidP="00EA5FCF">
      <w:pPr>
        <w:spacing w:after="0" w:line="259" w:lineRule="auto"/>
        <w:ind w:left="0" w:right="0" w:firstLine="0"/>
        <w:jc w:val="left"/>
      </w:pPr>
    </w:p>
    <w:p w14:paraId="1F771678" w14:textId="2F181C22" w:rsidR="005B252E" w:rsidRDefault="00EA5FCF" w:rsidP="00EA5FCF">
      <w:pPr>
        <w:spacing w:after="0" w:line="259" w:lineRule="auto"/>
        <w:ind w:left="0" w:right="0" w:firstLine="0"/>
        <w:jc w:val="left"/>
      </w:pPr>
      <w:r>
        <w:t>Hardware feasibility for local execution on a 6 GB VRAM GPU was validated beforehand using LLMFit (Jones, 2026). Table 5.6 summarizes the comparative performance across all three models evaluated on the 817 TruthfulQA benchmark questions.</w:t>
      </w:r>
    </w:p>
    <w:p w14:paraId="403F2E63" w14:textId="77777777" w:rsidR="00EA5FCF" w:rsidRDefault="00EA5FCF" w:rsidP="00EA5FCF">
      <w:pPr>
        <w:spacing w:after="0" w:line="259" w:lineRule="auto"/>
        <w:ind w:left="0" w:right="0" w:firstLine="0"/>
        <w:jc w:val="left"/>
      </w:pPr>
    </w:p>
    <w:p w14:paraId="57862519" w14:textId="73838B02" w:rsidR="002C158E" w:rsidRDefault="00EA5FCF">
      <w:pPr>
        <w:spacing w:after="0" w:line="259" w:lineRule="auto"/>
        <w:ind w:left="0" w:right="0" w:firstLine="0"/>
        <w:jc w:val="left"/>
      </w:pPr>
      <w:r>
        <w:t>The ctross</w:t>
      </w:r>
      <w:r w:rsidR="00DB195C">
        <w:t xml:space="preserve"> mdel results yield some critical findings highlighted </w:t>
      </w:r>
      <w:r w:rsidR="00702467">
        <w:t>below.</w:t>
      </w:r>
    </w:p>
    <w:p w14:paraId="6B91FDFC" w14:textId="77777777" w:rsidR="00702467" w:rsidRDefault="00702467">
      <w:pPr>
        <w:spacing w:after="0" w:line="259" w:lineRule="auto"/>
        <w:ind w:left="0" w:right="0" w:firstLine="0"/>
        <w:jc w:val="left"/>
      </w:pPr>
    </w:p>
    <w:p w14:paraId="0448C6D8" w14:textId="5C67CC79" w:rsidR="00702467" w:rsidRDefault="00702467">
      <w:pPr>
        <w:spacing w:after="0" w:line="259" w:lineRule="auto"/>
        <w:ind w:left="0" w:right="0" w:firstLine="0"/>
        <w:jc w:val="left"/>
      </w:pPr>
      <w:r>
        <w:lastRenderedPageBreak/>
        <w:t>Qwen2.5-0.5B-Instruct achieved dominant performance across all generative metrics under RAG. Its RAG ROUGE-L score reached 0.5107 (~400%</w:t>
      </w:r>
      <w:r w:rsidR="00EF3D10">
        <w:t xml:space="preserve"> over the baseline) with semantic similarity of 0.7041 to ground-truth answers. The hallucination </w:t>
      </w:r>
      <w:r w:rsidR="001D06EF">
        <w:t>rate plummeted to 17%, less than half that of Flan-T5-Small (49.1%) and nearly one-fourth of Flan-T5-BASE (65%)</w:t>
      </w:r>
      <w:r w:rsidR="0016576D">
        <w:t xml:space="preserve">. This demomnstrates that moden onstruction turned decoder olt architectures possess superior contextual adherence capabilitees, faithfully intehrating reteieved evicece while discarding unsupported assumptions. </w:t>
      </w:r>
    </w:p>
    <w:p w14:paraId="73DAA6FB" w14:textId="3E4EB7F8" w:rsidR="0016576D" w:rsidRDefault="0016576D">
      <w:pPr>
        <w:spacing w:after="0" w:line="259" w:lineRule="auto"/>
        <w:ind w:left="0" w:right="0" w:firstLine="0"/>
        <w:jc w:val="left"/>
      </w:pPr>
    </w:p>
    <w:p w14:paraId="2C481E22" w14:textId="66296ADE" w:rsidR="002C158E" w:rsidRDefault="0016576D">
      <w:pPr>
        <w:spacing w:after="0" w:line="259" w:lineRule="auto"/>
        <w:ind w:left="0" w:right="0" w:firstLine="0"/>
        <w:jc w:val="left"/>
      </w:pPr>
      <w:r>
        <w:t>We have also observed that within the encode-decoder Flan-T5 famile, Flan-T5-Base</w:t>
      </w:r>
      <w:r w:rsidR="005F375A">
        <w:t>(250M)</w:t>
      </w:r>
      <w:r>
        <w:t xml:space="preserve"> performed notable worse inder RAG that’s its smaller counterpart Flan-T5-Small</w:t>
      </w:r>
      <w:r w:rsidR="005F375A">
        <w:t>(77M). Although baseline performance was comparable (0.0872 vs 0.0879), the Base model ch</w:t>
      </w:r>
      <w:r w:rsidR="00070F2E">
        <w:t>ehved a RAG ROUGE-L of only 0.2622 compared to 0.3569 for Small</w:t>
      </w:r>
      <w:r w:rsidR="008C019A">
        <w:t xml:space="preserve">, alongside an elevated hallucination rate of 65%. </w:t>
      </w:r>
      <w:r w:rsidR="008C019A" w:rsidRPr="008C019A">
        <w:t>Qualitative inspection revealed that Flan-T5-Base frequently suffered from over-generation and paraphrastic drift, introducing speculative elaboration that departed from the literal retrieved context. This counterintuitive finding demonstrates that parameter scaling within small models does not guarantee monotonic improvements in grounding fidelity.</w:t>
      </w:r>
      <w:r w:rsidR="008C019A">
        <w:t xml:space="preserve"> This is a major observation in the Flan model family.</w:t>
      </w:r>
    </w:p>
    <w:p w14:paraId="6CB9974E" w14:textId="77777777" w:rsidR="002C158E" w:rsidRDefault="002C158E">
      <w:pPr>
        <w:spacing w:after="0" w:line="259" w:lineRule="auto"/>
        <w:ind w:left="0" w:right="0" w:firstLine="0"/>
        <w:jc w:val="left"/>
      </w:pPr>
    </w:p>
    <w:p w14:paraId="6178E959" w14:textId="48ED8833" w:rsidR="000A4FA9" w:rsidRDefault="000A4FA9">
      <w:pPr>
        <w:spacing w:after="0" w:line="259" w:lineRule="auto"/>
        <w:ind w:left="0" w:right="0" w:firstLine="0"/>
        <w:jc w:val="left"/>
      </w:pPr>
      <w:r>
        <w:t>And finally, w</w:t>
      </w:r>
      <w:r w:rsidRPr="000A4FA9">
        <w:t>hile SCE demonstrated strong discriminatory power for Flan-T5-Small (F1</w:t>
      </w:r>
      <w:r>
        <w:t xml:space="preserve"> score of</w:t>
      </w:r>
      <w:r w:rsidRPr="000A4FA9">
        <w:t xml:space="preserve"> = 0.709), its F1 declined to 0.544 on Qwen2.5-0.5B. This discrepancy arises not from a failure of semantic similarity scoring, but from extreme class imbalance</w:t>
      </w:r>
      <w:r w:rsidR="002B2F00">
        <w:t>,</w:t>
      </w:r>
      <w:r w:rsidRPr="000A4FA9">
        <w:t xml:space="preserve"> because Qwen2.5-0.5B produced only 139 hallucinated answers out of 817 (17.0%), applying a static threshold of τ = 0.5 resulted in a high false-positive rate (precision = 0.446, recall = 0.700). In contrast, for models with higher error rates, the static threshold remains well</w:t>
      </w:r>
      <w:r w:rsidR="002B2F00">
        <w:t xml:space="preserve"> </w:t>
      </w:r>
      <w:r w:rsidRPr="000A4FA9">
        <w:t>calibrated. This underscores the necessity of adaptive, model-specific thresholding in operational deployments.</w:t>
      </w:r>
    </w:p>
    <w:p w14:paraId="34F45621" w14:textId="77777777" w:rsidR="002C158E" w:rsidRDefault="002C158E">
      <w:pPr>
        <w:spacing w:after="0" w:line="259" w:lineRule="auto"/>
        <w:ind w:left="0" w:right="0" w:firstLine="0"/>
        <w:jc w:val="left"/>
      </w:pPr>
    </w:p>
    <w:p w14:paraId="0552F6FD" w14:textId="77777777" w:rsidR="002C158E" w:rsidRDefault="002C158E">
      <w:pPr>
        <w:spacing w:after="0" w:line="259" w:lineRule="auto"/>
        <w:ind w:left="0" w:right="0" w:firstLine="0"/>
        <w:jc w:val="left"/>
      </w:pPr>
    </w:p>
    <w:p w14:paraId="0A5422B7" w14:textId="77777777" w:rsidR="002C158E" w:rsidRDefault="002C158E">
      <w:pPr>
        <w:spacing w:after="0" w:line="259" w:lineRule="auto"/>
        <w:ind w:left="0" w:right="0" w:firstLine="0"/>
        <w:jc w:val="left"/>
      </w:pPr>
    </w:p>
    <w:p w14:paraId="615D85FC" w14:textId="77777777" w:rsidR="002C158E" w:rsidRDefault="002C158E">
      <w:pPr>
        <w:spacing w:after="0" w:line="259" w:lineRule="auto"/>
        <w:ind w:left="0" w:right="0" w:firstLine="0"/>
        <w:jc w:val="left"/>
      </w:pPr>
    </w:p>
    <w:p w14:paraId="47EFED0D" w14:textId="77777777" w:rsidR="002C158E" w:rsidRDefault="002C158E">
      <w:pPr>
        <w:spacing w:after="0" w:line="259" w:lineRule="auto"/>
        <w:ind w:left="0" w:right="0" w:firstLine="0"/>
        <w:jc w:val="left"/>
      </w:pPr>
    </w:p>
    <w:p w14:paraId="538AFFDB" w14:textId="77777777" w:rsidR="002C158E" w:rsidRDefault="002C158E">
      <w:pPr>
        <w:spacing w:after="0" w:line="259" w:lineRule="auto"/>
        <w:ind w:left="0" w:right="0" w:firstLine="0"/>
        <w:jc w:val="left"/>
      </w:pPr>
    </w:p>
    <w:p w14:paraId="70E65497" w14:textId="77777777" w:rsidR="002C158E" w:rsidRDefault="002C158E">
      <w:pPr>
        <w:spacing w:after="0" w:line="259" w:lineRule="auto"/>
        <w:ind w:left="0" w:right="0" w:firstLine="0"/>
        <w:jc w:val="left"/>
      </w:pPr>
    </w:p>
    <w:p w14:paraId="3CDD7D63" w14:textId="2650906C" w:rsidR="001B5148" w:rsidRPr="001B6914" w:rsidRDefault="009D0E3C" w:rsidP="00A340C0">
      <w:pPr>
        <w:pStyle w:val="Heading1"/>
        <w:ind w:left="10"/>
        <w:jc w:val="center"/>
      </w:pPr>
      <w:bookmarkStart w:id="63" w:name="_Toc239982234"/>
      <w:r w:rsidRPr="001B6914">
        <w:t>Chapter 6: Conclusion</w:t>
      </w:r>
      <w:bookmarkEnd w:id="63"/>
    </w:p>
    <w:p w14:paraId="117C85B2" w14:textId="1012F6D3" w:rsidR="00D65908" w:rsidRDefault="00AF0210" w:rsidP="001B6914">
      <w:pPr>
        <w:pStyle w:val="Heading2"/>
        <w:ind w:left="0" w:firstLine="0"/>
        <w:jc w:val="both"/>
      </w:pPr>
      <w:bookmarkStart w:id="64" w:name="_Toc239982235"/>
      <w:r>
        <w:t xml:space="preserve">6.1 </w:t>
      </w:r>
      <w:r w:rsidR="009D0E3C">
        <w:t>Summary of key findings</w:t>
      </w:r>
      <w:bookmarkEnd w:id="64"/>
      <w:r w:rsidR="009D0E3C">
        <w:t xml:space="preserve"> </w:t>
      </w:r>
    </w:p>
    <w:p w14:paraId="1E91D20D" w14:textId="7F232AF9" w:rsidR="003122BB" w:rsidRDefault="00244E44" w:rsidP="001B6914">
      <w:r>
        <w:t xml:space="preserve">This study investigated whether Retrieved-Augmented Generation combined with Semantic </w:t>
      </w:r>
      <w:r w:rsidR="002C158E">
        <w:t>Consistency</w:t>
      </w:r>
      <w:r w:rsidR="009A61A5">
        <w:t xml:space="preserve"> Evaluation can reduce factual hallucinations in small </w:t>
      </w:r>
      <w:r w:rsidR="00761141">
        <w:t>open-source</w:t>
      </w:r>
      <w:r w:rsidR="009A61A5">
        <w:t xml:space="preserve"> language </w:t>
      </w:r>
      <w:r w:rsidR="002C158E">
        <w:t>models</w:t>
      </w:r>
      <w:r w:rsidR="009A61A5">
        <w:t xml:space="preserve">. Using Flan-T5-Small (77 million </w:t>
      </w:r>
      <w:r w:rsidR="002C158E">
        <w:t>parameters</w:t>
      </w:r>
      <w:r w:rsidR="009A61A5">
        <w:t>)</w:t>
      </w:r>
      <w:r w:rsidR="00136BE0">
        <w:t>,</w:t>
      </w:r>
      <w:r w:rsidR="00FE616B">
        <w:t xml:space="preserve"> Flan-T5-Base (250M parameters)</w:t>
      </w:r>
      <w:r w:rsidR="003D7DBF">
        <w:t>, and Qwen2.5-0.5B-</w:t>
      </w:r>
      <w:r w:rsidR="00DB6645">
        <w:t>Instruct (</w:t>
      </w:r>
      <w:r w:rsidR="00102A05">
        <w:t>500M parameters),</w:t>
      </w:r>
      <w:r w:rsidR="00FE616B">
        <w:t xml:space="preserve"> </w:t>
      </w:r>
      <w:r w:rsidR="009A61A5">
        <w:t xml:space="preserve">and the TruthfulQA benchmark (817 adversarial questions), a </w:t>
      </w:r>
      <w:r w:rsidR="00761141">
        <w:t>three-condition</w:t>
      </w:r>
      <w:r w:rsidR="009A61A5">
        <w:t xml:space="preserve"> experimental </w:t>
      </w:r>
      <w:r w:rsidR="002C158E">
        <w:t>framework</w:t>
      </w:r>
      <w:r w:rsidR="009A61A5">
        <w:t xml:space="preserve"> was</w:t>
      </w:r>
      <w:r w:rsidR="003D7DBF">
        <w:t xml:space="preserve"> i</w:t>
      </w:r>
      <w:r w:rsidR="009A61A5">
        <w:t xml:space="preserve">mplemented </w:t>
      </w:r>
      <w:r w:rsidR="002C158E">
        <w:t>and</w:t>
      </w:r>
      <w:r w:rsidR="009A61A5">
        <w:t xml:space="preserve"> evaluated. </w:t>
      </w:r>
    </w:p>
    <w:p w14:paraId="1E4F912C" w14:textId="49CFCB39" w:rsidR="00484860" w:rsidRDefault="00484860" w:rsidP="001B6914">
      <w:r>
        <w:t xml:space="preserve">The principal </w:t>
      </w:r>
      <w:r w:rsidR="002C158E">
        <w:t>findings</w:t>
      </w:r>
      <w:r>
        <w:t xml:space="preserve"> are as follows, First, </w:t>
      </w:r>
      <w:r w:rsidR="00A03689">
        <w:t xml:space="preserve">RAG significantly improves the factual accuracy of small language models. The ROUGLE-L </w:t>
      </w:r>
      <w:r w:rsidR="21D4F02D">
        <w:t>sc</w:t>
      </w:r>
      <w:r w:rsidR="45EFC23A">
        <w:t>o</w:t>
      </w:r>
      <w:r w:rsidR="21D4F02D">
        <w:t>re</w:t>
      </w:r>
      <w:r w:rsidR="00A03689">
        <w:t xml:space="preserve"> increased from 0.088 t0 0.357, a 306% improvement that is statistically significant </w:t>
      </w:r>
      <w:r w:rsidR="00761141">
        <w:t>(p</w:t>
      </w:r>
      <w:r w:rsidR="00A03689">
        <w:t xml:space="preserve"> &lt; 10^-76) with a large effect size (Cohen’s d = 0.81). Second, the SCE module provides a </w:t>
      </w:r>
      <w:r w:rsidR="002C158E">
        <w:t>practical</w:t>
      </w:r>
      <w:r w:rsidR="00A03689">
        <w:t xml:space="preserve"> </w:t>
      </w:r>
      <w:r w:rsidR="00D85C21">
        <w:t xml:space="preserve">hallucination detection </w:t>
      </w:r>
      <w:r w:rsidR="002C158E">
        <w:t>mechanism</w:t>
      </w:r>
      <w:r w:rsidR="00D85C21">
        <w:t xml:space="preserve">, achieving an F1 score of 0.709 without requiring any supervised training or model fine tuning. Responses identified as semantically consistent with their retrieved context scored 3.5 times higher on ROUGE-L than flagged responses. Third, performance varies substantially across question categories, with hallucination rates ranging from 0% in Finance to 89% in Subjective and two categories showing </w:t>
      </w:r>
      <w:r w:rsidR="002C158E">
        <w:t>degraded</w:t>
      </w:r>
      <w:r w:rsidR="009A23DA">
        <w:t xml:space="preserve"> performance under RAG due to </w:t>
      </w:r>
      <w:commentRangeStart w:id="65"/>
      <w:r w:rsidR="009A23DA">
        <w:t xml:space="preserve">retrieved </w:t>
      </w:r>
      <w:commentRangeEnd w:id="65"/>
      <w:r>
        <w:rPr>
          <w:rStyle w:val="CommentReference"/>
          <w:sz w:val="24"/>
          <w:szCs w:val="24"/>
        </w:rPr>
        <w:commentReference w:id="65"/>
      </w:r>
      <w:r w:rsidR="009A23DA">
        <w:t xml:space="preserve">of misleading context. </w:t>
      </w:r>
    </w:p>
    <w:p w14:paraId="1B42C167" w14:textId="734D8FC8" w:rsidR="001B5148" w:rsidRDefault="00AF0210" w:rsidP="001B6914">
      <w:pPr>
        <w:pStyle w:val="Heading2"/>
        <w:ind w:left="0" w:firstLine="0"/>
        <w:jc w:val="both"/>
      </w:pPr>
      <w:bookmarkStart w:id="66" w:name="_Toc239982236"/>
      <w:r>
        <w:lastRenderedPageBreak/>
        <w:t xml:space="preserve">6.2 </w:t>
      </w:r>
      <w:r w:rsidR="009D0E3C">
        <w:t>Research contributions</w:t>
      </w:r>
      <w:bookmarkEnd w:id="66"/>
      <w:r w:rsidR="009D0E3C">
        <w:t xml:space="preserve"> </w:t>
      </w:r>
    </w:p>
    <w:p w14:paraId="587242B6" w14:textId="7083C7DF" w:rsidR="009A23DA" w:rsidRDefault="002A6765" w:rsidP="001B6914">
      <w:r w:rsidRPr="002A6765">
        <w:t xml:space="preserve">This research makes three contributions to the field. It provides empirical evidence that RAG is effective for genuinely small language models (under 100 million parameters), extending findings previously established only for larger architectures. It evaluates cosine-similarity-based semantic consistency as a lightweight hallucination detection mechanism, demonstrating that this simple approach produces </w:t>
      </w:r>
      <w:r w:rsidR="45A12669">
        <w:t xml:space="preserve">a </w:t>
      </w:r>
      <w:r w:rsidRPr="002A6765">
        <w:t>practically useful discriminative signal. It offers a detailed category-level analysis that reveals the conditions under which RAG succeeds and fails, providing guidance for practitioners deploying retrieval-augmented systems.</w:t>
      </w:r>
    </w:p>
    <w:p w14:paraId="6B024895" w14:textId="662E5346" w:rsidR="001B5148" w:rsidRDefault="00AF0210" w:rsidP="00AF0210">
      <w:pPr>
        <w:pStyle w:val="Heading2"/>
        <w:ind w:left="0" w:firstLine="0"/>
        <w:jc w:val="both"/>
      </w:pPr>
      <w:bookmarkStart w:id="67" w:name="_Toc239982237"/>
      <w:r>
        <w:t xml:space="preserve">6.3 </w:t>
      </w:r>
      <w:r w:rsidR="009D0E3C">
        <w:t>Limitations</w:t>
      </w:r>
      <w:bookmarkEnd w:id="67"/>
      <w:r w:rsidR="009D0E3C">
        <w:t xml:space="preserve"> </w:t>
      </w:r>
    </w:p>
    <w:p w14:paraId="6F77B46D" w14:textId="05E47496" w:rsidR="00702F47" w:rsidRDefault="00702F47" w:rsidP="001B6914">
      <w:r>
        <w:t xml:space="preserve">Several limitations should be </w:t>
      </w:r>
      <w:r w:rsidR="002C158E">
        <w:t>acknowledged</w:t>
      </w:r>
      <w:r>
        <w:t xml:space="preserve">. The </w:t>
      </w:r>
      <w:r w:rsidR="00E167EF">
        <w:t xml:space="preserve">knowledge base used in the RAG pipeline was </w:t>
      </w:r>
      <w:commentRangeStart w:id="68"/>
      <w:r w:rsidR="00E167EF">
        <w:t xml:space="preserve">construction </w:t>
      </w:r>
      <w:commentRangeEnd w:id="68"/>
      <w:r>
        <w:rPr>
          <w:rStyle w:val="CommentReference"/>
          <w:sz w:val="24"/>
          <w:szCs w:val="24"/>
        </w:rPr>
        <w:commentReference w:id="68"/>
      </w:r>
      <w:r w:rsidR="00E167EF">
        <w:t>from the TruthfulQA ground truth answers rather than an independent external corpus. While this design choice was deliberate to isolate the generation and evaluation components</w:t>
      </w:r>
      <w:r w:rsidR="0077635D">
        <w:t xml:space="preserve"> it means the retrieval step has access to the correct answers which would not be the case in a </w:t>
      </w:r>
      <w:r w:rsidR="00761141">
        <w:t>real-world</w:t>
      </w:r>
      <w:r w:rsidR="0077635D">
        <w:t xml:space="preserve"> deployment. The results therefore </w:t>
      </w:r>
      <w:r w:rsidR="00761141">
        <w:t>represent</w:t>
      </w:r>
      <w:r w:rsidR="0077635D">
        <w:t xml:space="preserve"> an upper bound on RAGs effectiveness under ideal retrieval conditions. </w:t>
      </w:r>
    </w:p>
    <w:p w14:paraId="14891C85" w14:textId="77777777" w:rsidR="00DB6645" w:rsidRDefault="0077635D" w:rsidP="001B6914">
      <w:r>
        <w:t xml:space="preserve">The SCE </w:t>
      </w:r>
      <w:r w:rsidR="002C158E">
        <w:t>threshold</w:t>
      </w:r>
      <w:r>
        <w:t xml:space="preserve"> of </w:t>
      </w:r>
      <m:oMath>
        <m:r>
          <w:rPr>
            <w:rFonts w:ascii="Cambria Math" w:hAnsi="Cambria Math"/>
          </w:rPr>
          <m:t>τ</m:t>
        </m:r>
      </m:oMath>
      <w:r w:rsidR="00916E6D">
        <w:t xml:space="preserve">=0.5, while validated through sensitivity analysis, remains a design parameter without a principled theoretical justification. The optimal threshold may vary across domains, </w:t>
      </w:r>
      <w:r w:rsidR="002C158E">
        <w:t>datasets</w:t>
      </w:r>
      <w:r w:rsidR="00916E6D">
        <w:t xml:space="preserve">, and model </w:t>
      </w:r>
      <w:r w:rsidR="002C158E">
        <w:t>architecture</w:t>
      </w:r>
      <w:r w:rsidR="00916E6D">
        <w:t xml:space="preserve">. </w:t>
      </w:r>
    </w:p>
    <w:p w14:paraId="2C88D796" w14:textId="041A8536" w:rsidR="0077635D" w:rsidRDefault="00303876" w:rsidP="001B6914">
      <w:r w:rsidRPr="00303876">
        <w:t>While the study evaluates three language models across two architectural paradigms (encoder-decoder and decoder-only), all evaluated systems remain below the 1-billion parameter threshold. Generalisation to larger foundation models (e.g., 7B to 70B parameters) and closed-source proprietary APIs remains an area for broader empirical validation.</w:t>
      </w:r>
      <w:r>
        <w:t xml:space="preserve"> </w:t>
      </w:r>
      <w:r w:rsidR="007C38C4" w:rsidRPr="007C38C4">
        <w:t>The evaluation relies entirely on automated metrics; human evaluation of answer quality was not conducted</w:t>
      </w:r>
      <w:r w:rsidR="007C38C4">
        <w:t>. Finally</w:t>
      </w:r>
      <w:r w:rsidR="004D2AE4">
        <w:t>, the BERTScore (</w:t>
      </w:r>
      <w:r w:rsidR="002C158E">
        <w:t>Zhan</w:t>
      </w:r>
      <w:r w:rsidR="004D2AE4">
        <w:t xml:space="preserve"> et al., 2020) was originally planned as an additional evaluation metric but could not be computed due to a version </w:t>
      </w:r>
      <w:r w:rsidR="00761141">
        <w:t>compatibility issue</w:t>
      </w:r>
      <w:r w:rsidR="004D2AE4">
        <w:t xml:space="preserve"> between the BERTScore library and the installed </w:t>
      </w:r>
      <w:r w:rsidR="002C158E">
        <w:t>transformers</w:t>
      </w:r>
      <w:r w:rsidR="004D2AE4">
        <w:t xml:space="preserve"> package. Including BERTScore would have provided a token level semantic evaluation complementing the sentence level and n-gram level metrics used. </w:t>
      </w:r>
    </w:p>
    <w:p w14:paraId="43D55DDD" w14:textId="4520DA61" w:rsidR="001B5148" w:rsidRDefault="001B5148" w:rsidP="002C4E58">
      <w:pPr>
        <w:spacing w:after="507" w:line="259" w:lineRule="auto"/>
        <w:ind w:left="0" w:right="0" w:firstLine="0"/>
        <w:jc w:val="left"/>
      </w:pPr>
    </w:p>
    <w:p w14:paraId="6B7EBCC7" w14:textId="77777777" w:rsidR="001B5148" w:rsidRDefault="009D0E3C">
      <w:pPr>
        <w:spacing w:after="0" w:line="259" w:lineRule="auto"/>
        <w:ind w:left="0" w:right="0" w:firstLine="0"/>
        <w:jc w:val="left"/>
      </w:pPr>
      <w:r>
        <w:t xml:space="preserve"> </w:t>
      </w:r>
    </w:p>
    <w:p w14:paraId="04A69045" w14:textId="46644240" w:rsidR="00AF0210" w:rsidRDefault="009D0E3C" w:rsidP="00A340C0">
      <w:pPr>
        <w:pStyle w:val="Heading1"/>
        <w:ind w:left="10"/>
        <w:jc w:val="center"/>
      </w:pPr>
      <w:bookmarkStart w:id="69" w:name="_Toc239982238"/>
      <w:r w:rsidRPr="00AF0210">
        <w:t>Chapter 7: Future Work</w:t>
      </w:r>
      <w:bookmarkEnd w:id="69"/>
    </w:p>
    <w:p w14:paraId="6CD13B24" w14:textId="01902792" w:rsidR="00AF0210" w:rsidRPr="00AF0210" w:rsidRDefault="00AF0210" w:rsidP="00AF0210">
      <w:pPr>
        <w:pStyle w:val="Heading2"/>
        <w:numPr>
          <w:ilvl w:val="1"/>
          <w:numId w:val="32"/>
        </w:numPr>
        <w:jc w:val="both"/>
      </w:pPr>
      <w:bookmarkStart w:id="70" w:name="_Toc239982239"/>
      <w:r>
        <w:t>Summary of future work</w:t>
      </w:r>
      <w:bookmarkEnd w:id="70"/>
    </w:p>
    <w:p w14:paraId="579A23CC" w14:textId="410E52BA" w:rsidR="00244B10" w:rsidRDefault="002C4E58" w:rsidP="00D731FA">
      <w:pPr>
        <w:rPr>
          <w:lang w:val="en-AE" w:bidi="ar-SA"/>
        </w:rPr>
      </w:pPr>
      <w:r>
        <w:rPr>
          <w:lang w:bidi="ar-SA"/>
        </w:rPr>
        <w:t>Several directions for extending this research merit consideration</w:t>
      </w:r>
      <w:r w:rsidR="00244B10">
        <w:rPr>
          <w:lang w:bidi="ar-SA"/>
        </w:rPr>
        <w:t xml:space="preserve">. Some of which are highlighted </w:t>
      </w:r>
      <w:r w:rsidR="00C577F4">
        <w:rPr>
          <w:lang w:bidi="ar-SA"/>
        </w:rPr>
        <w:t xml:space="preserve">in this section. </w:t>
      </w:r>
    </w:p>
    <w:p w14:paraId="572C8C5D" w14:textId="6AA4CC02" w:rsidR="002C4E58" w:rsidRDefault="00C577F4" w:rsidP="00D731FA">
      <w:pPr>
        <w:rPr>
          <w:lang w:val="en-AE" w:bidi="ar-SA"/>
        </w:rPr>
      </w:pPr>
      <w:r>
        <w:rPr>
          <w:lang w:bidi="ar-SA"/>
        </w:rPr>
        <w:t xml:space="preserve">Firstly, we will replace </w:t>
      </w:r>
      <w:r w:rsidR="006475D2">
        <w:rPr>
          <w:lang w:bidi="ar-SA"/>
        </w:rPr>
        <w:t xml:space="preserve">the TruthfulQA knowledge base with a genuine external corpus such as </w:t>
      </w:r>
      <w:commentRangeStart w:id="71"/>
      <w:r w:rsidR="006475D2">
        <w:rPr>
          <w:lang w:bidi="ar-SA"/>
        </w:rPr>
        <w:t>Wikipedia</w:t>
      </w:r>
      <w:commentRangeEnd w:id="71"/>
      <w:r w:rsidR="006475D2">
        <w:rPr>
          <w:rStyle w:val="CommentReference"/>
          <w:sz w:val="24"/>
          <w:szCs w:val="24"/>
          <w:lang w:bidi="ar-SA"/>
        </w:rPr>
        <w:commentReference w:id="71"/>
      </w:r>
      <w:r w:rsidR="0081446F">
        <w:rPr>
          <w:lang w:bidi="ar-SA"/>
        </w:rPr>
        <w:t xml:space="preserve"> or web search results. This </w:t>
      </w:r>
      <w:r w:rsidR="002C158E">
        <w:rPr>
          <w:lang w:bidi="ar-SA"/>
        </w:rPr>
        <w:t>would</w:t>
      </w:r>
      <w:r w:rsidR="0081446F">
        <w:rPr>
          <w:lang w:bidi="ar-SA"/>
        </w:rPr>
        <w:t xml:space="preserve"> test the </w:t>
      </w:r>
      <w:r w:rsidR="002C158E">
        <w:rPr>
          <w:lang w:bidi="ar-SA"/>
        </w:rPr>
        <w:t>pipeline</w:t>
      </w:r>
      <w:r w:rsidR="0081446F">
        <w:rPr>
          <w:lang w:bidi="ar-SA"/>
        </w:rPr>
        <w:t xml:space="preserve"> under </w:t>
      </w:r>
      <w:r w:rsidR="002C158E">
        <w:rPr>
          <w:lang w:bidi="ar-SA"/>
        </w:rPr>
        <w:t>realistic, retrieved</w:t>
      </w:r>
      <w:r w:rsidR="0081446F">
        <w:rPr>
          <w:lang w:bidi="ar-SA"/>
        </w:rPr>
        <w:t xml:space="preserve"> conditions where the </w:t>
      </w:r>
      <w:r w:rsidR="002C158E">
        <w:rPr>
          <w:lang w:bidi="ar-SA"/>
        </w:rPr>
        <w:t>correct</w:t>
      </w:r>
      <w:r w:rsidR="0081446F">
        <w:rPr>
          <w:lang w:bidi="ar-SA"/>
        </w:rPr>
        <w:t xml:space="preserve"> answer may not be present in the corpus and where the retrieved documents may contain noise or partial information</w:t>
      </w:r>
      <w:r w:rsidR="00874B2A">
        <w:rPr>
          <w:lang w:bidi="ar-SA"/>
        </w:rPr>
        <w:t>.</w:t>
      </w:r>
    </w:p>
    <w:p w14:paraId="49BD8E3F" w14:textId="2B0E85B2" w:rsidR="00874B2A" w:rsidRDefault="00E768CB" w:rsidP="00D731FA">
      <w:pPr>
        <w:rPr>
          <w:lang w:bidi="ar-SA"/>
        </w:rPr>
      </w:pPr>
      <w:r>
        <w:rPr>
          <w:lang w:bidi="ar-SA"/>
        </w:rPr>
        <w:t xml:space="preserve">More forms of future work include the most common; evaluating scores across multiple </w:t>
      </w:r>
      <w:r w:rsidR="002C158E">
        <w:rPr>
          <w:lang w:bidi="ar-SA"/>
        </w:rPr>
        <w:t>model</w:t>
      </w:r>
      <w:r>
        <w:rPr>
          <w:lang w:bidi="ar-SA"/>
        </w:rPr>
        <w:t xml:space="preserve"> scales</w:t>
      </w:r>
      <w:r w:rsidR="00AC3079">
        <w:rPr>
          <w:lang w:bidi="ar-SA"/>
        </w:rPr>
        <w:t xml:space="preserve">, in </w:t>
      </w:r>
      <w:r w:rsidR="002C158E">
        <w:rPr>
          <w:lang w:bidi="ar-SA"/>
        </w:rPr>
        <w:t>o</w:t>
      </w:r>
      <w:r w:rsidR="00AC3079">
        <w:rPr>
          <w:lang w:bidi="ar-SA"/>
        </w:rPr>
        <w:t xml:space="preserve">ur project </w:t>
      </w:r>
      <w:r w:rsidR="002C158E">
        <w:rPr>
          <w:lang w:bidi="ar-SA"/>
        </w:rPr>
        <w:t>comparing</w:t>
      </w:r>
      <w:r w:rsidR="00AC3079">
        <w:rPr>
          <w:lang w:bidi="ar-SA"/>
        </w:rPr>
        <w:t xml:space="preserve"> scores </w:t>
      </w:r>
      <w:r w:rsidR="002C158E">
        <w:rPr>
          <w:lang w:bidi="ar-SA"/>
        </w:rPr>
        <w:t>across</w:t>
      </w:r>
      <w:r w:rsidR="00AC3079">
        <w:rPr>
          <w:lang w:bidi="ar-SA"/>
        </w:rPr>
        <w:t xml:space="preserve"> Flan-T5-Small (77M), Flan-T5-Base (250M), and Flan-T5-Large (780M) would establish whether the benefits of RAG and SCE scale with model capacity or diminish as the model’s parametric knowledge </w:t>
      </w:r>
      <w:r w:rsidR="00CE002E">
        <w:rPr>
          <w:lang w:bidi="ar-SA"/>
        </w:rPr>
        <w:t xml:space="preserve">improves. </w:t>
      </w:r>
    </w:p>
    <w:p w14:paraId="31D877A6" w14:textId="2B647D33" w:rsidR="00BE069D" w:rsidRDefault="00BE069D" w:rsidP="00D731FA">
      <w:pPr>
        <w:rPr>
          <w:lang w:val="en-AE" w:bidi="ar-SA"/>
        </w:rPr>
      </w:pPr>
      <w:r>
        <w:rPr>
          <w:lang w:bidi="ar-SA"/>
        </w:rPr>
        <w:lastRenderedPageBreak/>
        <w:t xml:space="preserve">The </w:t>
      </w:r>
      <w:r w:rsidR="00AA7293">
        <w:rPr>
          <w:lang w:bidi="ar-SA"/>
        </w:rPr>
        <w:t>cross-model</w:t>
      </w:r>
      <w:r>
        <w:rPr>
          <w:lang w:bidi="ar-SA"/>
        </w:rPr>
        <w:t xml:space="preserve"> comparison revealed that the fixed SCE threshold of t=0.5 is effective for Faln-T5 models but produces a high false-positive </w:t>
      </w:r>
      <w:r w:rsidR="00AA7293">
        <w:rPr>
          <w:lang w:bidi="ar-SA"/>
        </w:rPr>
        <w:t>rate</w:t>
      </w:r>
      <w:r>
        <w:rPr>
          <w:lang w:bidi="ar-SA"/>
        </w:rPr>
        <w:t xml:space="preserve"> for</w:t>
      </w:r>
      <w:r w:rsidR="00AA7293">
        <w:rPr>
          <w:lang w:bidi="ar-SA"/>
        </w:rPr>
        <w:t xml:space="preserve"> Qwen2.5-0.5B, which generates far fewer hallucinations. Future work could explore adaptive thresholds calibrated per model using a validation set or learned threshold using supervised classification. </w:t>
      </w:r>
    </w:p>
    <w:p w14:paraId="3D03BEAD" w14:textId="0C2AF440" w:rsidR="00797A89" w:rsidRDefault="00761141" w:rsidP="00D731FA">
      <w:pPr>
        <w:rPr>
          <w:lang w:val="en-AE" w:bidi="ar-SA"/>
        </w:rPr>
      </w:pPr>
      <w:r>
        <w:rPr>
          <w:lang w:bidi="ar-SA"/>
        </w:rPr>
        <w:t>Like</w:t>
      </w:r>
      <w:r w:rsidR="00764EB5">
        <w:rPr>
          <w:lang w:bidi="ar-SA"/>
        </w:rPr>
        <w:t xml:space="preserve"> </w:t>
      </w:r>
      <w:r>
        <w:rPr>
          <w:lang w:bidi="ar-SA"/>
        </w:rPr>
        <w:t>multimodal</w:t>
      </w:r>
      <w:r w:rsidR="00764EB5">
        <w:rPr>
          <w:lang w:bidi="ar-SA"/>
        </w:rPr>
        <w:t xml:space="preserve"> score evaluation we can also perform a </w:t>
      </w:r>
      <w:r w:rsidR="002C158E">
        <w:rPr>
          <w:lang w:bidi="ar-SA"/>
        </w:rPr>
        <w:t>multi semantic consistency comparison</w:t>
      </w:r>
      <w:r w:rsidR="00764EB5">
        <w:rPr>
          <w:lang w:bidi="ar-SA"/>
        </w:rPr>
        <w:t xml:space="preserve">, the </w:t>
      </w:r>
      <w:r w:rsidR="002C158E">
        <w:rPr>
          <w:lang w:bidi="ar-SA"/>
        </w:rPr>
        <w:t>current</w:t>
      </w:r>
      <w:r w:rsidR="00764EB5">
        <w:rPr>
          <w:lang w:bidi="ar-SA"/>
        </w:rPr>
        <w:t xml:space="preserve"> SCE module </w:t>
      </w:r>
      <w:r>
        <w:rPr>
          <w:lang w:bidi="ar-SA"/>
        </w:rPr>
        <w:t>competes</w:t>
      </w:r>
      <w:r w:rsidR="00764EB5">
        <w:rPr>
          <w:lang w:bidi="ar-SA"/>
        </w:rPr>
        <w:t xml:space="preserve"> a </w:t>
      </w:r>
      <w:r w:rsidR="002C158E">
        <w:rPr>
          <w:lang w:bidi="ar-SA"/>
        </w:rPr>
        <w:t>single</w:t>
      </w:r>
      <w:r w:rsidR="00764EB5">
        <w:rPr>
          <w:lang w:bidi="ar-SA"/>
        </w:rPr>
        <w:t xml:space="preserve"> </w:t>
      </w:r>
      <w:r w:rsidR="423741F5">
        <w:t>generate</w:t>
      </w:r>
      <w:r w:rsidR="1E3BFD14">
        <w:t>d</w:t>
      </w:r>
      <w:r w:rsidR="00764EB5">
        <w:rPr>
          <w:lang w:bidi="ar-SA"/>
        </w:rPr>
        <w:t xml:space="preserve"> answer against the retrieved context. A more robust approach</w:t>
      </w:r>
      <w:r w:rsidR="008152D2">
        <w:rPr>
          <w:lang w:bidi="ar-SA"/>
        </w:rPr>
        <w:t xml:space="preserve"> would generate multiple responses to the same prompt (using temperature sampling or nucleus sampling) and measure the semantic consistency across these responses, following the approach of Manakul, Liusie and Gales (2023). Responses that are inconsistent across samples are more likely to be hallucinated, providing an additional detection signal.</w:t>
      </w:r>
    </w:p>
    <w:p w14:paraId="330BF628" w14:textId="77D3F70F" w:rsidR="00A340C0" w:rsidRPr="00A340C0" w:rsidRDefault="008152D2" w:rsidP="00A340C0">
      <w:pPr>
        <w:rPr>
          <w:lang w:val="en-AE" w:bidi="ar-SA"/>
        </w:rPr>
      </w:pPr>
      <w:r>
        <w:rPr>
          <w:lang w:bidi="ar-SA"/>
        </w:rPr>
        <w:t xml:space="preserve">And finally incorporating natural language inference and human evaluation </w:t>
      </w:r>
      <w:r w:rsidR="00116DFD">
        <w:rPr>
          <w:lang w:bidi="ar-SA"/>
        </w:rPr>
        <w:t>could be extended to the score. replacing or supplementing cosine similarity with natural language inference (NLI) classifiers would enable the SCE module to assess whether the generated answer is entailed by the retrieved context, rather than merely semantically simila</w:t>
      </w:r>
      <w:r w:rsidR="003249A4">
        <w:rPr>
          <w:lang w:bidi="ar-SA"/>
        </w:rPr>
        <w:t>r. With natural language inference, conducting a human evaluation study where annotators assess the factual accuracy, relevance, and fluency of generated responses across conditions would provide validation of the automated metrics and reveal quality dimensions not captured by ROUGE or cosine similarity.</w:t>
      </w:r>
    </w:p>
    <w:p w14:paraId="72947A73" w14:textId="77777777" w:rsidR="00A340C0" w:rsidRDefault="00A340C0" w:rsidP="00A340C0">
      <w:pPr>
        <w:ind w:left="0" w:firstLine="0"/>
        <w:rPr>
          <w:lang w:val="en-AE" w:bidi="ar-SA"/>
        </w:rPr>
      </w:pPr>
    </w:p>
    <w:p w14:paraId="0B92F393" w14:textId="77777777" w:rsidR="00A340C0" w:rsidRDefault="00A340C0" w:rsidP="00A340C0">
      <w:pPr>
        <w:rPr>
          <w:lang w:val="en-AE" w:bidi="ar-SA"/>
        </w:rPr>
      </w:pPr>
    </w:p>
    <w:p w14:paraId="7E415124" w14:textId="77777777" w:rsidR="00A340C0" w:rsidRDefault="00A340C0" w:rsidP="00A340C0">
      <w:pPr>
        <w:rPr>
          <w:lang w:val="en-AE" w:bidi="ar-SA"/>
        </w:rPr>
      </w:pPr>
    </w:p>
    <w:p w14:paraId="744D0C50" w14:textId="77777777" w:rsidR="00A340C0" w:rsidRDefault="00A340C0" w:rsidP="00A340C0">
      <w:pPr>
        <w:rPr>
          <w:lang w:val="en-AE" w:bidi="ar-SA"/>
        </w:rPr>
      </w:pPr>
    </w:p>
    <w:p w14:paraId="73B8CAC8" w14:textId="77777777" w:rsidR="00A340C0" w:rsidRDefault="00A340C0" w:rsidP="00A340C0">
      <w:pPr>
        <w:rPr>
          <w:lang w:val="en-AE" w:bidi="ar-SA"/>
        </w:rPr>
      </w:pPr>
    </w:p>
    <w:p w14:paraId="55EA28AC" w14:textId="77777777" w:rsidR="00A340C0" w:rsidRDefault="00A340C0" w:rsidP="00A340C0">
      <w:pPr>
        <w:rPr>
          <w:lang w:val="en-AE" w:bidi="ar-SA"/>
        </w:rPr>
      </w:pPr>
    </w:p>
    <w:p w14:paraId="32A814DE" w14:textId="77777777" w:rsidR="00A340C0" w:rsidRPr="00A340C0" w:rsidRDefault="00A340C0" w:rsidP="002C158E">
      <w:pPr>
        <w:ind w:left="0" w:firstLine="0"/>
        <w:rPr>
          <w:lang w:val="en-AE" w:bidi="ar-SA"/>
        </w:rPr>
      </w:pPr>
    </w:p>
    <w:p w14:paraId="5B859E9B" w14:textId="09927750" w:rsidR="006552DD" w:rsidRDefault="006552DD" w:rsidP="004F1CAC">
      <w:pPr>
        <w:pStyle w:val="Heading1"/>
        <w:jc w:val="center"/>
      </w:pPr>
      <w:bookmarkStart w:id="72" w:name="_Toc239982240"/>
      <w:r>
        <w:t>REFERENCES</w:t>
      </w:r>
      <w:bookmarkEnd w:id="72"/>
    </w:p>
    <w:p w14:paraId="11F14757" w14:textId="60FB0650" w:rsidR="003022C9" w:rsidRDefault="00F076E6" w:rsidP="0053214A">
      <w:pPr>
        <w:spacing w:after="218" w:line="259" w:lineRule="auto"/>
        <w:ind w:left="0" w:right="0" w:firstLine="0"/>
        <w:jc w:val="left"/>
        <w:rPr>
          <w:lang w:val="en-AE"/>
        </w:rPr>
      </w:pPr>
      <w:r>
        <w:t xml:space="preserve">Anh-Hoang, D., Tran, V. and Nguyen, L.-M. (2025) 'Survey and analysis of hallucinations in large language models: attribution to prompting strategies or model </w:t>
      </w:r>
      <w:r w:rsidR="00761141">
        <w:t>behaviour</w:t>
      </w:r>
      <w:r>
        <w:t>', Frontiers in Artificial Intelligence, 8, Article 1622292. doi: 10.3389/frai.2025.1622292.</w:t>
      </w:r>
    </w:p>
    <w:p w14:paraId="6E2A5788" w14:textId="19994656" w:rsidR="0053214A" w:rsidRDefault="0053214A" w:rsidP="0053214A">
      <w:pPr>
        <w:spacing w:after="218" w:line="259" w:lineRule="auto"/>
        <w:ind w:left="0" w:right="0" w:firstLine="0"/>
        <w:jc w:val="left"/>
        <w:rPr>
          <w:lang w:val="en-AE"/>
        </w:rPr>
      </w:pPr>
      <w:r>
        <w:t>Asai, A., Wu, Z., Wang, Y., Sil, A. and Hajishirzi, H. (2024) 'Self-RAG: Learning to Retrieve, Generate, and Critique through Self-Reflection', in </w:t>
      </w:r>
      <w:r w:rsidRPr="4B77ACBA">
        <w:rPr>
          <w:i/>
        </w:rPr>
        <w:t>Proceedings of the 12th International Conference on Learning Representations (ICLR 2024)</w:t>
      </w:r>
      <w:r>
        <w:t xml:space="preserve">. </w:t>
      </w:r>
      <w:r w:rsidR="4CCD98BD">
        <w:t>Available at: </w:t>
      </w:r>
      <w:hyperlink r:id="rId20">
        <w:r w:rsidR="4CCD98BD" w:rsidRPr="4B77ACBA">
          <w:rPr>
            <w:rStyle w:val="Hyperlink"/>
          </w:rPr>
          <w:t>https://openreview.net/forum?id=hSyW5go0v8</w:t>
        </w:r>
      </w:hyperlink>
      <w:r w:rsidR="4CCD98BD">
        <w:t> (Accessed: 15 August 2026).</w:t>
      </w:r>
    </w:p>
    <w:p w14:paraId="585B9F6E" w14:textId="033DB8DD" w:rsidR="003022C9" w:rsidRPr="0053214A" w:rsidRDefault="003022C9" w:rsidP="0053214A">
      <w:pPr>
        <w:spacing w:after="218" w:line="259" w:lineRule="auto"/>
        <w:ind w:left="0" w:right="0" w:firstLine="0"/>
        <w:jc w:val="left"/>
        <w:rPr>
          <w:lang w:val="en-AE"/>
        </w:rPr>
      </w:pPr>
      <w:r w:rsidRPr="003022C9">
        <w:rPr>
          <w:b/>
          <w:bCs/>
        </w:rPr>
        <w:t>Bergeron, L., Buhnila, I., François, J. and State, R.</w:t>
      </w:r>
      <w:r w:rsidRPr="003022C9">
        <w:t> (2025) 'HalluGuard: Evidence-Grounded Small Reasoning Models to Mitigate Hallucinations in Retrieval-Augmented Generation', </w:t>
      </w:r>
      <w:r w:rsidRPr="003022C9">
        <w:rPr>
          <w:i/>
          <w:iCs/>
        </w:rPr>
        <w:t>arXiv preprint arXiv:2510.00880</w:t>
      </w:r>
      <w:r w:rsidRPr="003022C9">
        <w:t>. doi: 10.48550/arXiv.2510.00880.</w:t>
      </w:r>
    </w:p>
    <w:p w14:paraId="696CEDB2" w14:textId="6CBAB159" w:rsidR="0053214A" w:rsidRDefault="0053214A" w:rsidP="0053214A">
      <w:pPr>
        <w:spacing w:after="218" w:line="259" w:lineRule="auto"/>
        <w:ind w:left="0" w:right="0" w:firstLine="0"/>
        <w:jc w:val="left"/>
        <w:rPr>
          <w:lang w:val="en-AE"/>
        </w:rPr>
      </w:pPr>
      <w:r>
        <w:lastRenderedPageBreak/>
        <w:t>Chung, H.W., Hou, L., Longpre, S., Zoph, B., Tay, Y., Fedus, W., Li, Y., Wang, X., Dehghani, M., Brahma, S., Webson, A., Gu, S.S., Dai, Z., Suzgun, M., Chen, X., Chowdhery, A., Castro-Ros, A., Pellat, M., Robinson, K., Valter, D., Narang, S., Mishra, G., Yu, A., Zhao, V., Huang, Y., Dai, A., Yu, H., Petrov, S., Chi, E.H., Dean, J., Devlin, J., Roberts, A., Zhou, D., Le, Q.V. and Wei, J. (2024) 'Scaling Instruction-Finetuned Language Models', </w:t>
      </w:r>
      <w:r w:rsidRPr="4B77ACBA">
        <w:rPr>
          <w:i/>
        </w:rPr>
        <w:t>Journal of Machine Learning Research</w:t>
      </w:r>
      <w:r>
        <w:t xml:space="preserve">, 25(70), pp. 1–53. </w:t>
      </w:r>
      <w:r w:rsidR="4CCD98BD">
        <w:t>Available at: </w:t>
      </w:r>
      <w:hyperlink r:id="rId21">
        <w:r w:rsidR="4CCD98BD" w:rsidRPr="4B77ACBA">
          <w:rPr>
            <w:rStyle w:val="Hyperlink"/>
          </w:rPr>
          <w:t>http://jmlr.org/papers/v25/23-0870.html</w:t>
        </w:r>
      </w:hyperlink>
      <w:r w:rsidR="4CCD98BD">
        <w:t> (Accessed: 1</w:t>
      </w:r>
      <w:r w:rsidR="515200E0">
        <w:t>7</w:t>
      </w:r>
      <w:r w:rsidR="4CCD98BD">
        <w:t xml:space="preserve"> August 2026).</w:t>
      </w:r>
    </w:p>
    <w:p w14:paraId="3CB39FE9" w14:textId="7E8D515C" w:rsidR="003022C9" w:rsidRPr="0053214A" w:rsidRDefault="003022C9" w:rsidP="0053214A">
      <w:pPr>
        <w:spacing w:after="218" w:line="259" w:lineRule="auto"/>
        <w:ind w:left="0" w:right="0" w:firstLine="0"/>
        <w:jc w:val="left"/>
        <w:rPr>
          <w:lang w:val="en-AE"/>
        </w:rPr>
      </w:pPr>
      <w:r>
        <w:t>Ding, H., Pang, L., Wei, Z., Shen, H. and Cheng, X. (2024) 'Rowen: Adaptive Retrieval-Augmented Generation for Hallucination Mitigation in LLMs', arXiv preprint arXiv:2402.10612. doi: 10.48550/arXiv.2402.10612.</w:t>
      </w:r>
    </w:p>
    <w:p w14:paraId="12E7B815" w14:textId="77777777" w:rsidR="0053214A" w:rsidRPr="0053214A" w:rsidRDefault="0053214A" w:rsidP="0053214A">
      <w:pPr>
        <w:spacing w:after="218" w:line="259" w:lineRule="auto"/>
        <w:ind w:left="0" w:right="0" w:firstLine="0"/>
        <w:jc w:val="left"/>
        <w:rPr>
          <w:lang w:val="en-AE"/>
        </w:rPr>
      </w:pPr>
      <w:r>
        <w:t>Dhuliawala, S., Komeili, M., Xu, J., Raileanu, R., Li, X., Celikyilmaz, A. and Weston, J. (2024) 'Chain-of-Verification Reduces Hallucination in Large Language Models', in </w:t>
      </w:r>
      <w:r w:rsidRPr="4B77ACBA">
        <w:rPr>
          <w:i/>
        </w:rPr>
        <w:t>Findings of the Association for Computational Linguistics: ACL 2024</w:t>
      </w:r>
      <w:r>
        <w:t>. Bangkok: Association for Computational Linguistics, pp. 3563–3578. doi: 10.18653/v1/2024.findings-acl.212.</w:t>
      </w:r>
    </w:p>
    <w:p w14:paraId="5E8DBF1D" w14:textId="77777777" w:rsidR="0053214A" w:rsidRPr="0053214A" w:rsidRDefault="0053214A" w:rsidP="0053214A">
      <w:pPr>
        <w:spacing w:after="218" w:line="259" w:lineRule="auto"/>
        <w:ind w:left="0" w:right="0" w:firstLine="0"/>
        <w:jc w:val="left"/>
        <w:rPr>
          <w:lang w:val="en-AE"/>
        </w:rPr>
      </w:pPr>
      <w:r>
        <w:t>Dziri, N., Milton, S., Yu, M., Zaiane, O. and Reddy, S. (2022) 'On the Origin of Hallucinations in Conversational Models: Is it the Datasets or the Models?', in </w:t>
      </w:r>
      <w:r w:rsidRPr="4B77ACBA">
        <w:rPr>
          <w:i/>
        </w:rPr>
        <w:t>Proceedings of the 2022 Conference of the North American Chapter of the Association for Computational Linguistics (NAACL 2022)</w:t>
      </w:r>
      <w:r>
        <w:t>. Seattle: Association for Computational Linguistics, pp. 5271–5285. doi: 10.18653/v1/2022.naacl-main.387.</w:t>
      </w:r>
    </w:p>
    <w:p w14:paraId="7EE9B24B" w14:textId="77777777" w:rsidR="0053214A" w:rsidRPr="0053214A" w:rsidRDefault="0053214A" w:rsidP="0053214A">
      <w:pPr>
        <w:spacing w:after="218" w:line="259" w:lineRule="auto"/>
        <w:ind w:left="0" w:right="0" w:firstLine="0"/>
        <w:jc w:val="left"/>
        <w:rPr>
          <w:lang w:val="en-AE"/>
        </w:rPr>
      </w:pPr>
      <w:r>
        <w:t>Farquhar, S., Kossen, J., Kuhn, L. and Gal, Y. (2024) 'Detecting hallucinations in large language models using semantic entropy', </w:t>
      </w:r>
      <w:r w:rsidRPr="4B77ACBA">
        <w:rPr>
          <w:i/>
        </w:rPr>
        <w:t>Nature</w:t>
      </w:r>
      <w:r>
        <w:t>, 630(8017), pp. 625–630. doi: 10.1038/s41586-024-07421-0.</w:t>
      </w:r>
    </w:p>
    <w:p w14:paraId="6669E3A0" w14:textId="77777777" w:rsidR="0053214A" w:rsidRPr="0053214A" w:rsidRDefault="0053214A" w:rsidP="0053214A">
      <w:pPr>
        <w:spacing w:after="218" w:line="259" w:lineRule="auto"/>
        <w:ind w:left="0" w:right="0" w:firstLine="0"/>
        <w:jc w:val="left"/>
        <w:rPr>
          <w:lang w:val="en-AE"/>
        </w:rPr>
      </w:pPr>
      <w:r>
        <w:t>Gao, Y., Xiong, Y., Gao, X., Jia, K., Pan, J., Bi, Y., Dai, Y., Sun, J., Wang, M. and Wang, H. (2023) 'Retrieval-Augmented Generation for Large Language Models: A Survey', </w:t>
      </w:r>
      <w:r w:rsidRPr="4B77ACBA">
        <w:rPr>
          <w:i/>
        </w:rPr>
        <w:t>arXiv preprint arXiv:2312.10997</w:t>
      </w:r>
      <w:r>
        <w:t>. doi: 10.48550/arXiv.2312.10997.</w:t>
      </w:r>
    </w:p>
    <w:p w14:paraId="074E5F0C" w14:textId="77777777" w:rsidR="0053214A" w:rsidRPr="0053214A" w:rsidRDefault="0053214A" w:rsidP="0053214A">
      <w:pPr>
        <w:spacing w:after="218" w:line="259" w:lineRule="auto"/>
        <w:ind w:left="0" w:right="0" w:firstLine="0"/>
        <w:jc w:val="left"/>
        <w:rPr>
          <w:lang w:val="en-AE"/>
        </w:rPr>
      </w:pPr>
      <w:r>
        <w:t>Gunasekar, S., Zhang, Y., Aneja, J., Mendes, C.C.T., Del Giorno, A., Gopi, S., Javaheripi, M., Kauffmann, P., de Rosa, G., Saarikivi, O., Salim, A., Shah, S., Singh Behl, H., Wang, X., Bubeck, S., Eldan, R., Kalai, A.T., Lee, Y.T. and Li, Y. (2023) 'Textbooks Are All You Need', </w:t>
      </w:r>
      <w:r w:rsidRPr="4B77ACBA">
        <w:rPr>
          <w:i/>
        </w:rPr>
        <w:t>arXiv preprint arXiv:2306.11644</w:t>
      </w:r>
      <w:r>
        <w:t>. doi: 10.48550/arXiv.2306.11644.</w:t>
      </w:r>
    </w:p>
    <w:p w14:paraId="64A114BE" w14:textId="1E28D6FC" w:rsidR="0053214A" w:rsidRPr="0053214A" w:rsidRDefault="0053214A" w:rsidP="0053214A">
      <w:pPr>
        <w:spacing w:after="218" w:line="259" w:lineRule="auto"/>
        <w:ind w:left="0" w:right="0" w:firstLine="0"/>
        <w:jc w:val="left"/>
        <w:rPr>
          <w:lang w:val="en-AE"/>
        </w:rPr>
      </w:pPr>
      <w:r>
        <w:t>Guu, K., Lee, K., Tung, Z., Pasupat, P. and Chang, M.-W. (2020) 'REALM: Retrieval-Augmented Language Model Pre-Training', in </w:t>
      </w:r>
      <w:r w:rsidRPr="4B77ACBA">
        <w:rPr>
          <w:i/>
        </w:rPr>
        <w:t>Proceedings of the 37th International Conference on Machine Learning (ICML 2020)</w:t>
      </w:r>
      <w:r>
        <w:t xml:space="preserve">. PMLR, pp. 3929–3938. </w:t>
      </w:r>
      <w:r w:rsidR="4CCD98BD">
        <w:t>Available at: </w:t>
      </w:r>
      <w:hyperlink r:id="rId22">
        <w:r w:rsidR="4CCD98BD" w:rsidRPr="4B77ACBA">
          <w:rPr>
            <w:rStyle w:val="Hyperlink"/>
          </w:rPr>
          <w:t>http://proceedings.mlr.press/v119/guu20a.html</w:t>
        </w:r>
      </w:hyperlink>
      <w:r w:rsidR="4CCD98BD">
        <w:t> (Accessed: 1</w:t>
      </w:r>
      <w:r w:rsidR="515200E0">
        <w:t>8</w:t>
      </w:r>
      <w:r w:rsidR="4CCD98BD">
        <w:t xml:space="preserve"> August 2026).</w:t>
      </w:r>
    </w:p>
    <w:p w14:paraId="12A59E82" w14:textId="77777777" w:rsidR="0053214A" w:rsidRPr="0053214A" w:rsidRDefault="0053214A" w:rsidP="0053214A">
      <w:pPr>
        <w:spacing w:after="218" w:line="259" w:lineRule="auto"/>
        <w:ind w:left="0" w:right="0" w:firstLine="0"/>
        <w:jc w:val="left"/>
        <w:rPr>
          <w:lang w:val="en-AE"/>
        </w:rPr>
      </w:pPr>
      <w:r>
        <w:t>Honovich, O., Aharoni, R., Herzig, J., Taitelbaum, H., Kukliansy, D., Cohen, V., Scialom, T., Szpektor, I., Hassidim, A. and Matias, Y. (2022) 'TRUE: Re-evaluating Factual Consistency Evaluation', in </w:t>
      </w:r>
      <w:r w:rsidRPr="4B77ACBA">
        <w:rPr>
          <w:i/>
        </w:rPr>
        <w:t>Proceedings of the 2022 Conference of the North American Chapter of the Association for Computational Linguistics (NAACL 2022)</w:t>
      </w:r>
      <w:r>
        <w:t>. Seattle: Association for Computational Linguistics, pp. 3905–3920. doi: 10.18653/v1/2022.naacl-main.287.</w:t>
      </w:r>
    </w:p>
    <w:p w14:paraId="76BEA0C3" w14:textId="77777777" w:rsidR="0053214A" w:rsidRPr="0053214A" w:rsidRDefault="0053214A" w:rsidP="0053214A">
      <w:pPr>
        <w:spacing w:after="218" w:line="259" w:lineRule="auto"/>
        <w:ind w:left="0" w:right="0" w:firstLine="0"/>
        <w:jc w:val="left"/>
        <w:rPr>
          <w:lang w:val="en-AE"/>
        </w:rPr>
      </w:pPr>
      <w:r>
        <w:t>Huang, L., Yu, W., Ma, W., Zhong, W., Feng, Z., Wang, H., Chen, Q., Peng, W., Feng, X., Qin, B. and Liu, T. (2025) 'A Survey on Hallucination in Large Language Models: Principles, Taxonomy, Challenges, and Open Questions', </w:t>
      </w:r>
      <w:r w:rsidRPr="4B77ACBA">
        <w:rPr>
          <w:i/>
        </w:rPr>
        <w:t>ACM Transactions on Information Systems</w:t>
      </w:r>
      <w:r>
        <w:t>, 43(2), Article 42, pp. 1–55. doi: 10.1145/3703155.</w:t>
      </w:r>
    </w:p>
    <w:p w14:paraId="0A2A5A3F" w14:textId="77777777" w:rsidR="0053214A" w:rsidRDefault="0053214A" w:rsidP="0053214A">
      <w:pPr>
        <w:spacing w:after="218" w:line="259" w:lineRule="auto"/>
        <w:ind w:left="0" w:right="0" w:firstLine="0"/>
        <w:jc w:val="left"/>
      </w:pPr>
      <w:r>
        <w:lastRenderedPageBreak/>
        <w:t>Ji, Z., Lee, N., Frieske, R., Yu, T., Su, D., Xu, Y., Ishii, E., Bang, Y.J., Madotto, A. and Fung, P. (2023) 'Survey of Hallucination in Natural Language Generation', </w:t>
      </w:r>
      <w:r w:rsidRPr="4B77ACBA">
        <w:rPr>
          <w:i/>
        </w:rPr>
        <w:t>ACM Computing Surveys</w:t>
      </w:r>
      <w:r>
        <w:t>, 55(12), pp. 1–38. doi: 10.1145/3571730.</w:t>
      </w:r>
    </w:p>
    <w:p w14:paraId="68CEB236" w14:textId="1B5F0287" w:rsidR="004E01E2" w:rsidRPr="0053214A" w:rsidRDefault="004E01E2" w:rsidP="0053214A">
      <w:pPr>
        <w:spacing w:after="218" w:line="259" w:lineRule="auto"/>
        <w:ind w:left="0" w:right="0" w:firstLine="0"/>
        <w:jc w:val="left"/>
        <w:rPr>
          <w:lang w:val="en-AE"/>
        </w:rPr>
      </w:pPr>
      <w:r w:rsidRPr="004E01E2">
        <w:rPr>
          <w:b/>
          <w:bCs/>
        </w:rPr>
        <w:t>Jones, A.</w:t>
      </w:r>
      <w:r w:rsidRPr="004E01E2">
        <w:t> (2026) </w:t>
      </w:r>
      <w:r w:rsidRPr="004E01E2">
        <w:rPr>
          <w:i/>
          <w:iCs/>
        </w:rPr>
        <w:t>LLMFit: Match Language Models to Local Hardware</w:t>
      </w:r>
      <w:r w:rsidRPr="004E01E2">
        <w:t> [Source code]. Available at: </w:t>
      </w:r>
      <w:hyperlink r:id="rId23" w:history="1">
        <w:r w:rsidRPr="004E01E2">
          <w:rPr>
            <w:rStyle w:val="Hyperlink"/>
          </w:rPr>
          <w:t>https://github.com/AlexsJones/llmfit</w:t>
        </w:r>
      </w:hyperlink>
      <w:r w:rsidRPr="004E01E2">
        <w:t> (Accessed: 9 September 2026).</w:t>
      </w:r>
    </w:p>
    <w:p w14:paraId="15D4CAAD" w14:textId="77777777" w:rsidR="0053214A" w:rsidRPr="0053214A" w:rsidRDefault="0053214A" w:rsidP="0053214A">
      <w:pPr>
        <w:spacing w:after="218" w:line="259" w:lineRule="auto"/>
        <w:ind w:left="0" w:right="0" w:firstLine="0"/>
        <w:jc w:val="left"/>
        <w:rPr>
          <w:lang w:val="en-AE"/>
        </w:rPr>
      </w:pPr>
      <w:r>
        <w:t>Johnson, J., Douze, M. and Jégou, H. (2021) 'Billion-scale similarity search with GPUs', </w:t>
      </w:r>
      <w:r w:rsidRPr="4B77ACBA">
        <w:rPr>
          <w:i/>
        </w:rPr>
        <w:t>IEEE Transactions on Big Data</w:t>
      </w:r>
      <w:r>
        <w:t>, 7(3), pp. 535–547. doi: 10.1109/TBDATA.2019.2921572.</w:t>
      </w:r>
    </w:p>
    <w:p w14:paraId="1F7013A2" w14:textId="77777777" w:rsidR="0053214A" w:rsidRPr="0053214A" w:rsidRDefault="0053214A" w:rsidP="0053214A">
      <w:pPr>
        <w:spacing w:after="218" w:line="259" w:lineRule="auto"/>
        <w:ind w:left="0" w:right="0" w:firstLine="0"/>
        <w:jc w:val="left"/>
        <w:rPr>
          <w:lang w:val="en-AE"/>
        </w:rPr>
      </w:pPr>
      <w:r>
        <w:t>Kojima, T., Gu, S.S., Reid, M., Matsuo, Y. and Iwasawa, Y. (2022) 'Large Language Models are Zero-Shot Reasoners', in </w:t>
      </w:r>
      <w:r w:rsidRPr="4B77ACBA">
        <w:rPr>
          <w:i/>
        </w:rPr>
        <w:t>Advances in Neural Information Processing Systems 35 (NeurIPS 2022)</w:t>
      </w:r>
      <w:r>
        <w:t>. Curran Associates, Inc., pp. 22199–22213.</w:t>
      </w:r>
    </w:p>
    <w:p w14:paraId="29ADFDF4" w14:textId="0C1BBD09" w:rsidR="0053214A" w:rsidRPr="0053214A" w:rsidRDefault="0053214A" w:rsidP="0053214A">
      <w:pPr>
        <w:spacing w:after="218" w:line="259" w:lineRule="auto"/>
        <w:ind w:left="0" w:right="0" w:firstLine="0"/>
        <w:jc w:val="left"/>
        <w:rPr>
          <w:lang w:val="en-AE"/>
        </w:rPr>
      </w:pPr>
      <w:r>
        <w:t>Kuhn, L., Gal, Y. and Farquhar, S. (2023) 'Semantic Uncertainty: Linguistic Invariances for Uncertainty Estimation in Natural Language Generation', in </w:t>
      </w:r>
      <w:r w:rsidRPr="4B77ACBA">
        <w:rPr>
          <w:i/>
        </w:rPr>
        <w:t>Proceedings of the 11th International Conference on Learning Representations (ICLR 2023)</w:t>
      </w:r>
      <w:r>
        <w:t xml:space="preserve">. </w:t>
      </w:r>
      <w:r w:rsidR="4CCD98BD">
        <w:t>Available at: </w:t>
      </w:r>
      <w:hyperlink r:id="rId24">
        <w:r w:rsidR="4CCD98BD" w:rsidRPr="4B77ACBA">
          <w:rPr>
            <w:rStyle w:val="Hyperlink"/>
          </w:rPr>
          <w:t>https://openreview.net/forum?id=vV02Qe0V7F</w:t>
        </w:r>
      </w:hyperlink>
      <w:r w:rsidR="4CCD98BD">
        <w:t xml:space="preserve"> (Accessed: </w:t>
      </w:r>
      <w:r w:rsidR="515200E0">
        <w:t>24</w:t>
      </w:r>
      <w:r w:rsidR="4CCD98BD">
        <w:t xml:space="preserve"> August 2026).</w:t>
      </w:r>
    </w:p>
    <w:p w14:paraId="12F433CA" w14:textId="77777777" w:rsidR="0053214A" w:rsidRPr="0053214A" w:rsidRDefault="0053214A" w:rsidP="0053214A">
      <w:pPr>
        <w:spacing w:after="218" w:line="259" w:lineRule="auto"/>
        <w:ind w:left="0" w:right="0" w:firstLine="0"/>
        <w:jc w:val="left"/>
        <w:rPr>
          <w:lang w:val="en-AE"/>
        </w:rPr>
      </w:pPr>
      <w:r>
        <w:t>Lewis, P., Perez, E., Piktus, A., Petroni, F., Karpukhin, V., Goyal, N., Küttler, H., Lewis, M., Yih, W., Rocktäschel, T., Riedel, S. and Kiela, D. (2020) 'Retrieval-Augmented Generation for Knowledge-Intensive NLP Tasks', in </w:t>
      </w:r>
      <w:r w:rsidRPr="4B77ACBA">
        <w:rPr>
          <w:i/>
        </w:rPr>
        <w:t>Advances in Neural Information Processing Systems 33 (NeurIPS 2020)</w:t>
      </w:r>
      <w:r>
        <w:t>. Curran Associates, Inc., pp. 9459–9474. doi: 10.48550/arXiv.2005.11401.</w:t>
      </w:r>
    </w:p>
    <w:p w14:paraId="3D737E10" w14:textId="77777777" w:rsidR="0053214A" w:rsidRPr="0053214A" w:rsidRDefault="0053214A" w:rsidP="0053214A">
      <w:pPr>
        <w:spacing w:after="218" w:line="259" w:lineRule="auto"/>
        <w:ind w:left="0" w:right="0" w:firstLine="0"/>
        <w:jc w:val="left"/>
        <w:rPr>
          <w:lang w:val="en-AE"/>
        </w:rPr>
      </w:pPr>
      <w:r>
        <w:t>Li, J., Cheng, X., Zhao, W.X., Nie, J.Y. and Wen, J.R. (2023) 'HaluEval: A Large-Scale Hallucination Evaluation Benchmark for Large Language Models', in </w:t>
      </w:r>
      <w:r w:rsidRPr="4B77ACBA">
        <w:rPr>
          <w:i/>
        </w:rPr>
        <w:t>Proceedings of the 2023 Conference on Empirical Methods in Natural Language Processing (EMNLP)</w:t>
      </w:r>
      <w:r>
        <w:t>. Singapore: Association for Computational Linguistics, pp. 6449–6464. doi: 10.18653/v1/2023.emnlp-main.397.</w:t>
      </w:r>
    </w:p>
    <w:p w14:paraId="12B7EFB3" w14:textId="38452B56" w:rsidR="0053214A" w:rsidRPr="0053214A" w:rsidRDefault="0053214A" w:rsidP="0053214A">
      <w:pPr>
        <w:spacing w:after="218" w:line="259" w:lineRule="auto"/>
        <w:ind w:left="0" w:right="0" w:firstLine="0"/>
        <w:jc w:val="left"/>
        <w:rPr>
          <w:lang w:val="en-AE"/>
        </w:rPr>
      </w:pPr>
      <w:r>
        <w:t>Lin, C.-Y. (2004) 'ROUGE: A Package for Automatic Evaluation of Summaries', in </w:t>
      </w:r>
      <w:r w:rsidRPr="4B77ACBA">
        <w:rPr>
          <w:i/>
        </w:rPr>
        <w:t>Text Summarization Branches Out: Proceedings of the ACL-04 Workshop</w:t>
      </w:r>
      <w:r>
        <w:t xml:space="preserve">. Barcelona: Association for Computational Linguistics, pp. 74–81. </w:t>
      </w:r>
      <w:r w:rsidR="4CCD98BD">
        <w:t>Available at: </w:t>
      </w:r>
      <w:hyperlink r:id="rId25">
        <w:r w:rsidR="4CCD98BD" w:rsidRPr="4B77ACBA">
          <w:rPr>
            <w:rStyle w:val="Hyperlink"/>
          </w:rPr>
          <w:t>https://aclanthology.org/W04-1013/</w:t>
        </w:r>
      </w:hyperlink>
      <w:r w:rsidR="4CCD98BD">
        <w:t xml:space="preserve"> (Accessed: </w:t>
      </w:r>
      <w:r w:rsidR="515200E0">
        <w:t>30</w:t>
      </w:r>
      <w:r w:rsidR="4CCD98BD">
        <w:t xml:space="preserve"> August 2026).</w:t>
      </w:r>
    </w:p>
    <w:p w14:paraId="35736F3C" w14:textId="77777777" w:rsidR="0053214A" w:rsidRPr="0053214A" w:rsidRDefault="0053214A" w:rsidP="0053214A">
      <w:pPr>
        <w:spacing w:after="218" w:line="259" w:lineRule="auto"/>
        <w:ind w:left="0" w:right="0" w:firstLine="0"/>
        <w:jc w:val="left"/>
        <w:rPr>
          <w:lang w:val="en-AE"/>
        </w:rPr>
      </w:pPr>
      <w:r>
        <w:t>Lin, S., Hilton, J. and Evans, O. (2022) 'TruthfulQA: Measuring How Models Mimic Human Falsehoods', in </w:t>
      </w:r>
      <w:r w:rsidRPr="4B77ACBA">
        <w:rPr>
          <w:i/>
        </w:rPr>
        <w:t>Proceedings of the 60th Annual Meeting of the Association for Computational Linguistics (Volume 1: Long Papers)</w:t>
      </w:r>
      <w:r>
        <w:t>. Dublin: Association for Computational Linguistics, pp. 3214–3252. doi: 10.18653/v1/2022.acl-long.229.</w:t>
      </w:r>
    </w:p>
    <w:p w14:paraId="287F1608" w14:textId="77777777" w:rsidR="0053214A" w:rsidRPr="0053214A" w:rsidRDefault="0053214A" w:rsidP="0053214A">
      <w:pPr>
        <w:spacing w:after="218" w:line="259" w:lineRule="auto"/>
        <w:ind w:left="0" w:right="0" w:firstLine="0"/>
        <w:jc w:val="left"/>
        <w:rPr>
          <w:lang w:val="en-AE"/>
        </w:rPr>
      </w:pPr>
      <w:r>
        <w:t>Liu, P., Yuan, W., Fu, J., Jiang, Z., Hayashi, H. and Neubig, G. (2023) 'Pre-train, Prompt, and Predict: A Systematic Survey of Prompting Methods in Natural Language Processing', </w:t>
      </w:r>
      <w:r w:rsidRPr="4B77ACBA">
        <w:rPr>
          <w:i/>
        </w:rPr>
        <w:t>ACM Computing Surveys</w:t>
      </w:r>
      <w:r>
        <w:t>, 55(9), pp. 1–35. doi: 10.1145/3560815.</w:t>
      </w:r>
    </w:p>
    <w:p w14:paraId="2E7D0474" w14:textId="77777777" w:rsidR="0053214A" w:rsidRPr="0053214A" w:rsidRDefault="0053214A" w:rsidP="0053214A">
      <w:pPr>
        <w:spacing w:after="218" w:line="259" w:lineRule="auto"/>
        <w:ind w:left="0" w:right="0" w:firstLine="0"/>
        <w:jc w:val="left"/>
        <w:rPr>
          <w:lang w:val="en-AE"/>
        </w:rPr>
      </w:pPr>
      <w:r>
        <w:t>Malkov, Y.A. and Yashunin, D.A. (2020) 'Efficient and robust approximate nearest neighbor search using Hierarchical Navigable Small World graphs', </w:t>
      </w:r>
      <w:r w:rsidRPr="4B77ACBA">
        <w:rPr>
          <w:i/>
        </w:rPr>
        <w:t>IEEE Transactions on Pattern Analysis and Machine Intelligence</w:t>
      </w:r>
      <w:r>
        <w:t>, 42(4), pp. 824–836. doi: 10.1109/TPAMI.2018.2889473.</w:t>
      </w:r>
    </w:p>
    <w:p w14:paraId="0D209DED" w14:textId="77777777" w:rsidR="0053214A" w:rsidRPr="0053214A" w:rsidRDefault="0053214A" w:rsidP="0053214A">
      <w:pPr>
        <w:spacing w:after="218" w:line="259" w:lineRule="auto"/>
        <w:ind w:left="0" w:right="0" w:firstLine="0"/>
        <w:jc w:val="left"/>
        <w:rPr>
          <w:lang w:val="en-AE"/>
        </w:rPr>
      </w:pPr>
      <w:r>
        <w:t>Manakul, P., Liusie, A. and Gales, M.J.F. (2023) 'SelfCheckGPT: Zero-Resource Black-Box Hallucination Detection for Generative Large Language Models', in </w:t>
      </w:r>
      <w:r w:rsidRPr="4B77ACBA">
        <w:rPr>
          <w:i/>
        </w:rPr>
        <w:t xml:space="preserve">Proceedings of the 2023 Conference on Empirical </w:t>
      </w:r>
      <w:r w:rsidRPr="4B77ACBA">
        <w:rPr>
          <w:i/>
        </w:rPr>
        <w:lastRenderedPageBreak/>
        <w:t>Methods in Natural Language Processing (EMNLP)</w:t>
      </w:r>
      <w:r>
        <w:t>. Singapore: Association for Computational Linguistics, pp. 6362–6384. doi: 10.18653/v1/2023.emnlp-main.557.</w:t>
      </w:r>
    </w:p>
    <w:p w14:paraId="37574106" w14:textId="77777777" w:rsidR="0053214A" w:rsidRPr="0053214A" w:rsidRDefault="0053214A" w:rsidP="0053214A">
      <w:pPr>
        <w:spacing w:after="218" w:line="259" w:lineRule="auto"/>
        <w:ind w:left="0" w:right="0" w:firstLine="0"/>
        <w:jc w:val="left"/>
        <w:rPr>
          <w:lang w:val="en-AE"/>
        </w:rPr>
      </w:pPr>
      <w:r>
        <w:t>Min, S., Krishna, K., Lyu, X., Lewis, M., Yih, W., Koh, P.W., Iyyer, M., Zettlemoyer, L. and Hajishirzi, H. (2023) 'FActScore: Fine-grained Atomic Evaluation of Factual Precision in Long Form Text Generation', in </w:t>
      </w:r>
      <w:r w:rsidRPr="4B77ACBA">
        <w:rPr>
          <w:i/>
        </w:rPr>
        <w:t>Proceedings of the 2023 Conference on Empirical Methods in Natural Language Processing (EMNLP)</w:t>
      </w:r>
      <w:r>
        <w:t>. Singapore: Association for Computational Linguistics, pp. 12076–12101. doi: 10.18653/v1/2023.emnlp-main.741.</w:t>
      </w:r>
    </w:p>
    <w:p w14:paraId="2966584D" w14:textId="77777777" w:rsidR="0053214A" w:rsidRDefault="0053214A" w:rsidP="0053214A">
      <w:pPr>
        <w:spacing w:after="218" w:line="259" w:lineRule="auto"/>
        <w:ind w:left="0" w:right="0" w:firstLine="0"/>
        <w:jc w:val="left"/>
      </w:pPr>
      <w:r>
        <w:t>Papineni, K., Roukos, S., Ward, T. and Zhu, W.-J. (2002) 'BLEU: a Method for Automatic Evaluation of Machine Translation', in </w:t>
      </w:r>
      <w:r w:rsidRPr="4B77ACBA">
        <w:rPr>
          <w:i/>
        </w:rPr>
        <w:t>Proceedings of the 40th Annual Meeting of the Association for Computational Linguistics (ACL)</w:t>
      </w:r>
      <w:r>
        <w:t>. Philadelphia: Association for Computational Linguistics, pp. 311–318. doi: 10.3115/1073083.1073135.</w:t>
      </w:r>
    </w:p>
    <w:p w14:paraId="00136AF1" w14:textId="457136E9" w:rsidR="006947B6" w:rsidRPr="0053214A" w:rsidRDefault="006947B6" w:rsidP="0053214A">
      <w:pPr>
        <w:spacing w:after="218" w:line="259" w:lineRule="auto"/>
        <w:ind w:left="0" w:right="0" w:firstLine="0"/>
        <w:jc w:val="left"/>
        <w:rPr>
          <w:lang w:val="en-AE"/>
        </w:rPr>
      </w:pPr>
      <w:r w:rsidRPr="006947B6">
        <w:rPr>
          <w:b/>
          <w:bCs/>
          <w:lang w:val="en-AE"/>
        </w:rPr>
        <w:t>Qwen Team</w:t>
      </w:r>
      <w:r w:rsidRPr="006947B6">
        <w:rPr>
          <w:lang w:val="en-AE"/>
        </w:rPr>
        <w:t> (2024) 'Qwen2.5: A Party of Foundation Models', </w:t>
      </w:r>
      <w:r w:rsidRPr="006947B6">
        <w:rPr>
          <w:i/>
          <w:iCs/>
          <w:lang w:val="en-AE"/>
        </w:rPr>
        <w:t>arXiv preprint arXiv:2412.15115</w:t>
      </w:r>
      <w:r w:rsidRPr="006947B6">
        <w:rPr>
          <w:lang w:val="en-AE"/>
        </w:rPr>
        <w:t>. doi: 10.48550/arXiv.2412.15115.</w:t>
      </w:r>
    </w:p>
    <w:p w14:paraId="565642A2" w14:textId="77777777" w:rsidR="0053214A" w:rsidRPr="0053214A" w:rsidRDefault="0053214A" w:rsidP="0053214A">
      <w:pPr>
        <w:spacing w:after="218" w:line="259" w:lineRule="auto"/>
        <w:ind w:left="0" w:right="0" w:firstLine="0"/>
        <w:jc w:val="left"/>
        <w:rPr>
          <w:lang w:val="en-AE"/>
        </w:rPr>
      </w:pPr>
      <w:r>
        <w:t>Raffel, C., Shazeer, N., Roberts, A., Lee, K., Narang, S., Matena, M., Zhou, Y., Li, W. and Liu, P.J. (2020) 'Exploring the Limits of Transfer Learning with a Unified Text-to-Text Transformer', </w:t>
      </w:r>
      <w:r w:rsidRPr="4B77ACBA">
        <w:rPr>
          <w:i/>
        </w:rPr>
        <w:t>Journal of Machine Learning Research</w:t>
      </w:r>
      <w:r>
        <w:t xml:space="preserve">, 21(140), pp. 1–67. </w:t>
      </w:r>
      <w:r w:rsidR="4CCD98BD">
        <w:t>Available at: </w:t>
      </w:r>
      <w:hyperlink r:id="rId26">
        <w:r w:rsidR="4CCD98BD" w:rsidRPr="4B77ACBA">
          <w:rPr>
            <w:rStyle w:val="Hyperlink"/>
          </w:rPr>
          <w:t>http://jmlr.org/papers/v21/20-074.html</w:t>
        </w:r>
      </w:hyperlink>
      <w:r w:rsidR="4CCD98BD">
        <w:t> (Accessed: 15 August 2026).</w:t>
      </w:r>
    </w:p>
    <w:p w14:paraId="464737B0" w14:textId="77777777" w:rsidR="0053214A" w:rsidRPr="0053214A" w:rsidRDefault="0053214A" w:rsidP="0053214A">
      <w:pPr>
        <w:spacing w:after="218" w:line="259" w:lineRule="auto"/>
        <w:ind w:left="0" w:right="0" w:firstLine="0"/>
        <w:jc w:val="left"/>
        <w:rPr>
          <w:lang w:val="en-AE"/>
        </w:rPr>
      </w:pPr>
      <w:r>
        <w:t>Reimers, N. and Gurevych, I. (2019) 'Sentence-BERT: Sentence Embeddings using Siamese BERT-Networks', in </w:t>
      </w:r>
      <w:r w:rsidRPr="4B77ACBA">
        <w:rPr>
          <w:i/>
        </w:rPr>
        <w:t>Proceedings of the 2019 Conference on Empirical Methods in Natural Language Processing (EMNLP-IJCNLP)</w:t>
      </w:r>
      <w:r>
        <w:t>. Hong Kong: Association for Computational Linguistics, pp. 3982–3992. doi: 10.18653/v1/D19-1410.</w:t>
      </w:r>
    </w:p>
    <w:p w14:paraId="353037ED" w14:textId="77777777" w:rsidR="0053214A" w:rsidRPr="0053214A" w:rsidRDefault="0053214A" w:rsidP="0053214A">
      <w:pPr>
        <w:spacing w:after="218" w:line="259" w:lineRule="auto"/>
        <w:ind w:left="0" w:right="0" w:firstLine="0"/>
        <w:jc w:val="left"/>
        <w:rPr>
          <w:lang w:val="en-AE"/>
        </w:rPr>
      </w:pPr>
      <w:r>
        <w:t>Shuster, K., Poff, S., Chen, M., Kiela, D. and Weston, J. (2021) 'Retrieval Augmentation Reduces Hallucination in Conversation', in </w:t>
      </w:r>
      <w:r w:rsidRPr="4B77ACBA">
        <w:rPr>
          <w:i/>
        </w:rPr>
        <w:t>Findings of the Association for Computational Linguistics: EMNLP 2021</w:t>
      </w:r>
      <w:r>
        <w:t>. Punta Cana: Association for Computational Linguistics, pp. 3784–3803. doi: 10.18653/v1/2021.findings-emnlp.320.</w:t>
      </w:r>
    </w:p>
    <w:p w14:paraId="15DE4289" w14:textId="6B4197B2" w:rsidR="0053214A" w:rsidRPr="0053214A" w:rsidRDefault="0053214A" w:rsidP="0053214A">
      <w:pPr>
        <w:spacing w:after="218" w:line="259" w:lineRule="auto"/>
        <w:ind w:left="0" w:right="0" w:firstLine="0"/>
        <w:jc w:val="left"/>
        <w:rPr>
          <w:lang w:val="en-AE"/>
        </w:rPr>
      </w:pPr>
      <w:r>
        <w:t>Wang, X., Wei, J., Schuurmans, D., Le, Q., Chi, E., Narang, S., Chowdhery, A. and Zhou, D. (2023) 'Self-Consistency Improves Chain of Thought Reasoning in Language Models', in </w:t>
      </w:r>
      <w:r w:rsidRPr="4B77ACBA">
        <w:rPr>
          <w:i/>
        </w:rPr>
        <w:t>Proceedings of the 11th International Conference on Learning Representations (ICLR 2023)</w:t>
      </w:r>
      <w:r>
        <w:t xml:space="preserve">. </w:t>
      </w:r>
      <w:r w:rsidR="4CCD98BD">
        <w:t>Available at: </w:t>
      </w:r>
      <w:hyperlink r:id="rId27">
        <w:r w:rsidR="4CCD98BD" w:rsidRPr="4B77ACBA">
          <w:rPr>
            <w:rStyle w:val="Hyperlink"/>
          </w:rPr>
          <w:t>https://openreview.net/forum?id=1PL1NIMMrw</w:t>
        </w:r>
      </w:hyperlink>
      <w:r w:rsidR="4CCD98BD">
        <w:t xml:space="preserve"> (Accessed: </w:t>
      </w:r>
      <w:r w:rsidR="515200E0">
        <w:t>30</w:t>
      </w:r>
      <w:r w:rsidR="4CCD98BD">
        <w:t xml:space="preserve"> August 2026).</w:t>
      </w:r>
    </w:p>
    <w:p w14:paraId="0AAB4788" w14:textId="77777777" w:rsidR="0053214A" w:rsidRDefault="0053214A" w:rsidP="0053214A">
      <w:pPr>
        <w:spacing w:after="218" w:line="259" w:lineRule="auto"/>
        <w:ind w:left="0" w:right="0" w:firstLine="0"/>
        <w:jc w:val="left"/>
        <w:rPr>
          <w:lang w:val="en-AE"/>
        </w:rPr>
      </w:pPr>
      <w:r>
        <w:t>Wei, J., Wang, X., Schuurmans, D., Bosma, M., Xia, F., Chi, E., Le, Q.V. and Zhou, D. (2022) 'Chain-of-Thought Prompting Elicits Reasoning in Large Language Models', in </w:t>
      </w:r>
      <w:r w:rsidRPr="4B77ACBA">
        <w:rPr>
          <w:i/>
        </w:rPr>
        <w:t>Advances in Neural Information Processing Systems 35 (NeurIPS 2022)</w:t>
      </w:r>
      <w:r>
        <w:t>. Curran Associates, Inc., pp. 24824–24837.</w:t>
      </w:r>
    </w:p>
    <w:p w14:paraId="0BAD41DA" w14:textId="49268754" w:rsidR="009E4F0C" w:rsidRPr="0053214A" w:rsidRDefault="009E4F0C" w:rsidP="0053214A">
      <w:pPr>
        <w:spacing w:after="218" w:line="259" w:lineRule="auto"/>
        <w:ind w:left="0" w:right="0" w:firstLine="0"/>
        <w:jc w:val="left"/>
        <w:rPr>
          <w:lang w:val="en-AE"/>
        </w:rPr>
      </w:pPr>
      <w:r>
        <w:t>Xu, S., Yan, Z., Dai, C. and Wu, F. (2025) 'MEGA-RAG: a retrieval-augmented generation framework with multi-evidence guided answer refinement for mitigating hallucinations of LLMs in public health', Frontiers in Public Health, 13, Article 1635381. doi: 10.3389/fpubh.2025.1635381.</w:t>
      </w:r>
    </w:p>
    <w:p w14:paraId="67E3E400" w14:textId="77777777" w:rsidR="0053214A" w:rsidRPr="0053214A" w:rsidRDefault="0053214A" w:rsidP="0053214A">
      <w:pPr>
        <w:spacing w:after="218" w:line="259" w:lineRule="auto"/>
        <w:ind w:left="0" w:right="0" w:firstLine="0"/>
        <w:jc w:val="left"/>
        <w:rPr>
          <w:lang w:val="en-AE"/>
        </w:rPr>
      </w:pPr>
      <w:r>
        <w:t>Zhang, P., Zeng, G., Wang, T. and Lu, W. (2024) 'TinyLlama: An Open-Source Small Language Model', </w:t>
      </w:r>
      <w:r w:rsidRPr="4B77ACBA">
        <w:rPr>
          <w:i/>
        </w:rPr>
        <w:t>arXiv preprint arXiv:2401.02385</w:t>
      </w:r>
      <w:r>
        <w:t>. doi: 10.48550/arXiv.2401.02385.</w:t>
      </w:r>
    </w:p>
    <w:p w14:paraId="2CAECBA9" w14:textId="75B8580F" w:rsidR="0053214A" w:rsidRPr="0053214A" w:rsidRDefault="0053214A" w:rsidP="0053214A">
      <w:pPr>
        <w:spacing w:after="218" w:line="259" w:lineRule="auto"/>
        <w:ind w:left="0" w:right="0" w:firstLine="0"/>
        <w:jc w:val="left"/>
        <w:rPr>
          <w:lang w:val="en-AE"/>
        </w:rPr>
      </w:pPr>
      <w:r>
        <w:lastRenderedPageBreak/>
        <w:t>Zhang, T., Kishore, V., Wu, F., Weinberger, K.Q. and Artzi, Y. (2020) 'BERTScore: Evaluating Text Generation with BERT', in </w:t>
      </w:r>
      <w:r w:rsidRPr="4B77ACBA">
        <w:rPr>
          <w:i/>
        </w:rPr>
        <w:t>Proceedings of the 8th International Conference on Learning Representations (ICLR 2020)</w:t>
      </w:r>
      <w:r>
        <w:t xml:space="preserve">. </w:t>
      </w:r>
      <w:r w:rsidR="4CCD98BD">
        <w:t>Available at: </w:t>
      </w:r>
      <w:hyperlink r:id="rId28">
        <w:r w:rsidR="4CCD98BD" w:rsidRPr="4B77ACBA">
          <w:rPr>
            <w:rStyle w:val="Hyperlink"/>
          </w:rPr>
          <w:t>https://openreview.net/forum?id=SkeHuCVFDr</w:t>
        </w:r>
      </w:hyperlink>
      <w:r w:rsidR="4CCD98BD">
        <w:t xml:space="preserve"> (Accessed: </w:t>
      </w:r>
      <w:r w:rsidR="515200E0">
        <w:t>17</w:t>
      </w:r>
      <w:r w:rsidR="4CCD98BD">
        <w:t xml:space="preserve"> August 2026).</w:t>
      </w:r>
    </w:p>
    <w:p w14:paraId="475D4E49" w14:textId="48C7EF4E" w:rsidR="001B5148" w:rsidRDefault="001B5148">
      <w:pPr>
        <w:spacing w:after="218" w:line="259" w:lineRule="auto"/>
        <w:ind w:left="0" w:right="0" w:firstLine="0"/>
        <w:jc w:val="left"/>
      </w:pPr>
    </w:p>
    <w:p w14:paraId="61911DA9" w14:textId="77777777" w:rsidR="001B5148" w:rsidRDefault="009D0E3C">
      <w:pPr>
        <w:spacing w:after="5" w:line="443" w:lineRule="auto"/>
        <w:ind w:left="0" w:right="9873" w:firstLine="0"/>
        <w:jc w:val="left"/>
      </w:pPr>
      <w:r>
        <w:t xml:space="preserve">  </w:t>
      </w:r>
    </w:p>
    <w:p w14:paraId="5F480018" w14:textId="77777777" w:rsidR="006313D7" w:rsidRDefault="006313D7">
      <w:pPr>
        <w:spacing w:after="5" w:line="443" w:lineRule="auto"/>
        <w:ind w:left="0" w:right="9873" w:firstLine="0"/>
        <w:jc w:val="left"/>
      </w:pPr>
    </w:p>
    <w:p w14:paraId="5B614029" w14:textId="77777777" w:rsidR="006313D7" w:rsidRDefault="006313D7">
      <w:pPr>
        <w:spacing w:after="5" w:line="443" w:lineRule="auto"/>
        <w:ind w:left="0" w:right="9873" w:firstLine="0"/>
        <w:jc w:val="left"/>
      </w:pPr>
    </w:p>
    <w:p w14:paraId="12E7CFB9" w14:textId="77777777" w:rsidR="006313D7" w:rsidRDefault="006313D7">
      <w:pPr>
        <w:spacing w:after="5" w:line="443" w:lineRule="auto"/>
        <w:ind w:left="0" w:right="9873" w:firstLine="0"/>
        <w:jc w:val="left"/>
      </w:pPr>
    </w:p>
    <w:p w14:paraId="6916E730" w14:textId="77777777" w:rsidR="006313D7" w:rsidRDefault="006313D7">
      <w:pPr>
        <w:spacing w:after="5" w:line="443" w:lineRule="auto"/>
        <w:ind w:left="0" w:right="9873" w:firstLine="0"/>
        <w:jc w:val="left"/>
      </w:pPr>
    </w:p>
    <w:p w14:paraId="32ACAF41" w14:textId="77777777" w:rsidR="006313D7" w:rsidRDefault="006313D7">
      <w:pPr>
        <w:spacing w:after="5" w:line="443" w:lineRule="auto"/>
        <w:ind w:left="0" w:right="9873" w:firstLine="0"/>
        <w:jc w:val="left"/>
      </w:pPr>
    </w:p>
    <w:p w14:paraId="24013BC3" w14:textId="77777777" w:rsidR="006313D7" w:rsidRDefault="006313D7">
      <w:pPr>
        <w:spacing w:after="5" w:line="443" w:lineRule="auto"/>
        <w:ind w:left="0" w:right="9873" w:firstLine="0"/>
        <w:jc w:val="left"/>
      </w:pPr>
    </w:p>
    <w:p w14:paraId="6A3A4689" w14:textId="77777777" w:rsidR="006313D7" w:rsidRDefault="006313D7">
      <w:pPr>
        <w:spacing w:after="5" w:line="443" w:lineRule="auto"/>
        <w:ind w:left="0" w:right="9873" w:firstLine="0"/>
        <w:jc w:val="left"/>
      </w:pPr>
    </w:p>
    <w:p w14:paraId="172BBFC1" w14:textId="77777777" w:rsidR="001B5148" w:rsidRDefault="009D0E3C">
      <w:pPr>
        <w:spacing w:after="218" w:line="259" w:lineRule="auto"/>
        <w:ind w:left="0" w:right="0" w:firstLine="0"/>
        <w:jc w:val="left"/>
      </w:pPr>
      <w:r>
        <w:t xml:space="preserve"> </w:t>
      </w:r>
    </w:p>
    <w:p w14:paraId="05864A53" w14:textId="56476735" w:rsidR="001B5148" w:rsidRDefault="009D0E3C" w:rsidP="006313D7">
      <w:pPr>
        <w:spacing w:after="219" w:line="259" w:lineRule="auto"/>
        <w:ind w:left="0" w:right="0" w:firstLine="0"/>
        <w:jc w:val="left"/>
      </w:pPr>
      <w:r>
        <w:t xml:space="preserve"> </w:t>
      </w:r>
    </w:p>
    <w:p w14:paraId="59D1BABD" w14:textId="77777777" w:rsidR="006313D7" w:rsidRDefault="006313D7" w:rsidP="006313D7">
      <w:pPr>
        <w:spacing w:after="219" w:line="259" w:lineRule="auto"/>
        <w:ind w:left="0" w:right="0" w:firstLine="0"/>
        <w:jc w:val="left"/>
      </w:pPr>
    </w:p>
    <w:p w14:paraId="1AC875D4" w14:textId="77777777" w:rsidR="00A340C0" w:rsidRDefault="00A340C0" w:rsidP="006313D7">
      <w:pPr>
        <w:spacing w:after="219" w:line="259" w:lineRule="auto"/>
        <w:ind w:left="0" w:right="0" w:firstLine="0"/>
        <w:jc w:val="left"/>
      </w:pPr>
    </w:p>
    <w:p w14:paraId="663518ED" w14:textId="77777777" w:rsidR="00A340C0" w:rsidRDefault="00A340C0" w:rsidP="006313D7">
      <w:pPr>
        <w:spacing w:after="219" w:line="259" w:lineRule="auto"/>
        <w:ind w:left="0" w:right="0" w:firstLine="0"/>
        <w:jc w:val="left"/>
      </w:pPr>
    </w:p>
    <w:p w14:paraId="7812AC02" w14:textId="77777777" w:rsidR="00A340C0" w:rsidRDefault="00A340C0" w:rsidP="006313D7">
      <w:pPr>
        <w:spacing w:after="219" w:line="259" w:lineRule="auto"/>
        <w:ind w:left="0" w:right="0" w:firstLine="0"/>
        <w:jc w:val="left"/>
      </w:pPr>
    </w:p>
    <w:p w14:paraId="685073E4" w14:textId="77777777" w:rsidR="00A340C0" w:rsidRDefault="00A340C0" w:rsidP="006313D7">
      <w:pPr>
        <w:spacing w:after="219" w:line="259" w:lineRule="auto"/>
        <w:ind w:left="0" w:right="0" w:firstLine="0"/>
        <w:jc w:val="left"/>
      </w:pPr>
    </w:p>
    <w:p w14:paraId="3E070F50" w14:textId="77777777" w:rsidR="00A340C0" w:rsidRDefault="00A340C0" w:rsidP="006313D7">
      <w:pPr>
        <w:spacing w:after="219" w:line="259" w:lineRule="auto"/>
        <w:ind w:left="0" w:right="0" w:firstLine="0"/>
        <w:jc w:val="left"/>
      </w:pPr>
    </w:p>
    <w:p w14:paraId="15469CD5" w14:textId="77777777" w:rsidR="00A340C0" w:rsidRDefault="00A340C0" w:rsidP="006313D7">
      <w:pPr>
        <w:spacing w:after="219" w:line="259" w:lineRule="auto"/>
        <w:ind w:left="0" w:right="0" w:firstLine="0"/>
        <w:jc w:val="left"/>
      </w:pPr>
    </w:p>
    <w:p w14:paraId="618BEA15" w14:textId="77777777" w:rsidR="00A340C0" w:rsidRDefault="00A340C0" w:rsidP="006313D7">
      <w:pPr>
        <w:spacing w:after="219" w:line="259" w:lineRule="auto"/>
        <w:ind w:left="0" w:right="0" w:firstLine="0"/>
        <w:jc w:val="left"/>
      </w:pPr>
    </w:p>
    <w:p w14:paraId="0E21E724" w14:textId="77777777" w:rsidR="004F1CAC" w:rsidRDefault="004F1CAC" w:rsidP="006313D7">
      <w:pPr>
        <w:spacing w:after="219" w:line="259" w:lineRule="auto"/>
        <w:ind w:left="0" w:right="0" w:firstLine="0"/>
        <w:jc w:val="left"/>
      </w:pPr>
    </w:p>
    <w:p w14:paraId="1B53FA67" w14:textId="77777777" w:rsidR="004F1CAC" w:rsidRDefault="004F1CAC" w:rsidP="006313D7">
      <w:pPr>
        <w:spacing w:after="219" w:line="259" w:lineRule="auto"/>
        <w:ind w:left="0" w:right="0" w:firstLine="0"/>
        <w:jc w:val="left"/>
      </w:pPr>
    </w:p>
    <w:p w14:paraId="31E11666" w14:textId="77777777" w:rsidR="004F1CAC" w:rsidRDefault="004F1CAC" w:rsidP="006313D7">
      <w:pPr>
        <w:spacing w:after="219" w:line="259" w:lineRule="auto"/>
        <w:ind w:left="0" w:right="0" w:firstLine="0"/>
        <w:jc w:val="left"/>
      </w:pPr>
    </w:p>
    <w:p w14:paraId="6A745D21" w14:textId="77777777" w:rsidR="004F1CAC" w:rsidRDefault="004F1CAC" w:rsidP="006313D7">
      <w:pPr>
        <w:spacing w:after="219" w:line="259" w:lineRule="auto"/>
        <w:ind w:left="0" w:right="0" w:firstLine="0"/>
        <w:jc w:val="left"/>
      </w:pPr>
    </w:p>
    <w:p w14:paraId="4B828D6F" w14:textId="77777777" w:rsidR="004F1CAC" w:rsidRDefault="004F1CAC" w:rsidP="006313D7">
      <w:pPr>
        <w:spacing w:after="219" w:line="259" w:lineRule="auto"/>
        <w:ind w:left="0" w:right="0" w:firstLine="0"/>
        <w:jc w:val="left"/>
      </w:pPr>
    </w:p>
    <w:p w14:paraId="72EE76C1" w14:textId="5F6DEFCC" w:rsidR="00EE11E9" w:rsidRDefault="006552DD" w:rsidP="004F1CAC">
      <w:pPr>
        <w:pStyle w:val="Heading1"/>
        <w:jc w:val="center"/>
      </w:pPr>
      <w:bookmarkStart w:id="73" w:name="_Toc239982241"/>
      <w:r>
        <w:lastRenderedPageBreak/>
        <w:t>L</w:t>
      </w:r>
      <w:r w:rsidR="00EE11E9">
        <w:t>IST OF PUBLICATIONS</w:t>
      </w:r>
      <w:bookmarkEnd w:id="73"/>
    </w:p>
    <w:p w14:paraId="5842CC68" w14:textId="77777777" w:rsidR="004F1CAC" w:rsidRPr="004F1CAC" w:rsidRDefault="004F1CAC" w:rsidP="004F1CAC">
      <w:pPr>
        <w:rPr>
          <w:lang w:val="en-AE" w:bidi="ar-SA"/>
        </w:rPr>
      </w:pPr>
    </w:p>
    <w:p w14:paraId="52BBD418" w14:textId="4082D79A" w:rsidR="00EE11E9" w:rsidRDefault="00EE11E9" w:rsidP="00EE11E9">
      <w:pPr>
        <w:spacing w:after="501" w:line="259" w:lineRule="auto"/>
        <w:ind w:left="57" w:right="0" w:firstLine="0"/>
        <w:jc w:val="left"/>
      </w:pPr>
      <w:r>
        <w:t xml:space="preserve">No </w:t>
      </w:r>
      <w:r w:rsidR="00BF7D0E">
        <w:t>forma</w:t>
      </w:r>
      <w:r w:rsidR="00D2078C">
        <w:t xml:space="preserve">l publications have arisen from this dissertation at the time of submission. The complete source code and experimental pipeline are available as an </w:t>
      </w:r>
      <w:r w:rsidR="00761141">
        <w:t>open-source</w:t>
      </w:r>
      <w:r w:rsidR="00D2078C">
        <w:t xml:space="preserve"> rep</w:t>
      </w:r>
      <w:r w:rsidR="007C17D3">
        <w:t>ository:</w:t>
      </w:r>
    </w:p>
    <w:p w14:paraId="1F085EAB" w14:textId="77777777" w:rsidR="00A340C0" w:rsidRDefault="007C17D3" w:rsidP="007C17D3">
      <w:pPr>
        <w:spacing w:after="501" w:line="259" w:lineRule="auto"/>
        <w:ind w:left="57" w:right="0" w:firstLine="0"/>
        <w:jc w:val="left"/>
        <w:rPr>
          <w:lang w:val="en-AE"/>
        </w:rPr>
      </w:pPr>
      <w:r>
        <w:t>Awan, R A. (2026) </w:t>
      </w:r>
      <w:r w:rsidRPr="4B77ACBA">
        <w:rPr>
          <w:i/>
        </w:rPr>
        <w:t>Retrieval-Augmented Generation with Semantic Consistency Evaluation for Hallucination Reduction in Small Language Models</w:t>
      </w:r>
      <w:r w:rsidR="00A340C0">
        <w:t>.</w:t>
      </w:r>
    </w:p>
    <w:p w14:paraId="50161003" w14:textId="56F4C1C2" w:rsidR="007C17D3" w:rsidRPr="007C17D3" w:rsidRDefault="007C17D3" w:rsidP="007C17D3">
      <w:pPr>
        <w:spacing w:after="501" w:line="259" w:lineRule="auto"/>
        <w:ind w:left="57" w:right="0" w:firstLine="0"/>
        <w:jc w:val="left"/>
        <w:rPr>
          <w:lang w:val="en-AE"/>
        </w:rPr>
      </w:pPr>
      <w:r>
        <w:t>Available at: </w:t>
      </w:r>
    </w:p>
    <w:p w14:paraId="473ADDAF" w14:textId="77777777" w:rsidR="007C17D3" w:rsidRDefault="007C17D3" w:rsidP="00EE11E9">
      <w:pPr>
        <w:spacing w:after="501" w:line="259" w:lineRule="auto"/>
        <w:ind w:left="57" w:right="0" w:firstLine="0"/>
        <w:jc w:val="left"/>
      </w:pPr>
    </w:p>
    <w:p w14:paraId="2D9EF096" w14:textId="77777777" w:rsidR="00A340C0" w:rsidRDefault="00A340C0" w:rsidP="00EE11E9">
      <w:pPr>
        <w:spacing w:after="501" w:line="259" w:lineRule="auto"/>
        <w:ind w:left="57" w:right="0" w:firstLine="0"/>
        <w:jc w:val="left"/>
      </w:pPr>
    </w:p>
    <w:p w14:paraId="6B8A4345" w14:textId="77777777" w:rsidR="00A340C0" w:rsidRDefault="00A340C0" w:rsidP="00EE11E9">
      <w:pPr>
        <w:spacing w:after="501" w:line="259" w:lineRule="auto"/>
        <w:ind w:left="57" w:right="0" w:firstLine="0"/>
        <w:jc w:val="left"/>
      </w:pPr>
    </w:p>
    <w:p w14:paraId="52B94FB8" w14:textId="77777777" w:rsidR="00A340C0" w:rsidRDefault="00A340C0" w:rsidP="00EE11E9">
      <w:pPr>
        <w:spacing w:after="501" w:line="259" w:lineRule="auto"/>
        <w:ind w:left="57" w:right="0" w:firstLine="0"/>
        <w:jc w:val="left"/>
      </w:pPr>
    </w:p>
    <w:p w14:paraId="5E607015" w14:textId="77777777" w:rsidR="00A340C0" w:rsidRDefault="00A340C0" w:rsidP="00EE11E9">
      <w:pPr>
        <w:spacing w:after="501" w:line="259" w:lineRule="auto"/>
        <w:ind w:left="57" w:right="0" w:firstLine="0"/>
        <w:jc w:val="left"/>
      </w:pPr>
    </w:p>
    <w:p w14:paraId="7A467725" w14:textId="77777777" w:rsidR="00A340C0" w:rsidRDefault="00A340C0" w:rsidP="00EE11E9">
      <w:pPr>
        <w:spacing w:after="501" w:line="259" w:lineRule="auto"/>
        <w:ind w:left="57" w:right="0" w:firstLine="0"/>
        <w:jc w:val="left"/>
      </w:pPr>
    </w:p>
    <w:p w14:paraId="00F9C5D3" w14:textId="77777777" w:rsidR="00A340C0" w:rsidRDefault="00A340C0" w:rsidP="00EE11E9">
      <w:pPr>
        <w:spacing w:after="501" w:line="259" w:lineRule="auto"/>
        <w:ind w:left="57" w:right="0" w:firstLine="0"/>
        <w:jc w:val="left"/>
      </w:pPr>
    </w:p>
    <w:p w14:paraId="20A2428E" w14:textId="77777777" w:rsidR="00A340C0" w:rsidRDefault="00A340C0" w:rsidP="00EE11E9">
      <w:pPr>
        <w:spacing w:after="501" w:line="259" w:lineRule="auto"/>
        <w:ind w:left="57" w:right="0" w:firstLine="0"/>
        <w:jc w:val="left"/>
      </w:pPr>
    </w:p>
    <w:p w14:paraId="770C3145" w14:textId="77777777" w:rsidR="00A340C0" w:rsidRDefault="00A340C0" w:rsidP="00EE11E9">
      <w:pPr>
        <w:spacing w:after="501" w:line="259" w:lineRule="auto"/>
        <w:ind w:left="57" w:right="0" w:firstLine="0"/>
        <w:jc w:val="left"/>
      </w:pPr>
    </w:p>
    <w:p w14:paraId="0D011102" w14:textId="77777777" w:rsidR="00A340C0" w:rsidRDefault="00A340C0" w:rsidP="00EE11E9">
      <w:pPr>
        <w:spacing w:after="501" w:line="259" w:lineRule="auto"/>
        <w:ind w:left="57" w:right="0" w:firstLine="0"/>
        <w:jc w:val="left"/>
      </w:pPr>
    </w:p>
    <w:p w14:paraId="46F2E814" w14:textId="77777777" w:rsidR="00A340C0" w:rsidRDefault="00A340C0" w:rsidP="00EE11E9">
      <w:pPr>
        <w:spacing w:after="501" w:line="259" w:lineRule="auto"/>
        <w:ind w:left="57" w:right="0" w:firstLine="0"/>
        <w:jc w:val="left"/>
      </w:pPr>
    </w:p>
    <w:p w14:paraId="122D877E" w14:textId="77777777" w:rsidR="00A340C0" w:rsidRDefault="00A340C0" w:rsidP="00EE11E9">
      <w:pPr>
        <w:spacing w:after="501" w:line="259" w:lineRule="auto"/>
        <w:ind w:left="57" w:right="0" w:firstLine="0"/>
        <w:jc w:val="left"/>
      </w:pPr>
    </w:p>
    <w:p w14:paraId="654080D3" w14:textId="21066EA2" w:rsidR="001B5148" w:rsidRDefault="009D0E3C" w:rsidP="004F1CAC">
      <w:pPr>
        <w:pStyle w:val="Heading1"/>
        <w:jc w:val="center"/>
      </w:pPr>
      <w:bookmarkStart w:id="74" w:name="_Toc239982242"/>
      <w:r>
        <w:lastRenderedPageBreak/>
        <w:t>APPENDICES</w:t>
      </w:r>
      <w:bookmarkEnd w:id="74"/>
    </w:p>
    <w:p w14:paraId="1A6549CF" w14:textId="77757DE2" w:rsidR="004F1CAC" w:rsidRPr="004F1CAC" w:rsidRDefault="004F1CAC" w:rsidP="004F1CAC">
      <w:pPr>
        <w:pStyle w:val="Heading3"/>
        <w:jc w:val="left"/>
      </w:pPr>
      <w:r>
        <w:t xml:space="preserve">Tables </w:t>
      </w:r>
    </w:p>
    <w:tbl>
      <w:tblPr>
        <w:tblStyle w:val="TableGrid0"/>
        <w:tblW w:w="10627" w:type="dxa"/>
        <w:tblLook w:val="04A0" w:firstRow="1" w:lastRow="0" w:firstColumn="1" w:lastColumn="0" w:noHBand="0" w:noVBand="1"/>
      </w:tblPr>
      <w:tblGrid>
        <w:gridCol w:w="2122"/>
        <w:gridCol w:w="2551"/>
        <w:gridCol w:w="2835"/>
        <w:gridCol w:w="3119"/>
      </w:tblGrid>
      <w:tr w:rsidR="00F76A93" w14:paraId="6DE80296" w14:textId="77777777" w:rsidTr="00D136ED">
        <w:tc>
          <w:tcPr>
            <w:tcW w:w="2122" w:type="dxa"/>
            <w:shd w:val="clear" w:color="auto" w:fill="D1D1D1" w:themeFill="background2" w:themeFillShade="E6"/>
          </w:tcPr>
          <w:p w14:paraId="086F2C64" w14:textId="77777777" w:rsidR="00F76A93" w:rsidRDefault="00F76A93" w:rsidP="00D136ED">
            <w:pPr>
              <w:ind w:left="0" w:right="14" w:firstLine="0"/>
            </w:pPr>
            <w:r>
              <w:t>Method Name</w:t>
            </w:r>
          </w:p>
        </w:tc>
        <w:tc>
          <w:tcPr>
            <w:tcW w:w="2551" w:type="dxa"/>
            <w:shd w:val="clear" w:color="auto" w:fill="D1D1D1" w:themeFill="background2" w:themeFillShade="E6"/>
          </w:tcPr>
          <w:p w14:paraId="2C06B03A" w14:textId="77777777" w:rsidR="00F76A93" w:rsidRDefault="00F76A93" w:rsidP="00D136ED">
            <w:pPr>
              <w:ind w:left="0" w:right="14" w:firstLine="0"/>
            </w:pPr>
            <w:r>
              <w:t>Author</w:t>
            </w:r>
          </w:p>
        </w:tc>
        <w:tc>
          <w:tcPr>
            <w:tcW w:w="2835" w:type="dxa"/>
            <w:shd w:val="clear" w:color="auto" w:fill="D1D1D1" w:themeFill="background2" w:themeFillShade="E6"/>
          </w:tcPr>
          <w:p w14:paraId="17A367E1" w14:textId="77777777" w:rsidR="00F76A93" w:rsidRDefault="00F76A93" w:rsidP="00D136ED">
            <w:pPr>
              <w:ind w:left="0" w:right="14" w:firstLine="0"/>
            </w:pPr>
            <w:r>
              <w:t>Core Approach</w:t>
            </w:r>
          </w:p>
        </w:tc>
        <w:tc>
          <w:tcPr>
            <w:tcW w:w="3119" w:type="dxa"/>
            <w:shd w:val="clear" w:color="auto" w:fill="D1D1D1" w:themeFill="background2" w:themeFillShade="E6"/>
          </w:tcPr>
          <w:p w14:paraId="72D4EF2A" w14:textId="77777777" w:rsidR="00F76A93" w:rsidRDefault="00F76A93" w:rsidP="00D136ED">
            <w:pPr>
              <w:ind w:left="0" w:right="14" w:firstLine="0"/>
            </w:pPr>
            <w:r>
              <w:t>Relevance to this study</w:t>
            </w:r>
          </w:p>
        </w:tc>
      </w:tr>
      <w:tr w:rsidR="00F76A93" w14:paraId="016D2884" w14:textId="77777777" w:rsidTr="00D136ED">
        <w:tc>
          <w:tcPr>
            <w:tcW w:w="2122" w:type="dxa"/>
          </w:tcPr>
          <w:p w14:paraId="78B816B8" w14:textId="77777777" w:rsidR="00F76A93" w:rsidRDefault="00F76A93" w:rsidP="00D136ED">
            <w:pPr>
              <w:ind w:left="0" w:right="14" w:firstLine="0"/>
            </w:pPr>
            <w:r>
              <w:t>RAG</w:t>
            </w:r>
          </w:p>
        </w:tc>
        <w:tc>
          <w:tcPr>
            <w:tcW w:w="2551" w:type="dxa"/>
          </w:tcPr>
          <w:p w14:paraId="494C9624" w14:textId="77777777" w:rsidR="00F76A93" w:rsidRDefault="00F76A93" w:rsidP="00D136ED">
            <w:pPr>
              <w:ind w:left="0" w:right="14" w:firstLine="0"/>
            </w:pPr>
            <w:r>
              <w:t>Lewis et al. (2020)</w:t>
            </w:r>
          </w:p>
        </w:tc>
        <w:tc>
          <w:tcPr>
            <w:tcW w:w="2835" w:type="dxa"/>
          </w:tcPr>
          <w:p w14:paraId="1A28C251" w14:textId="77777777" w:rsidR="00F76A93" w:rsidRDefault="00F76A93" w:rsidP="00D136ED">
            <w:pPr>
              <w:ind w:left="0" w:right="14" w:firstLine="0"/>
            </w:pPr>
            <w:r>
              <w:t>Dense retrieval + seq2seq generation</w:t>
            </w:r>
          </w:p>
        </w:tc>
        <w:tc>
          <w:tcPr>
            <w:tcW w:w="3119" w:type="dxa"/>
          </w:tcPr>
          <w:p w14:paraId="28B34BBC" w14:textId="77777777" w:rsidR="00F76A93" w:rsidRDefault="00F76A93" w:rsidP="00D136ED">
            <w:pPr>
              <w:ind w:left="0" w:right="14" w:firstLine="0"/>
            </w:pPr>
            <w:r>
              <w:t>Foundation architecture for the RAG pipeline</w:t>
            </w:r>
          </w:p>
        </w:tc>
      </w:tr>
      <w:tr w:rsidR="00F76A93" w14:paraId="2E921D92" w14:textId="77777777" w:rsidTr="00D136ED">
        <w:tc>
          <w:tcPr>
            <w:tcW w:w="2122" w:type="dxa"/>
          </w:tcPr>
          <w:p w14:paraId="53B812CA" w14:textId="77777777" w:rsidR="00F76A93" w:rsidRDefault="00F76A93" w:rsidP="00D136ED">
            <w:pPr>
              <w:ind w:left="0" w:right="14" w:firstLine="0"/>
            </w:pPr>
            <w:r>
              <w:t>Self-RAG</w:t>
            </w:r>
          </w:p>
        </w:tc>
        <w:tc>
          <w:tcPr>
            <w:tcW w:w="2551" w:type="dxa"/>
          </w:tcPr>
          <w:p w14:paraId="57B5AA1F" w14:textId="77777777" w:rsidR="00F76A93" w:rsidRDefault="00F76A93" w:rsidP="00D136ED">
            <w:pPr>
              <w:ind w:left="0" w:right="14" w:firstLine="0"/>
            </w:pPr>
            <w:r>
              <w:t>Asai et al. (2024)</w:t>
            </w:r>
          </w:p>
        </w:tc>
        <w:tc>
          <w:tcPr>
            <w:tcW w:w="2835" w:type="dxa"/>
          </w:tcPr>
          <w:p w14:paraId="6F4C4B4A" w14:textId="77777777" w:rsidR="00F76A93" w:rsidRDefault="00F76A93" w:rsidP="00D136ED">
            <w:pPr>
              <w:ind w:left="0" w:right="14" w:firstLine="0"/>
            </w:pPr>
            <w:r>
              <w:t>Selective retrieval with reflection tokens</w:t>
            </w:r>
          </w:p>
        </w:tc>
        <w:tc>
          <w:tcPr>
            <w:tcW w:w="3119" w:type="dxa"/>
          </w:tcPr>
          <w:p w14:paraId="5CF14287" w14:textId="77777777" w:rsidR="00F76A93" w:rsidRDefault="00F76A93" w:rsidP="00D136ED">
            <w:pPr>
              <w:ind w:left="0" w:right="14" w:firstLine="0"/>
            </w:pPr>
            <w:r>
              <w:t>Demonstrates RAG benefit for smaller models</w:t>
            </w:r>
          </w:p>
        </w:tc>
      </w:tr>
      <w:tr w:rsidR="00F76A93" w14:paraId="2B68EDE5" w14:textId="77777777" w:rsidTr="00D136ED">
        <w:tc>
          <w:tcPr>
            <w:tcW w:w="2122" w:type="dxa"/>
          </w:tcPr>
          <w:p w14:paraId="36852C6D" w14:textId="77777777" w:rsidR="00F76A93" w:rsidRDefault="00F76A93" w:rsidP="00D136ED">
            <w:pPr>
              <w:ind w:left="0" w:right="14" w:firstLine="0"/>
            </w:pPr>
            <w:r>
              <w:t>SelfCheckGPT</w:t>
            </w:r>
          </w:p>
        </w:tc>
        <w:tc>
          <w:tcPr>
            <w:tcW w:w="2551" w:type="dxa"/>
          </w:tcPr>
          <w:p w14:paraId="2E0628E4" w14:textId="77777777" w:rsidR="00F76A93" w:rsidRDefault="00F76A93" w:rsidP="00D136ED">
            <w:pPr>
              <w:ind w:left="0" w:right="14" w:firstLine="0"/>
            </w:pPr>
            <w:r>
              <w:t>Manakul et al. (2023)</w:t>
            </w:r>
          </w:p>
        </w:tc>
        <w:tc>
          <w:tcPr>
            <w:tcW w:w="2835" w:type="dxa"/>
          </w:tcPr>
          <w:p w14:paraId="3D5B7DC2" w14:textId="77777777" w:rsidR="00F76A93" w:rsidRDefault="00F76A93" w:rsidP="00D136ED">
            <w:pPr>
              <w:ind w:left="0" w:right="14" w:firstLine="0"/>
            </w:pPr>
            <w:r>
              <w:t>Multi-sample consistency checking</w:t>
            </w:r>
          </w:p>
        </w:tc>
        <w:tc>
          <w:tcPr>
            <w:tcW w:w="3119" w:type="dxa"/>
          </w:tcPr>
          <w:p w14:paraId="79F44787" w14:textId="77777777" w:rsidR="00F76A93" w:rsidRDefault="00F76A93" w:rsidP="00D136ED">
            <w:pPr>
              <w:ind w:left="0" w:right="14" w:firstLine="0"/>
            </w:pPr>
            <w:r>
              <w:t>Conceptual basis for semantic consistency</w:t>
            </w:r>
          </w:p>
        </w:tc>
      </w:tr>
      <w:tr w:rsidR="00F76A93" w14:paraId="6BFA9341" w14:textId="77777777" w:rsidTr="00D136ED">
        <w:tc>
          <w:tcPr>
            <w:tcW w:w="2122" w:type="dxa"/>
          </w:tcPr>
          <w:p w14:paraId="737B3ABD" w14:textId="77777777" w:rsidR="00F76A93" w:rsidRDefault="00F76A93" w:rsidP="00D136ED">
            <w:pPr>
              <w:ind w:left="0" w:right="14" w:firstLine="0"/>
            </w:pPr>
            <w:r>
              <w:t>Semantic Entropy</w:t>
            </w:r>
          </w:p>
        </w:tc>
        <w:tc>
          <w:tcPr>
            <w:tcW w:w="2551" w:type="dxa"/>
          </w:tcPr>
          <w:p w14:paraId="5989489D" w14:textId="77777777" w:rsidR="00F76A93" w:rsidRDefault="00F76A93" w:rsidP="00D136ED">
            <w:pPr>
              <w:ind w:left="0" w:right="14" w:firstLine="0"/>
            </w:pPr>
            <w:r>
              <w:t>Farquhar et al (2024).</w:t>
            </w:r>
          </w:p>
        </w:tc>
        <w:tc>
          <w:tcPr>
            <w:tcW w:w="2835" w:type="dxa"/>
          </w:tcPr>
          <w:p w14:paraId="02B394DE" w14:textId="77777777" w:rsidR="00F76A93" w:rsidRDefault="00F76A93" w:rsidP="00D136ED">
            <w:pPr>
              <w:ind w:left="0" w:right="14" w:firstLine="0"/>
            </w:pPr>
            <w:r w:rsidRPr="00D70ADB">
              <w:t>Entropy over semantic</w:t>
            </w:r>
            <w:r>
              <w:t xml:space="preserve"> </w:t>
            </w:r>
            <w:r w:rsidRPr="00D70ADB">
              <w:t>clusters</w:t>
            </w:r>
            <w:r w:rsidRPr="00D70ADB">
              <w:tab/>
            </w:r>
          </w:p>
        </w:tc>
        <w:tc>
          <w:tcPr>
            <w:tcW w:w="3119" w:type="dxa"/>
          </w:tcPr>
          <w:p w14:paraId="3E62B65B" w14:textId="77777777" w:rsidR="00F76A93" w:rsidRDefault="00F76A93" w:rsidP="00D136ED">
            <w:pPr>
              <w:ind w:left="0" w:right="14" w:firstLine="0"/>
              <w:jc w:val="left"/>
            </w:pPr>
            <w:r w:rsidRPr="00D70ADB">
              <w:t>Theoretical grounding for consistency evaluation</w:t>
            </w:r>
          </w:p>
        </w:tc>
      </w:tr>
      <w:tr w:rsidR="00F76A93" w14:paraId="29E231F7" w14:textId="77777777" w:rsidTr="00D136ED">
        <w:tc>
          <w:tcPr>
            <w:tcW w:w="2122" w:type="dxa"/>
          </w:tcPr>
          <w:p w14:paraId="06F01F6D" w14:textId="77777777" w:rsidR="00F76A93" w:rsidRDefault="00F76A93" w:rsidP="00D136ED">
            <w:pPr>
              <w:ind w:left="0" w:right="14" w:firstLine="0"/>
            </w:pPr>
            <w:commentRangeStart w:id="75"/>
            <w:r>
              <w:t>FActScore</w:t>
            </w:r>
            <w:commentRangeEnd w:id="75"/>
            <w:r>
              <w:rPr>
                <w:rStyle w:val="CommentReference"/>
                <w:sz w:val="24"/>
                <w:szCs w:val="24"/>
              </w:rPr>
              <w:commentReference w:id="75"/>
            </w:r>
          </w:p>
        </w:tc>
        <w:tc>
          <w:tcPr>
            <w:tcW w:w="2551" w:type="dxa"/>
          </w:tcPr>
          <w:p w14:paraId="44F240FC" w14:textId="77777777" w:rsidR="00F76A93" w:rsidRDefault="00F76A93" w:rsidP="00D136ED">
            <w:pPr>
              <w:ind w:left="0" w:right="14" w:firstLine="0"/>
            </w:pPr>
            <w:r>
              <w:t>Min et al (2023).</w:t>
            </w:r>
          </w:p>
        </w:tc>
        <w:tc>
          <w:tcPr>
            <w:tcW w:w="2835" w:type="dxa"/>
          </w:tcPr>
          <w:p w14:paraId="1CB3D9B8" w14:textId="77777777" w:rsidR="00F76A93" w:rsidRDefault="00F76A93" w:rsidP="00D136ED">
            <w:pPr>
              <w:ind w:left="0" w:right="14" w:firstLine="0"/>
            </w:pPr>
            <w:r>
              <w:t>Fact verification at an atomic stage</w:t>
            </w:r>
          </w:p>
        </w:tc>
        <w:tc>
          <w:tcPr>
            <w:tcW w:w="3119" w:type="dxa"/>
          </w:tcPr>
          <w:p w14:paraId="3AB416F9" w14:textId="77777777" w:rsidR="00F76A93" w:rsidRDefault="00F76A93" w:rsidP="00D136ED">
            <w:pPr>
              <w:ind w:left="0" w:right="14" w:firstLine="0"/>
            </w:pPr>
            <w:r>
              <w:t>Factual evaluation approach</w:t>
            </w:r>
          </w:p>
        </w:tc>
      </w:tr>
      <w:tr w:rsidR="00F76A93" w14:paraId="6482CA4B" w14:textId="77777777" w:rsidTr="00D136ED">
        <w:tc>
          <w:tcPr>
            <w:tcW w:w="2122" w:type="dxa"/>
          </w:tcPr>
          <w:p w14:paraId="65A38C99" w14:textId="77777777" w:rsidR="00F76A93" w:rsidRDefault="00F76A93" w:rsidP="00D136ED">
            <w:pPr>
              <w:ind w:left="0" w:right="14" w:firstLine="0"/>
            </w:pPr>
            <w:r>
              <w:t>Sentence-BERT</w:t>
            </w:r>
          </w:p>
        </w:tc>
        <w:tc>
          <w:tcPr>
            <w:tcW w:w="2551" w:type="dxa"/>
          </w:tcPr>
          <w:p w14:paraId="4E55A871" w14:textId="77777777" w:rsidR="00F76A93" w:rsidRDefault="00F76A93" w:rsidP="00D136ED">
            <w:pPr>
              <w:ind w:left="0" w:right="14" w:firstLine="0"/>
              <w:jc w:val="left"/>
            </w:pPr>
            <w:r>
              <w:t>Reimers and Gurevych (2019).</w:t>
            </w:r>
          </w:p>
        </w:tc>
        <w:tc>
          <w:tcPr>
            <w:tcW w:w="2835" w:type="dxa"/>
          </w:tcPr>
          <w:p w14:paraId="472BCF3E" w14:textId="77777777" w:rsidR="00F76A93" w:rsidRDefault="00F76A93" w:rsidP="00D136ED">
            <w:pPr>
              <w:ind w:left="0" w:right="14" w:firstLine="0"/>
            </w:pPr>
            <w:r>
              <w:t>Sentence Embeddings</w:t>
            </w:r>
          </w:p>
        </w:tc>
        <w:tc>
          <w:tcPr>
            <w:tcW w:w="3119" w:type="dxa"/>
          </w:tcPr>
          <w:p w14:paraId="76BA4F58" w14:textId="77777777" w:rsidR="00F76A93" w:rsidRDefault="00F76A93" w:rsidP="00D136ED">
            <w:pPr>
              <w:ind w:left="0" w:right="14" w:firstLine="0"/>
            </w:pPr>
            <w:r>
              <w:t>Embedding models for RAG</w:t>
            </w:r>
          </w:p>
        </w:tc>
      </w:tr>
      <w:tr w:rsidR="00F76A93" w14:paraId="3F46A72C" w14:textId="77777777" w:rsidTr="00D136ED">
        <w:tc>
          <w:tcPr>
            <w:tcW w:w="2122" w:type="dxa"/>
          </w:tcPr>
          <w:p w14:paraId="08978BAC" w14:textId="77777777" w:rsidR="00F76A93" w:rsidRDefault="00F76A93" w:rsidP="00D136ED">
            <w:pPr>
              <w:ind w:left="0" w:right="14" w:firstLine="0"/>
            </w:pPr>
            <w:r>
              <w:t>TruthfulQA</w:t>
            </w:r>
          </w:p>
        </w:tc>
        <w:tc>
          <w:tcPr>
            <w:tcW w:w="2551" w:type="dxa"/>
          </w:tcPr>
          <w:p w14:paraId="38D5F298" w14:textId="77777777" w:rsidR="00F76A93" w:rsidRDefault="00F76A93" w:rsidP="00D136ED">
            <w:pPr>
              <w:ind w:left="0" w:right="14" w:firstLine="0"/>
            </w:pPr>
            <w:r>
              <w:t>Lin et al. (2022)</w:t>
            </w:r>
          </w:p>
        </w:tc>
        <w:tc>
          <w:tcPr>
            <w:tcW w:w="2835" w:type="dxa"/>
          </w:tcPr>
          <w:p w14:paraId="02C87209" w14:textId="77777777" w:rsidR="00F76A93" w:rsidRDefault="00F76A93" w:rsidP="00D136ED">
            <w:pPr>
              <w:ind w:left="0" w:right="14" w:firstLine="0"/>
            </w:pPr>
            <w:r>
              <w:t>Adversarial truthfulness benchmark</w:t>
            </w:r>
          </w:p>
        </w:tc>
        <w:tc>
          <w:tcPr>
            <w:tcW w:w="3119" w:type="dxa"/>
          </w:tcPr>
          <w:p w14:paraId="5ECB7B50" w14:textId="77777777" w:rsidR="00F76A93" w:rsidRDefault="00F76A93" w:rsidP="00D136ED">
            <w:pPr>
              <w:ind w:left="0" w:right="14" w:firstLine="0"/>
            </w:pPr>
            <w:r>
              <w:t>Primary dataset</w:t>
            </w:r>
          </w:p>
        </w:tc>
      </w:tr>
      <w:tr w:rsidR="00F76A93" w14:paraId="6A3BE099" w14:textId="77777777" w:rsidTr="00D136ED">
        <w:tc>
          <w:tcPr>
            <w:tcW w:w="2122" w:type="dxa"/>
          </w:tcPr>
          <w:p w14:paraId="14881E2D" w14:textId="77777777" w:rsidR="00F76A93" w:rsidRDefault="00F76A93" w:rsidP="00D136ED">
            <w:pPr>
              <w:ind w:left="0" w:right="14" w:firstLine="0"/>
            </w:pPr>
            <w:r>
              <w:t>Flan-T5</w:t>
            </w:r>
          </w:p>
        </w:tc>
        <w:tc>
          <w:tcPr>
            <w:tcW w:w="2551" w:type="dxa"/>
          </w:tcPr>
          <w:p w14:paraId="44FA59FF" w14:textId="77777777" w:rsidR="00F76A93" w:rsidRDefault="00F76A93" w:rsidP="00D136ED">
            <w:pPr>
              <w:ind w:left="0" w:right="14" w:firstLine="0"/>
            </w:pPr>
            <w:r>
              <w:t>Chung et al. (2024)</w:t>
            </w:r>
          </w:p>
        </w:tc>
        <w:tc>
          <w:tcPr>
            <w:tcW w:w="2835" w:type="dxa"/>
          </w:tcPr>
          <w:p w14:paraId="535B6793" w14:textId="77777777" w:rsidR="00F76A93" w:rsidRDefault="00F76A93" w:rsidP="00D136ED">
            <w:pPr>
              <w:ind w:left="0" w:right="14" w:firstLine="0"/>
            </w:pPr>
            <w:r>
              <w:t>Instructions tuned model</w:t>
            </w:r>
          </w:p>
        </w:tc>
        <w:tc>
          <w:tcPr>
            <w:tcW w:w="3119" w:type="dxa"/>
          </w:tcPr>
          <w:p w14:paraId="74A1475E" w14:textId="77777777" w:rsidR="00F76A93" w:rsidRDefault="00F76A93" w:rsidP="00D136ED">
            <w:pPr>
              <w:ind w:left="0" w:right="14" w:firstLine="0"/>
            </w:pPr>
            <w:r>
              <w:t>Generator Model family</w:t>
            </w:r>
          </w:p>
        </w:tc>
      </w:tr>
      <w:tr w:rsidR="00F76A93" w14:paraId="6817E7C7" w14:textId="77777777" w:rsidTr="00D136ED">
        <w:tc>
          <w:tcPr>
            <w:tcW w:w="2122" w:type="dxa"/>
          </w:tcPr>
          <w:p w14:paraId="16244CBD" w14:textId="77777777" w:rsidR="00F76A93" w:rsidRDefault="00F76A93" w:rsidP="00D136ED">
            <w:pPr>
              <w:ind w:left="0" w:right="14" w:firstLine="0"/>
            </w:pPr>
            <w:r>
              <w:t>Qwen</w:t>
            </w:r>
          </w:p>
        </w:tc>
        <w:tc>
          <w:tcPr>
            <w:tcW w:w="2551" w:type="dxa"/>
          </w:tcPr>
          <w:p w14:paraId="09A0AB81" w14:textId="77777777" w:rsidR="00F76A93" w:rsidRDefault="00F76A93" w:rsidP="00D136ED">
            <w:pPr>
              <w:ind w:left="0" w:right="14" w:firstLine="0"/>
            </w:pPr>
            <w:r w:rsidRPr="004E01E2">
              <w:rPr>
                <w:b/>
                <w:bCs/>
              </w:rPr>
              <w:t>Jones, A.</w:t>
            </w:r>
            <w:r w:rsidRPr="004E01E2">
              <w:t> (2026)</w:t>
            </w:r>
          </w:p>
        </w:tc>
        <w:tc>
          <w:tcPr>
            <w:tcW w:w="2835" w:type="dxa"/>
          </w:tcPr>
          <w:p w14:paraId="73E03A38" w14:textId="77777777" w:rsidR="00F76A93" w:rsidRDefault="00F76A93" w:rsidP="00D136ED">
            <w:pPr>
              <w:ind w:left="0" w:right="14" w:firstLine="0"/>
            </w:pPr>
            <w:r>
              <w:t>Instructions tuned model</w:t>
            </w:r>
          </w:p>
        </w:tc>
        <w:tc>
          <w:tcPr>
            <w:tcW w:w="3119" w:type="dxa"/>
          </w:tcPr>
          <w:p w14:paraId="7C2665AF" w14:textId="77777777" w:rsidR="00F76A93" w:rsidRDefault="00F76A93" w:rsidP="00D136ED">
            <w:pPr>
              <w:ind w:left="0" w:right="14" w:firstLine="0"/>
            </w:pPr>
            <w:r>
              <w:t>Generator Model family</w:t>
            </w:r>
          </w:p>
        </w:tc>
      </w:tr>
    </w:tbl>
    <w:p w14:paraId="7823AB36" w14:textId="77777777" w:rsidR="00F76A93" w:rsidRPr="000927D7" w:rsidRDefault="00F76A93" w:rsidP="00F76A93">
      <w:pPr>
        <w:pStyle w:val="Caption"/>
      </w:pPr>
      <w:r w:rsidRPr="000927D7">
        <w:t>Table 2.1 Summary of Reviewed Methods</w:t>
      </w:r>
    </w:p>
    <w:p w14:paraId="4015D15E" w14:textId="7042DC80" w:rsidR="001B5148" w:rsidRDefault="001B5148">
      <w:pPr>
        <w:spacing w:after="0" w:line="259" w:lineRule="auto"/>
        <w:ind w:left="0" w:right="0" w:firstLine="0"/>
        <w:jc w:val="left"/>
      </w:pPr>
    </w:p>
    <w:tbl>
      <w:tblPr>
        <w:tblStyle w:val="TableGrid0"/>
        <w:tblW w:w="0" w:type="auto"/>
        <w:tblInd w:w="10" w:type="dxa"/>
        <w:tblLook w:val="04A0" w:firstRow="1" w:lastRow="0" w:firstColumn="1" w:lastColumn="0" w:noHBand="0" w:noVBand="1"/>
      </w:tblPr>
      <w:tblGrid>
        <w:gridCol w:w="3305"/>
        <w:gridCol w:w="3305"/>
        <w:gridCol w:w="3865"/>
      </w:tblGrid>
      <w:tr w:rsidR="00F94E0B" w14:paraId="2B5B66CC" w14:textId="77777777" w:rsidTr="00D136ED">
        <w:tc>
          <w:tcPr>
            <w:tcW w:w="3305" w:type="dxa"/>
            <w:shd w:val="clear" w:color="auto" w:fill="D1D1D1" w:themeFill="background2" w:themeFillShade="E6"/>
          </w:tcPr>
          <w:p w14:paraId="29727207" w14:textId="77777777" w:rsidR="00F94E0B" w:rsidRDefault="00F94E0B" w:rsidP="00D136ED">
            <w:pPr>
              <w:spacing w:after="9"/>
              <w:ind w:left="0" w:right="14" w:firstLine="0"/>
            </w:pPr>
            <w:r>
              <w:t>Attribute</w:t>
            </w:r>
          </w:p>
        </w:tc>
        <w:tc>
          <w:tcPr>
            <w:tcW w:w="3305" w:type="dxa"/>
            <w:shd w:val="clear" w:color="auto" w:fill="D1D1D1" w:themeFill="background2" w:themeFillShade="E6"/>
          </w:tcPr>
          <w:p w14:paraId="268D3C87" w14:textId="77777777" w:rsidR="00F94E0B" w:rsidRDefault="00F94E0B" w:rsidP="00D136ED">
            <w:pPr>
              <w:spacing w:after="9"/>
              <w:ind w:left="0" w:right="14" w:firstLine="0"/>
            </w:pPr>
            <w:r>
              <w:t>Description</w:t>
            </w:r>
          </w:p>
        </w:tc>
        <w:tc>
          <w:tcPr>
            <w:tcW w:w="3865" w:type="dxa"/>
            <w:shd w:val="clear" w:color="auto" w:fill="D1D1D1" w:themeFill="background2" w:themeFillShade="E6"/>
          </w:tcPr>
          <w:p w14:paraId="1357D38C" w14:textId="77777777" w:rsidR="00F94E0B" w:rsidRDefault="00F94E0B" w:rsidP="00D136ED">
            <w:pPr>
              <w:spacing w:after="9"/>
              <w:ind w:left="0" w:right="14" w:firstLine="0"/>
            </w:pPr>
            <w:r>
              <w:t>Data Type</w:t>
            </w:r>
          </w:p>
        </w:tc>
      </w:tr>
      <w:tr w:rsidR="00F94E0B" w14:paraId="336458A1" w14:textId="77777777" w:rsidTr="00D136ED">
        <w:tc>
          <w:tcPr>
            <w:tcW w:w="3305" w:type="dxa"/>
          </w:tcPr>
          <w:p w14:paraId="6C8357C7" w14:textId="77777777" w:rsidR="00F94E0B" w:rsidRDefault="00F94E0B" w:rsidP="00D136ED">
            <w:pPr>
              <w:spacing w:after="9"/>
              <w:ind w:left="0" w:right="14" w:firstLine="0"/>
            </w:pPr>
            <w:r>
              <w:t>question</w:t>
            </w:r>
          </w:p>
        </w:tc>
        <w:tc>
          <w:tcPr>
            <w:tcW w:w="3305" w:type="dxa"/>
          </w:tcPr>
          <w:p w14:paraId="05CB6BED" w14:textId="77777777" w:rsidR="00F94E0B" w:rsidRDefault="00F94E0B" w:rsidP="00D136ED">
            <w:pPr>
              <w:spacing w:after="9"/>
              <w:ind w:left="0" w:right="14" w:firstLine="0"/>
            </w:pPr>
            <w:r>
              <w:t>The adversarial question posed to the model</w:t>
            </w:r>
          </w:p>
        </w:tc>
        <w:tc>
          <w:tcPr>
            <w:tcW w:w="3865" w:type="dxa"/>
          </w:tcPr>
          <w:p w14:paraId="67F815AC" w14:textId="77777777" w:rsidR="00F94E0B" w:rsidRDefault="00F94E0B" w:rsidP="00D136ED">
            <w:pPr>
              <w:spacing w:after="9"/>
              <w:ind w:left="0" w:right="14" w:firstLine="0"/>
            </w:pPr>
            <w:r>
              <w:t>String</w:t>
            </w:r>
          </w:p>
        </w:tc>
      </w:tr>
      <w:tr w:rsidR="00F94E0B" w14:paraId="14BBAC38" w14:textId="77777777" w:rsidTr="00D136ED">
        <w:tc>
          <w:tcPr>
            <w:tcW w:w="3305" w:type="dxa"/>
          </w:tcPr>
          <w:p w14:paraId="2BA8D69B" w14:textId="77777777" w:rsidR="00F94E0B" w:rsidRDefault="00F94E0B" w:rsidP="00D136ED">
            <w:pPr>
              <w:spacing w:after="9"/>
              <w:ind w:left="0" w:right="14" w:firstLine="0"/>
            </w:pPr>
            <w:r>
              <w:t>best_answer</w:t>
            </w:r>
          </w:p>
        </w:tc>
        <w:tc>
          <w:tcPr>
            <w:tcW w:w="3305" w:type="dxa"/>
          </w:tcPr>
          <w:p w14:paraId="073DC20B" w14:textId="77777777" w:rsidR="00F94E0B" w:rsidRDefault="00F94E0B" w:rsidP="00D136ED">
            <w:pPr>
              <w:spacing w:after="9"/>
              <w:ind w:left="0" w:right="14" w:firstLine="0"/>
            </w:pPr>
            <w:r>
              <w:t>The most accurate answer (singly)</w:t>
            </w:r>
          </w:p>
        </w:tc>
        <w:tc>
          <w:tcPr>
            <w:tcW w:w="3865" w:type="dxa"/>
          </w:tcPr>
          <w:p w14:paraId="6749C948" w14:textId="77777777" w:rsidR="00F94E0B" w:rsidRDefault="00F94E0B" w:rsidP="00D136ED">
            <w:pPr>
              <w:spacing w:after="9"/>
              <w:ind w:left="0" w:right="14" w:firstLine="0"/>
            </w:pPr>
            <w:r>
              <w:t>String</w:t>
            </w:r>
          </w:p>
        </w:tc>
      </w:tr>
      <w:tr w:rsidR="00F94E0B" w14:paraId="32EC0CC0" w14:textId="77777777" w:rsidTr="00D136ED">
        <w:tc>
          <w:tcPr>
            <w:tcW w:w="3305" w:type="dxa"/>
          </w:tcPr>
          <w:p w14:paraId="7ECAAABE" w14:textId="77777777" w:rsidR="00F94E0B" w:rsidRDefault="00F94E0B" w:rsidP="00D136ED">
            <w:pPr>
              <w:spacing w:after="9"/>
              <w:ind w:left="0" w:right="14" w:firstLine="0"/>
            </w:pPr>
            <w:r>
              <w:t>correct_answers</w:t>
            </w:r>
          </w:p>
        </w:tc>
        <w:tc>
          <w:tcPr>
            <w:tcW w:w="3305" w:type="dxa"/>
          </w:tcPr>
          <w:p w14:paraId="40054963" w14:textId="77777777" w:rsidR="00F94E0B" w:rsidRDefault="00F94E0B" w:rsidP="00D136ED">
            <w:pPr>
              <w:spacing w:after="9"/>
              <w:ind w:left="0" w:right="14" w:firstLine="0"/>
            </w:pPr>
            <w:r>
              <w:t>A list of acceptable correct answers</w:t>
            </w:r>
          </w:p>
        </w:tc>
        <w:tc>
          <w:tcPr>
            <w:tcW w:w="3865" w:type="dxa"/>
          </w:tcPr>
          <w:p w14:paraId="25DD394D" w14:textId="77777777" w:rsidR="00F94E0B" w:rsidRDefault="00F94E0B" w:rsidP="00D136ED">
            <w:pPr>
              <w:spacing w:after="9"/>
              <w:ind w:left="0" w:right="14" w:firstLine="0"/>
            </w:pPr>
            <w:r>
              <w:t>List of strings</w:t>
            </w:r>
          </w:p>
        </w:tc>
      </w:tr>
      <w:tr w:rsidR="00F94E0B" w14:paraId="07E8CE1B" w14:textId="77777777" w:rsidTr="00D136ED">
        <w:tc>
          <w:tcPr>
            <w:tcW w:w="3305" w:type="dxa"/>
          </w:tcPr>
          <w:p w14:paraId="24B1EA0F" w14:textId="77777777" w:rsidR="00F94E0B" w:rsidRDefault="00F94E0B" w:rsidP="00D136ED">
            <w:pPr>
              <w:spacing w:after="9"/>
              <w:ind w:left="0" w:right="14" w:firstLine="0"/>
            </w:pPr>
            <w:r>
              <w:t>incorrect_answers</w:t>
            </w:r>
          </w:p>
        </w:tc>
        <w:tc>
          <w:tcPr>
            <w:tcW w:w="3305" w:type="dxa"/>
          </w:tcPr>
          <w:p w14:paraId="586CFFCA" w14:textId="77777777" w:rsidR="00F94E0B" w:rsidRDefault="00F94E0B" w:rsidP="00D136ED">
            <w:pPr>
              <w:spacing w:after="9"/>
              <w:ind w:left="0" w:right="14" w:firstLine="0"/>
            </w:pPr>
            <w:r>
              <w:t>A list of common falsehood responses</w:t>
            </w:r>
          </w:p>
        </w:tc>
        <w:tc>
          <w:tcPr>
            <w:tcW w:w="3865" w:type="dxa"/>
          </w:tcPr>
          <w:p w14:paraId="689DC704" w14:textId="77777777" w:rsidR="00F94E0B" w:rsidRDefault="00F94E0B" w:rsidP="00D136ED">
            <w:pPr>
              <w:spacing w:after="9"/>
              <w:ind w:left="0" w:right="14" w:firstLine="0"/>
            </w:pPr>
            <w:r>
              <w:t>List of strings</w:t>
            </w:r>
          </w:p>
        </w:tc>
      </w:tr>
      <w:tr w:rsidR="00F94E0B" w14:paraId="275959CA" w14:textId="77777777" w:rsidTr="00D136ED">
        <w:tc>
          <w:tcPr>
            <w:tcW w:w="3305" w:type="dxa"/>
          </w:tcPr>
          <w:p w14:paraId="093799A2" w14:textId="77777777" w:rsidR="00F94E0B" w:rsidRDefault="00F94E0B" w:rsidP="00D136ED">
            <w:pPr>
              <w:spacing w:after="9"/>
              <w:ind w:left="0" w:right="14" w:firstLine="0"/>
            </w:pPr>
            <w:r>
              <w:t>category</w:t>
            </w:r>
          </w:p>
        </w:tc>
        <w:tc>
          <w:tcPr>
            <w:tcW w:w="3305" w:type="dxa"/>
          </w:tcPr>
          <w:p w14:paraId="350D9BB1" w14:textId="77777777" w:rsidR="00F94E0B" w:rsidRDefault="00F94E0B" w:rsidP="00D136ED">
            <w:pPr>
              <w:spacing w:after="9"/>
              <w:ind w:left="0" w:right="14" w:firstLine="0"/>
            </w:pPr>
            <w:r>
              <w:t>The topic category</w:t>
            </w:r>
          </w:p>
        </w:tc>
        <w:tc>
          <w:tcPr>
            <w:tcW w:w="3865" w:type="dxa"/>
          </w:tcPr>
          <w:p w14:paraId="661AA5D9" w14:textId="77777777" w:rsidR="00F94E0B" w:rsidRDefault="00F94E0B" w:rsidP="00D136ED">
            <w:pPr>
              <w:spacing w:after="9"/>
              <w:ind w:left="0" w:right="14" w:firstLine="0"/>
            </w:pPr>
            <w:r>
              <w:t>String</w:t>
            </w:r>
          </w:p>
        </w:tc>
      </w:tr>
      <w:tr w:rsidR="00F94E0B" w14:paraId="199E20F0" w14:textId="77777777" w:rsidTr="00D136ED">
        <w:tc>
          <w:tcPr>
            <w:tcW w:w="3305" w:type="dxa"/>
          </w:tcPr>
          <w:p w14:paraId="29D659B3" w14:textId="77777777" w:rsidR="00F94E0B" w:rsidRDefault="00F94E0B" w:rsidP="00D136ED">
            <w:pPr>
              <w:spacing w:after="9"/>
              <w:ind w:left="0" w:right="14" w:firstLine="0"/>
            </w:pPr>
            <w:r>
              <w:t>type</w:t>
            </w:r>
          </w:p>
        </w:tc>
        <w:tc>
          <w:tcPr>
            <w:tcW w:w="3305" w:type="dxa"/>
          </w:tcPr>
          <w:p w14:paraId="1F3BEE2A" w14:textId="77777777" w:rsidR="00F94E0B" w:rsidRDefault="00F94E0B" w:rsidP="00D136ED">
            <w:pPr>
              <w:spacing w:after="9"/>
              <w:ind w:left="0" w:right="14" w:firstLine="0"/>
            </w:pPr>
            <w:r>
              <w:t>The question type</w:t>
            </w:r>
          </w:p>
        </w:tc>
        <w:tc>
          <w:tcPr>
            <w:tcW w:w="3865" w:type="dxa"/>
          </w:tcPr>
          <w:p w14:paraId="592C7555" w14:textId="77777777" w:rsidR="00F94E0B" w:rsidRDefault="00F94E0B" w:rsidP="00D136ED">
            <w:pPr>
              <w:spacing w:after="9"/>
              <w:ind w:left="0" w:right="14" w:firstLine="0"/>
            </w:pPr>
            <w:r>
              <w:t>Strung</w:t>
            </w:r>
          </w:p>
        </w:tc>
      </w:tr>
      <w:tr w:rsidR="00F94E0B" w14:paraId="68382E60" w14:textId="77777777" w:rsidTr="00D136ED">
        <w:tc>
          <w:tcPr>
            <w:tcW w:w="3305" w:type="dxa"/>
          </w:tcPr>
          <w:p w14:paraId="62624F9B" w14:textId="77777777" w:rsidR="00F94E0B" w:rsidRDefault="00F94E0B" w:rsidP="00D136ED">
            <w:pPr>
              <w:spacing w:after="9"/>
              <w:ind w:left="0" w:right="14" w:firstLine="0"/>
            </w:pPr>
            <w:r>
              <w:t>source</w:t>
            </w:r>
          </w:p>
        </w:tc>
        <w:tc>
          <w:tcPr>
            <w:tcW w:w="3305" w:type="dxa"/>
          </w:tcPr>
          <w:p w14:paraId="7094E4E4" w14:textId="77777777" w:rsidR="00F94E0B" w:rsidRDefault="00F94E0B" w:rsidP="00D136ED">
            <w:pPr>
              <w:spacing w:after="9"/>
              <w:ind w:left="0" w:right="14" w:firstLine="0"/>
            </w:pPr>
            <w:r>
              <w:t>The reference URL or correct answer source</w:t>
            </w:r>
          </w:p>
        </w:tc>
        <w:tc>
          <w:tcPr>
            <w:tcW w:w="3865" w:type="dxa"/>
          </w:tcPr>
          <w:p w14:paraId="1B1DFB23" w14:textId="77777777" w:rsidR="00F94E0B" w:rsidRDefault="00F94E0B" w:rsidP="00D136ED">
            <w:pPr>
              <w:spacing w:after="9"/>
              <w:ind w:left="0" w:right="14" w:firstLine="0"/>
            </w:pPr>
            <w:r>
              <w:t>String</w:t>
            </w:r>
          </w:p>
        </w:tc>
      </w:tr>
    </w:tbl>
    <w:p w14:paraId="4E580FB6" w14:textId="77777777" w:rsidR="00F94E0B" w:rsidRDefault="00F94E0B" w:rsidP="00F94E0B">
      <w:pPr>
        <w:pStyle w:val="Caption"/>
      </w:pPr>
      <w:r w:rsidRPr="00DA3D8E">
        <w:t>Table 3.1: TruthfulQA Dataset Attributes</w:t>
      </w:r>
      <w:r w:rsidRPr="00DD45B5">
        <w:t xml:space="preserve"> </w:t>
      </w:r>
    </w:p>
    <w:p w14:paraId="73C78387" w14:textId="77777777" w:rsidR="0053031D" w:rsidRDefault="0053031D" w:rsidP="0053031D">
      <w:pPr>
        <w:spacing w:after="9"/>
        <w:ind w:left="0" w:right="14" w:firstLine="0"/>
      </w:pPr>
    </w:p>
    <w:p w14:paraId="08D0768C" w14:textId="77777777" w:rsidR="004F1CAC" w:rsidRDefault="004F1CAC" w:rsidP="0053031D">
      <w:pPr>
        <w:spacing w:after="9"/>
        <w:ind w:left="0" w:right="14" w:firstLine="0"/>
      </w:pPr>
    </w:p>
    <w:p w14:paraId="52F770C9" w14:textId="77777777" w:rsidR="004F1CAC" w:rsidRDefault="004F1CAC" w:rsidP="0053031D">
      <w:pPr>
        <w:spacing w:after="9"/>
        <w:ind w:left="0" w:right="14" w:firstLine="0"/>
      </w:pPr>
    </w:p>
    <w:p w14:paraId="3BE1797C" w14:textId="77777777" w:rsidR="004F1CAC" w:rsidRDefault="004F1CAC" w:rsidP="0053031D">
      <w:pPr>
        <w:spacing w:after="9"/>
        <w:ind w:left="0" w:right="14" w:firstLine="0"/>
      </w:pPr>
    </w:p>
    <w:tbl>
      <w:tblPr>
        <w:tblStyle w:val="TableGrid0"/>
        <w:tblW w:w="0" w:type="auto"/>
        <w:tblLook w:val="04A0" w:firstRow="1" w:lastRow="0" w:firstColumn="1" w:lastColumn="0" w:noHBand="0" w:noVBand="1"/>
      </w:tblPr>
      <w:tblGrid>
        <w:gridCol w:w="2481"/>
        <w:gridCol w:w="2481"/>
        <w:gridCol w:w="1837"/>
        <w:gridCol w:w="3686"/>
      </w:tblGrid>
      <w:tr w:rsidR="0053031D" w14:paraId="32964E96" w14:textId="77777777" w:rsidTr="00D136ED">
        <w:tc>
          <w:tcPr>
            <w:tcW w:w="2481" w:type="dxa"/>
            <w:shd w:val="clear" w:color="auto" w:fill="D1D1D1" w:themeFill="background2" w:themeFillShade="E6"/>
          </w:tcPr>
          <w:p w14:paraId="480DC7AE" w14:textId="77777777" w:rsidR="0053031D" w:rsidRDefault="0053031D" w:rsidP="00D136ED">
            <w:pPr>
              <w:spacing w:after="9"/>
              <w:ind w:left="0" w:right="14" w:firstLine="0"/>
            </w:pPr>
            <w:r>
              <w:lastRenderedPageBreak/>
              <w:t>Component</w:t>
            </w:r>
          </w:p>
        </w:tc>
        <w:tc>
          <w:tcPr>
            <w:tcW w:w="2481" w:type="dxa"/>
            <w:shd w:val="clear" w:color="auto" w:fill="D1D1D1" w:themeFill="background2" w:themeFillShade="E6"/>
          </w:tcPr>
          <w:p w14:paraId="53B23EF1" w14:textId="77777777" w:rsidR="0053031D" w:rsidRDefault="0053031D" w:rsidP="00D136ED">
            <w:pPr>
              <w:spacing w:after="9"/>
              <w:ind w:left="0" w:right="14" w:firstLine="0"/>
            </w:pPr>
            <w:r>
              <w:t>Tool/Library</w:t>
            </w:r>
          </w:p>
        </w:tc>
        <w:tc>
          <w:tcPr>
            <w:tcW w:w="1837" w:type="dxa"/>
            <w:shd w:val="clear" w:color="auto" w:fill="D1D1D1" w:themeFill="background2" w:themeFillShade="E6"/>
          </w:tcPr>
          <w:p w14:paraId="7825907E" w14:textId="77777777" w:rsidR="0053031D" w:rsidRDefault="0053031D" w:rsidP="00D136ED">
            <w:pPr>
              <w:spacing w:after="9"/>
              <w:ind w:left="0" w:right="14" w:firstLine="0"/>
            </w:pPr>
            <w:r>
              <w:t>Version</w:t>
            </w:r>
          </w:p>
        </w:tc>
        <w:tc>
          <w:tcPr>
            <w:tcW w:w="3686" w:type="dxa"/>
            <w:shd w:val="clear" w:color="auto" w:fill="D1D1D1" w:themeFill="background2" w:themeFillShade="E6"/>
          </w:tcPr>
          <w:p w14:paraId="54253605" w14:textId="77777777" w:rsidR="0053031D" w:rsidRDefault="0053031D" w:rsidP="00D136ED">
            <w:pPr>
              <w:spacing w:after="9"/>
              <w:ind w:left="0" w:right="14" w:firstLine="0"/>
            </w:pPr>
            <w:r>
              <w:t>Purpose</w:t>
            </w:r>
          </w:p>
        </w:tc>
      </w:tr>
      <w:tr w:rsidR="0053031D" w14:paraId="09B8D4E9" w14:textId="77777777" w:rsidTr="00D136ED">
        <w:tc>
          <w:tcPr>
            <w:tcW w:w="2481" w:type="dxa"/>
          </w:tcPr>
          <w:p w14:paraId="4B519221" w14:textId="77777777" w:rsidR="0053031D" w:rsidRDefault="0053031D" w:rsidP="00D136ED">
            <w:pPr>
              <w:spacing w:after="9"/>
              <w:ind w:left="0" w:right="14" w:firstLine="0"/>
            </w:pPr>
            <w:r>
              <w:t>Language Model</w:t>
            </w:r>
          </w:p>
        </w:tc>
        <w:tc>
          <w:tcPr>
            <w:tcW w:w="2481" w:type="dxa"/>
          </w:tcPr>
          <w:p w14:paraId="135FDA53" w14:textId="77777777" w:rsidR="0053031D" w:rsidRDefault="0053031D" w:rsidP="00D136ED">
            <w:pPr>
              <w:spacing w:after="9"/>
              <w:ind w:left="0" w:right="14" w:firstLine="0"/>
            </w:pPr>
            <w:r>
              <w:t>Google/flan-t5-small</w:t>
            </w:r>
          </w:p>
        </w:tc>
        <w:tc>
          <w:tcPr>
            <w:tcW w:w="1837" w:type="dxa"/>
          </w:tcPr>
          <w:p w14:paraId="5F476FED" w14:textId="77777777" w:rsidR="0053031D" w:rsidRDefault="0053031D" w:rsidP="00D136ED">
            <w:pPr>
              <w:spacing w:after="9"/>
              <w:ind w:left="0" w:right="14" w:firstLine="0"/>
            </w:pPr>
            <w:r>
              <w:t>-</w:t>
            </w:r>
          </w:p>
        </w:tc>
        <w:tc>
          <w:tcPr>
            <w:tcW w:w="3686" w:type="dxa"/>
          </w:tcPr>
          <w:p w14:paraId="529DC5C4" w14:textId="77777777" w:rsidR="0053031D" w:rsidRDefault="0053031D" w:rsidP="00D136ED">
            <w:pPr>
              <w:spacing w:after="9"/>
              <w:ind w:left="0" w:right="14" w:firstLine="0"/>
            </w:pPr>
            <w:r>
              <w:t>Text generation (77M parameters)</w:t>
            </w:r>
          </w:p>
        </w:tc>
      </w:tr>
      <w:tr w:rsidR="0053031D" w14:paraId="3234FAA0" w14:textId="77777777" w:rsidTr="00D136ED">
        <w:tc>
          <w:tcPr>
            <w:tcW w:w="2481" w:type="dxa"/>
          </w:tcPr>
          <w:p w14:paraId="12CCA6EB" w14:textId="77777777" w:rsidR="0053031D" w:rsidRDefault="0053031D" w:rsidP="00D136ED">
            <w:pPr>
              <w:spacing w:after="9"/>
              <w:ind w:left="0" w:right="14" w:firstLine="0"/>
            </w:pPr>
            <w:r>
              <w:t>Language Model</w:t>
            </w:r>
          </w:p>
        </w:tc>
        <w:tc>
          <w:tcPr>
            <w:tcW w:w="2481" w:type="dxa"/>
          </w:tcPr>
          <w:p w14:paraId="502C48A8" w14:textId="77777777" w:rsidR="0053031D" w:rsidRDefault="0053031D" w:rsidP="00D136ED">
            <w:pPr>
              <w:spacing w:after="9"/>
              <w:ind w:left="0" w:right="14" w:firstLine="0"/>
            </w:pPr>
            <w:r>
              <w:t>Google/flan-t5-base</w:t>
            </w:r>
          </w:p>
        </w:tc>
        <w:tc>
          <w:tcPr>
            <w:tcW w:w="1837" w:type="dxa"/>
          </w:tcPr>
          <w:p w14:paraId="4DEC3337" w14:textId="77777777" w:rsidR="0053031D" w:rsidRDefault="0053031D" w:rsidP="00D136ED">
            <w:pPr>
              <w:spacing w:after="9"/>
              <w:ind w:left="0" w:right="14" w:firstLine="0"/>
            </w:pPr>
            <w:r>
              <w:t>-</w:t>
            </w:r>
          </w:p>
        </w:tc>
        <w:tc>
          <w:tcPr>
            <w:tcW w:w="3686" w:type="dxa"/>
          </w:tcPr>
          <w:p w14:paraId="7975AB2E" w14:textId="77777777" w:rsidR="0053031D" w:rsidRDefault="0053031D" w:rsidP="00D136ED">
            <w:pPr>
              <w:spacing w:after="9"/>
              <w:ind w:left="0" w:right="14" w:firstLine="0"/>
            </w:pPr>
            <w:r w:rsidRPr="00B860D4">
              <w:t>250M parameter encoder-decoder model for intra-family scale comparison</w:t>
            </w:r>
          </w:p>
        </w:tc>
      </w:tr>
      <w:tr w:rsidR="0053031D" w14:paraId="4F77BB7A" w14:textId="77777777" w:rsidTr="00D136ED">
        <w:tc>
          <w:tcPr>
            <w:tcW w:w="2481" w:type="dxa"/>
          </w:tcPr>
          <w:p w14:paraId="357F89CB" w14:textId="77777777" w:rsidR="0053031D" w:rsidRDefault="0053031D" w:rsidP="00D136ED">
            <w:pPr>
              <w:spacing w:after="9"/>
              <w:ind w:left="0" w:right="14" w:firstLine="0"/>
            </w:pPr>
            <w:r>
              <w:t>Language Model</w:t>
            </w:r>
          </w:p>
        </w:tc>
        <w:tc>
          <w:tcPr>
            <w:tcW w:w="2481" w:type="dxa"/>
          </w:tcPr>
          <w:p w14:paraId="78D5F707" w14:textId="77777777" w:rsidR="0053031D" w:rsidRDefault="0053031D" w:rsidP="00D136ED">
            <w:pPr>
              <w:spacing w:after="9"/>
              <w:ind w:left="0" w:right="14" w:firstLine="0"/>
            </w:pPr>
            <w:r>
              <w:t>Qwen/Qwen2.5-0.5B-instruct</w:t>
            </w:r>
          </w:p>
        </w:tc>
        <w:tc>
          <w:tcPr>
            <w:tcW w:w="1837" w:type="dxa"/>
          </w:tcPr>
          <w:p w14:paraId="4372AFEB" w14:textId="77777777" w:rsidR="0053031D" w:rsidRDefault="0053031D" w:rsidP="00D136ED">
            <w:pPr>
              <w:spacing w:after="9"/>
              <w:ind w:left="0" w:right="14" w:firstLine="0"/>
            </w:pPr>
            <w:r>
              <w:t>-</w:t>
            </w:r>
          </w:p>
        </w:tc>
        <w:tc>
          <w:tcPr>
            <w:tcW w:w="3686" w:type="dxa"/>
          </w:tcPr>
          <w:p w14:paraId="21D3A543" w14:textId="77777777" w:rsidR="0053031D" w:rsidRDefault="0053031D" w:rsidP="00D136ED">
            <w:pPr>
              <w:spacing w:after="9"/>
              <w:ind w:left="0" w:right="14" w:firstLine="0"/>
            </w:pPr>
            <w:r w:rsidRPr="00B860D4">
              <w:t>500M parameter decoder-only model for cross-architecture comparison</w:t>
            </w:r>
          </w:p>
        </w:tc>
      </w:tr>
      <w:tr w:rsidR="0053031D" w14:paraId="021A73AF" w14:textId="77777777" w:rsidTr="00D136ED">
        <w:tc>
          <w:tcPr>
            <w:tcW w:w="2481" w:type="dxa"/>
          </w:tcPr>
          <w:p w14:paraId="3F6023BE" w14:textId="77777777" w:rsidR="0053031D" w:rsidRDefault="0053031D" w:rsidP="00D136ED">
            <w:pPr>
              <w:spacing w:after="9"/>
              <w:ind w:left="0" w:right="14" w:firstLine="0"/>
            </w:pPr>
            <w:r>
              <w:t>Embedding Model</w:t>
            </w:r>
          </w:p>
        </w:tc>
        <w:tc>
          <w:tcPr>
            <w:tcW w:w="2481" w:type="dxa"/>
          </w:tcPr>
          <w:p w14:paraId="6648037E" w14:textId="77777777" w:rsidR="0053031D" w:rsidRDefault="0053031D" w:rsidP="00D136ED">
            <w:pPr>
              <w:spacing w:after="9"/>
              <w:ind w:left="0" w:right="14" w:firstLine="0"/>
            </w:pPr>
            <w:r>
              <w:t>All-MiniLM-L6-v2</w:t>
            </w:r>
          </w:p>
        </w:tc>
        <w:tc>
          <w:tcPr>
            <w:tcW w:w="1837" w:type="dxa"/>
          </w:tcPr>
          <w:p w14:paraId="73BADFF2" w14:textId="77777777" w:rsidR="0053031D" w:rsidRDefault="0053031D" w:rsidP="00D136ED">
            <w:pPr>
              <w:spacing w:after="9"/>
              <w:ind w:left="0" w:right="14" w:firstLine="0"/>
            </w:pPr>
            <w:r>
              <w:t>-</w:t>
            </w:r>
          </w:p>
        </w:tc>
        <w:tc>
          <w:tcPr>
            <w:tcW w:w="3686" w:type="dxa"/>
          </w:tcPr>
          <w:p w14:paraId="632E4BAF" w14:textId="77777777" w:rsidR="0053031D" w:rsidRDefault="0053031D" w:rsidP="00D136ED">
            <w:pPr>
              <w:spacing w:after="9"/>
              <w:ind w:left="0" w:right="14" w:firstLine="0"/>
            </w:pPr>
            <w:r>
              <w:t>384-dim sentence embeddings</w:t>
            </w:r>
          </w:p>
        </w:tc>
      </w:tr>
      <w:tr w:rsidR="0053031D" w14:paraId="62192007" w14:textId="77777777" w:rsidTr="00D136ED">
        <w:tc>
          <w:tcPr>
            <w:tcW w:w="2481" w:type="dxa"/>
          </w:tcPr>
          <w:p w14:paraId="4BD4C4C2" w14:textId="77777777" w:rsidR="0053031D" w:rsidRDefault="0053031D" w:rsidP="00D136ED">
            <w:pPr>
              <w:spacing w:after="9"/>
              <w:ind w:left="0" w:right="14" w:firstLine="0"/>
            </w:pPr>
            <w:r>
              <w:t>Model Framework</w:t>
            </w:r>
          </w:p>
        </w:tc>
        <w:tc>
          <w:tcPr>
            <w:tcW w:w="2481" w:type="dxa"/>
          </w:tcPr>
          <w:p w14:paraId="3C8D2B8F" w14:textId="77777777" w:rsidR="0053031D" w:rsidRDefault="0053031D" w:rsidP="00D136ED">
            <w:pPr>
              <w:spacing w:after="9"/>
              <w:ind w:left="0" w:right="14" w:firstLine="0"/>
            </w:pPr>
            <w:r>
              <w:t>Hugging Face Transformers</w:t>
            </w:r>
          </w:p>
        </w:tc>
        <w:tc>
          <w:tcPr>
            <w:tcW w:w="1837" w:type="dxa"/>
          </w:tcPr>
          <w:p w14:paraId="0ECCD8B4" w14:textId="77777777" w:rsidR="0053031D" w:rsidRDefault="0053031D" w:rsidP="00D136ED">
            <w:pPr>
              <w:spacing w:after="9"/>
              <w:ind w:left="0" w:right="14" w:firstLine="0"/>
            </w:pPr>
            <w:r>
              <w:t>4.x</w:t>
            </w:r>
          </w:p>
        </w:tc>
        <w:tc>
          <w:tcPr>
            <w:tcW w:w="3686" w:type="dxa"/>
          </w:tcPr>
          <w:p w14:paraId="63A23D5E" w14:textId="77777777" w:rsidR="0053031D" w:rsidRDefault="0053031D" w:rsidP="00D136ED">
            <w:pPr>
              <w:spacing w:after="9"/>
              <w:ind w:left="0" w:right="14" w:firstLine="0"/>
            </w:pPr>
            <w:r>
              <w:t>Model loading and inference</w:t>
            </w:r>
          </w:p>
        </w:tc>
      </w:tr>
      <w:tr w:rsidR="0053031D" w14:paraId="59BDBE31" w14:textId="77777777" w:rsidTr="00D136ED">
        <w:tc>
          <w:tcPr>
            <w:tcW w:w="2481" w:type="dxa"/>
          </w:tcPr>
          <w:p w14:paraId="78EEA76C" w14:textId="77777777" w:rsidR="0053031D" w:rsidRDefault="0053031D" w:rsidP="00D136ED">
            <w:pPr>
              <w:spacing w:after="9"/>
              <w:ind w:left="0" w:right="14" w:firstLine="0"/>
            </w:pPr>
            <w:r>
              <w:t>Sentence Embeddings</w:t>
            </w:r>
          </w:p>
        </w:tc>
        <w:tc>
          <w:tcPr>
            <w:tcW w:w="2481" w:type="dxa"/>
          </w:tcPr>
          <w:p w14:paraId="7699D63D" w14:textId="77777777" w:rsidR="0053031D" w:rsidRDefault="0053031D" w:rsidP="00D136ED">
            <w:pPr>
              <w:spacing w:after="9"/>
              <w:ind w:left="0" w:right="14" w:firstLine="0"/>
            </w:pPr>
            <w:r>
              <w:t>Sentence-transformers</w:t>
            </w:r>
          </w:p>
        </w:tc>
        <w:tc>
          <w:tcPr>
            <w:tcW w:w="1837" w:type="dxa"/>
          </w:tcPr>
          <w:p w14:paraId="06BCD3AE" w14:textId="77777777" w:rsidR="0053031D" w:rsidRDefault="0053031D" w:rsidP="00D136ED">
            <w:pPr>
              <w:spacing w:after="9"/>
              <w:ind w:left="0" w:right="14" w:firstLine="0"/>
            </w:pPr>
            <w:r>
              <w:t>5.6.1</w:t>
            </w:r>
          </w:p>
        </w:tc>
        <w:tc>
          <w:tcPr>
            <w:tcW w:w="3686" w:type="dxa"/>
          </w:tcPr>
          <w:p w14:paraId="151174E2" w14:textId="77777777" w:rsidR="0053031D" w:rsidRDefault="0053031D" w:rsidP="00D136ED">
            <w:pPr>
              <w:spacing w:after="9"/>
              <w:ind w:left="0" w:right="14" w:firstLine="0"/>
            </w:pPr>
            <w:r>
              <w:t>Encoding and similarity</w:t>
            </w:r>
          </w:p>
        </w:tc>
      </w:tr>
      <w:tr w:rsidR="0053031D" w14:paraId="47DDCD43" w14:textId="77777777" w:rsidTr="00D136ED">
        <w:tc>
          <w:tcPr>
            <w:tcW w:w="2481" w:type="dxa"/>
          </w:tcPr>
          <w:p w14:paraId="5F365190" w14:textId="77777777" w:rsidR="0053031D" w:rsidRDefault="0053031D" w:rsidP="00D136ED">
            <w:pPr>
              <w:spacing w:after="9"/>
              <w:ind w:left="0" w:right="14" w:firstLine="0"/>
            </w:pPr>
            <w:r>
              <w:t>Vector Index</w:t>
            </w:r>
          </w:p>
        </w:tc>
        <w:tc>
          <w:tcPr>
            <w:tcW w:w="2481" w:type="dxa"/>
          </w:tcPr>
          <w:p w14:paraId="41E3F381" w14:textId="77777777" w:rsidR="0053031D" w:rsidRDefault="0053031D" w:rsidP="00D136ED">
            <w:pPr>
              <w:spacing w:after="9"/>
              <w:ind w:left="0" w:right="14" w:firstLine="0"/>
            </w:pPr>
            <w:r>
              <w:t>FAISS (faiss-cpu)</w:t>
            </w:r>
          </w:p>
        </w:tc>
        <w:tc>
          <w:tcPr>
            <w:tcW w:w="1837" w:type="dxa"/>
          </w:tcPr>
          <w:p w14:paraId="61016ECF" w14:textId="77777777" w:rsidR="0053031D" w:rsidRDefault="0053031D" w:rsidP="00D136ED">
            <w:pPr>
              <w:spacing w:after="9"/>
              <w:ind w:left="0" w:right="14" w:firstLine="0"/>
            </w:pPr>
            <w:r>
              <w:t>-</w:t>
            </w:r>
          </w:p>
        </w:tc>
        <w:tc>
          <w:tcPr>
            <w:tcW w:w="3686" w:type="dxa"/>
          </w:tcPr>
          <w:p w14:paraId="0F04D7F7" w14:textId="77777777" w:rsidR="0053031D" w:rsidRDefault="0053031D" w:rsidP="00D136ED">
            <w:pPr>
              <w:spacing w:after="9"/>
              <w:ind w:left="0" w:right="14" w:firstLine="0"/>
            </w:pPr>
            <w:r>
              <w:t>Nearest-neighbor retrieval</w:t>
            </w:r>
          </w:p>
        </w:tc>
      </w:tr>
      <w:tr w:rsidR="0053031D" w14:paraId="76C4FC0F" w14:textId="77777777" w:rsidTr="00D136ED">
        <w:tc>
          <w:tcPr>
            <w:tcW w:w="2481" w:type="dxa"/>
          </w:tcPr>
          <w:p w14:paraId="23185577" w14:textId="77777777" w:rsidR="0053031D" w:rsidRDefault="0053031D" w:rsidP="00D136ED">
            <w:pPr>
              <w:spacing w:after="9"/>
              <w:ind w:left="0" w:right="14" w:firstLine="0"/>
            </w:pPr>
            <w:r>
              <w:t>Dataset Loading</w:t>
            </w:r>
          </w:p>
        </w:tc>
        <w:tc>
          <w:tcPr>
            <w:tcW w:w="2481" w:type="dxa"/>
          </w:tcPr>
          <w:p w14:paraId="77936CB3" w14:textId="77777777" w:rsidR="0053031D" w:rsidRDefault="0053031D" w:rsidP="00D136ED">
            <w:pPr>
              <w:spacing w:after="9"/>
              <w:ind w:left="0" w:right="14" w:firstLine="0"/>
            </w:pPr>
            <w:r>
              <w:t>Hugging Face Datasets</w:t>
            </w:r>
          </w:p>
        </w:tc>
        <w:tc>
          <w:tcPr>
            <w:tcW w:w="1837" w:type="dxa"/>
          </w:tcPr>
          <w:p w14:paraId="6DBE1140" w14:textId="77777777" w:rsidR="0053031D" w:rsidRDefault="0053031D" w:rsidP="00D136ED">
            <w:pPr>
              <w:spacing w:after="9"/>
              <w:ind w:left="0" w:right="14" w:firstLine="0"/>
            </w:pPr>
            <w:r>
              <w:t>5.0.0</w:t>
            </w:r>
          </w:p>
        </w:tc>
        <w:tc>
          <w:tcPr>
            <w:tcW w:w="3686" w:type="dxa"/>
          </w:tcPr>
          <w:p w14:paraId="2FA8B8C4" w14:textId="77777777" w:rsidR="0053031D" w:rsidRDefault="0053031D" w:rsidP="00D136ED">
            <w:pPr>
              <w:spacing w:after="9"/>
              <w:ind w:left="0" w:right="14" w:firstLine="0"/>
            </w:pPr>
            <w:r>
              <w:t>TruthfulQA access</w:t>
            </w:r>
          </w:p>
        </w:tc>
      </w:tr>
      <w:tr w:rsidR="0053031D" w14:paraId="2FD0ACAF" w14:textId="77777777" w:rsidTr="00D136ED">
        <w:tc>
          <w:tcPr>
            <w:tcW w:w="2481" w:type="dxa"/>
          </w:tcPr>
          <w:p w14:paraId="7E06C8E0" w14:textId="77777777" w:rsidR="0053031D" w:rsidRDefault="0053031D" w:rsidP="00D136ED">
            <w:pPr>
              <w:spacing w:after="9"/>
              <w:ind w:left="0" w:right="14" w:firstLine="0"/>
            </w:pPr>
            <w:r>
              <w:t>Evaluation</w:t>
            </w:r>
          </w:p>
        </w:tc>
        <w:tc>
          <w:tcPr>
            <w:tcW w:w="2481" w:type="dxa"/>
          </w:tcPr>
          <w:p w14:paraId="65553C46" w14:textId="77777777" w:rsidR="0053031D" w:rsidRDefault="0053031D" w:rsidP="00D136ED">
            <w:pPr>
              <w:spacing w:after="9"/>
              <w:ind w:left="0" w:right="14" w:firstLine="0"/>
            </w:pPr>
            <w:r>
              <w:t>rogue score</w:t>
            </w:r>
          </w:p>
        </w:tc>
        <w:tc>
          <w:tcPr>
            <w:tcW w:w="1837" w:type="dxa"/>
          </w:tcPr>
          <w:p w14:paraId="11F62FDC" w14:textId="77777777" w:rsidR="0053031D" w:rsidRDefault="0053031D" w:rsidP="00D136ED">
            <w:pPr>
              <w:spacing w:after="9"/>
              <w:ind w:left="0" w:right="14" w:firstLine="0"/>
            </w:pPr>
            <w:r>
              <w:t>0.1.2</w:t>
            </w:r>
          </w:p>
        </w:tc>
        <w:tc>
          <w:tcPr>
            <w:tcW w:w="3686" w:type="dxa"/>
          </w:tcPr>
          <w:p w14:paraId="2C96CA03" w14:textId="77777777" w:rsidR="0053031D" w:rsidRDefault="0053031D" w:rsidP="00D136ED">
            <w:pPr>
              <w:spacing w:after="9"/>
              <w:ind w:left="0" w:right="14" w:firstLine="0"/>
            </w:pPr>
            <w:r>
              <w:t>ROUGE-1</w:t>
            </w:r>
            <w:r>
              <w:br/>
              <w:t>ROUGE-2</w:t>
            </w:r>
            <w:r>
              <w:br/>
              <w:t>ROUGE-L</w:t>
            </w:r>
          </w:p>
        </w:tc>
      </w:tr>
      <w:tr w:rsidR="0053031D" w14:paraId="2813420A" w14:textId="77777777" w:rsidTr="00D136ED">
        <w:tc>
          <w:tcPr>
            <w:tcW w:w="2481" w:type="dxa"/>
          </w:tcPr>
          <w:p w14:paraId="737D7602" w14:textId="77777777" w:rsidR="0053031D" w:rsidRDefault="0053031D" w:rsidP="00D136ED">
            <w:pPr>
              <w:spacing w:after="9"/>
              <w:ind w:left="0" w:right="14" w:firstLine="0"/>
            </w:pPr>
            <w:r>
              <w:t>Statistical Analysis</w:t>
            </w:r>
          </w:p>
        </w:tc>
        <w:tc>
          <w:tcPr>
            <w:tcW w:w="2481" w:type="dxa"/>
          </w:tcPr>
          <w:p w14:paraId="2F253306" w14:textId="77777777" w:rsidR="0053031D" w:rsidRDefault="0053031D" w:rsidP="00D136ED">
            <w:pPr>
              <w:spacing w:after="9"/>
              <w:ind w:left="0" w:right="14" w:firstLine="0"/>
            </w:pPr>
            <w:r>
              <w:t>SciPy</w:t>
            </w:r>
          </w:p>
        </w:tc>
        <w:tc>
          <w:tcPr>
            <w:tcW w:w="1837" w:type="dxa"/>
          </w:tcPr>
          <w:p w14:paraId="4123303E" w14:textId="77777777" w:rsidR="0053031D" w:rsidRDefault="0053031D" w:rsidP="00D136ED">
            <w:pPr>
              <w:spacing w:after="9"/>
              <w:ind w:left="0" w:right="14" w:firstLine="0"/>
            </w:pPr>
            <w:r>
              <w:t>1.15.3</w:t>
            </w:r>
          </w:p>
        </w:tc>
        <w:tc>
          <w:tcPr>
            <w:tcW w:w="3686" w:type="dxa"/>
          </w:tcPr>
          <w:p w14:paraId="7DFE83CD" w14:textId="77777777" w:rsidR="0053031D" w:rsidRDefault="0053031D" w:rsidP="00D136ED">
            <w:pPr>
              <w:spacing w:after="9"/>
              <w:ind w:left="0" w:right="14" w:firstLine="0"/>
            </w:pPr>
            <w:r>
              <w:t>Wilcoxon signed-rank tests</w:t>
            </w:r>
          </w:p>
        </w:tc>
      </w:tr>
      <w:tr w:rsidR="0053031D" w14:paraId="4845EA6F" w14:textId="77777777" w:rsidTr="00D136ED">
        <w:tc>
          <w:tcPr>
            <w:tcW w:w="2481" w:type="dxa"/>
          </w:tcPr>
          <w:p w14:paraId="05D94923" w14:textId="77777777" w:rsidR="0053031D" w:rsidRDefault="0053031D" w:rsidP="00D136ED">
            <w:pPr>
              <w:spacing w:after="9"/>
              <w:ind w:left="0" w:right="14" w:firstLine="0"/>
            </w:pPr>
            <w:r>
              <w:t>Data Processing</w:t>
            </w:r>
          </w:p>
        </w:tc>
        <w:tc>
          <w:tcPr>
            <w:tcW w:w="2481" w:type="dxa"/>
          </w:tcPr>
          <w:p w14:paraId="7BD76C79" w14:textId="77777777" w:rsidR="0053031D" w:rsidRDefault="0053031D" w:rsidP="00D136ED">
            <w:pPr>
              <w:spacing w:after="9"/>
              <w:ind w:left="0" w:right="14" w:firstLine="0"/>
            </w:pPr>
            <w:r>
              <w:t>Pandas, NumPy</w:t>
            </w:r>
          </w:p>
        </w:tc>
        <w:tc>
          <w:tcPr>
            <w:tcW w:w="1837" w:type="dxa"/>
          </w:tcPr>
          <w:p w14:paraId="126956F8" w14:textId="77777777" w:rsidR="0053031D" w:rsidRDefault="0053031D" w:rsidP="00D136ED">
            <w:pPr>
              <w:spacing w:after="9"/>
              <w:ind w:left="0" w:right="14" w:firstLine="0"/>
            </w:pPr>
            <w:r>
              <w:t>-</w:t>
            </w:r>
          </w:p>
        </w:tc>
        <w:tc>
          <w:tcPr>
            <w:tcW w:w="3686" w:type="dxa"/>
          </w:tcPr>
          <w:p w14:paraId="6E3A290E" w14:textId="77777777" w:rsidR="0053031D" w:rsidRDefault="0053031D" w:rsidP="00D136ED">
            <w:pPr>
              <w:spacing w:after="9"/>
              <w:ind w:left="0" w:right="14" w:firstLine="0"/>
            </w:pPr>
            <w:r>
              <w:t>Data Manipulation</w:t>
            </w:r>
          </w:p>
        </w:tc>
      </w:tr>
      <w:tr w:rsidR="0053031D" w14:paraId="6899240B" w14:textId="77777777" w:rsidTr="00D136ED">
        <w:tc>
          <w:tcPr>
            <w:tcW w:w="2481" w:type="dxa"/>
          </w:tcPr>
          <w:p w14:paraId="3D3F70FA" w14:textId="77777777" w:rsidR="0053031D" w:rsidRDefault="0053031D" w:rsidP="00D136ED">
            <w:pPr>
              <w:spacing w:after="9"/>
              <w:ind w:left="0" w:right="14" w:firstLine="0"/>
            </w:pPr>
            <w:r>
              <w:t>Visualization</w:t>
            </w:r>
          </w:p>
        </w:tc>
        <w:tc>
          <w:tcPr>
            <w:tcW w:w="2481" w:type="dxa"/>
          </w:tcPr>
          <w:p w14:paraId="45DDF9B1" w14:textId="77777777" w:rsidR="0053031D" w:rsidRDefault="0053031D" w:rsidP="00D136ED">
            <w:pPr>
              <w:spacing w:after="9"/>
              <w:ind w:left="0" w:right="14" w:firstLine="0"/>
            </w:pPr>
            <w:r>
              <w:t>Matplotlib</w:t>
            </w:r>
          </w:p>
        </w:tc>
        <w:tc>
          <w:tcPr>
            <w:tcW w:w="1837" w:type="dxa"/>
          </w:tcPr>
          <w:p w14:paraId="6FC0D117" w14:textId="77777777" w:rsidR="0053031D" w:rsidRDefault="0053031D" w:rsidP="00D136ED">
            <w:pPr>
              <w:spacing w:after="9"/>
              <w:ind w:left="0" w:right="14" w:firstLine="0"/>
            </w:pPr>
            <w:r>
              <w:t>3.10.9</w:t>
            </w:r>
          </w:p>
        </w:tc>
        <w:tc>
          <w:tcPr>
            <w:tcW w:w="3686" w:type="dxa"/>
          </w:tcPr>
          <w:p w14:paraId="53225EBC" w14:textId="77777777" w:rsidR="0053031D" w:rsidRDefault="0053031D" w:rsidP="00D136ED">
            <w:pPr>
              <w:spacing w:after="9"/>
              <w:ind w:left="0" w:right="14" w:firstLine="0"/>
            </w:pPr>
            <w:r>
              <w:t>Publication-quality figures</w:t>
            </w:r>
          </w:p>
        </w:tc>
      </w:tr>
      <w:tr w:rsidR="0053031D" w14:paraId="07394B84" w14:textId="77777777" w:rsidTr="00D136ED">
        <w:tc>
          <w:tcPr>
            <w:tcW w:w="2481" w:type="dxa"/>
          </w:tcPr>
          <w:p w14:paraId="56089A5A" w14:textId="77777777" w:rsidR="0053031D" w:rsidRDefault="0053031D" w:rsidP="00D136ED">
            <w:pPr>
              <w:spacing w:after="9"/>
              <w:ind w:left="0" w:right="14" w:firstLine="0"/>
            </w:pPr>
            <w:r>
              <w:t>Runtime</w:t>
            </w:r>
          </w:p>
        </w:tc>
        <w:tc>
          <w:tcPr>
            <w:tcW w:w="2481" w:type="dxa"/>
          </w:tcPr>
          <w:p w14:paraId="23165F2A" w14:textId="77777777" w:rsidR="0053031D" w:rsidRDefault="0053031D" w:rsidP="00D136ED">
            <w:pPr>
              <w:spacing w:after="9"/>
              <w:ind w:left="0" w:right="14" w:firstLine="0"/>
            </w:pPr>
            <w:r>
              <w:t>PyTorch (CPU)</w:t>
            </w:r>
          </w:p>
        </w:tc>
        <w:tc>
          <w:tcPr>
            <w:tcW w:w="1837" w:type="dxa"/>
          </w:tcPr>
          <w:p w14:paraId="2C4D9A63" w14:textId="77777777" w:rsidR="0053031D" w:rsidRDefault="0053031D" w:rsidP="00D136ED">
            <w:pPr>
              <w:spacing w:after="9"/>
              <w:ind w:left="0" w:right="14" w:firstLine="0"/>
            </w:pPr>
            <w:r>
              <w:t>2.13.0</w:t>
            </w:r>
          </w:p>
        </w:tc>
        <w:tc>
          <w:tcPr>
            <w:tcW w:w="3686" w:type="dxa"/>
          </w:tcPr>
          <w:p w14:paraId="3828906C" w14:textId="77777777" w:rsidR="0053031D" w:rsidRDefault="0053031D" w:rsidP="00D136ED">
            <w:pPr>
              <w:spacing w:after="9"/>
              <w:ind w:left="0" w:right="14" w:firstLine="0"/>
            </w:pPr>
            <w:r>
              <w:t>Model backend</w:t>
            </w:r>
          </w:p>
        </w:tc>
      </w:tr>
      <w:tr w:rsidR="0053031D" w14:paraId="587A1187" w14:textId="77777777" w:rsidTr="00D136ED">
        <w:tc>
          <w:tcPr>
            <w:tcW w:w="2481" w:type="dxa"/>
          </w:tcPr>
          <w:p w14:paraId="3C12B6FC" w14:textId="77777777" w:rsidR="0053031D" w:rsidRDefault="0053031D" w:rsidP="00D136ED">
            <w:pPr>
              <w:spacing w:after="9"/>
              <w:ind w:left="0" w:right="14" w:firstLine="0"/>
            </w:pPr>
            <w:r>
              <w:t>Runtime</w:t>
            </w:r>
          </w:p>
        </w:tc>
        <w:tc>
          <w:tcPr>
            <w:tcW w:w="2481" w:type="dxa"/>
          </w:tcPr>
          <w:p w14:paraId="3502A595" w14:textId="77777777" w:rsidR="0053031D" w:rsidRDefault="0053031D" w:rsidP="00D136ED">
            <w:pPr>
              <w:spacing w:after="9"/>
              <w:ind w:left="0" w:right="14" w:firstLine="0"/>
            </w:pPr>
            <w:r>
              <w:t>PyTorch (GPU)</w:t>
            </w:r>
          </w:p>
        </w:tc>
        <w:tc>
          <w:tcPr>
            <w:tcW w:w="1837" w:type="dxa"/>
          </w:tcPr>
          <w:p w14:paraId="41971C45" w14:textId="77777777" w:rsidR="0053031D" w:rsidRDefault="0053031D" w:rsidP="00D136ED">
            <w:pPr>
              <w:spacing w:after="9"/>
              <w:ind w:left="0" w:right="14" w:firstLine="0"/>
            </w:pPr>
            <w:r>
              <w:t>CUDA</w:t>
            </w:r>
          </w:p>
        </w:tc>
        <w:tc>
          <w:tcPr>
            <w:tcW w:w="3686" w:type="dxa"/>
          </w:tcPr>
          <w:p w14:paraId="5D24666B" w14:textId="77777777" w:rsidR="0053031D" w:rsidRDefault="0053031D" w:rsidP="00D136ED">
            <w:pPr>
              <w:spacing w:after="9"/>
              <w:ind w:left="0" w:right="14" w:firstLine="0"/>
            </w:pPr>
            <w:r>
              <w:t>Model backend</w:t>
            </w:r>
          </w:p>
        </w:tc>
      </w:tr>
      <w:tr w:rsidR="00397CF4" w14:paraId="4A33DF45" w14:textId="77777777" w:rsidTr="00D136ED">
        <w:tc>
          <w:tcPr>
            <w:tcW w:w="2481" w:type="dxa"/>
          </w:tcPr>
          <w:p w14:paraId="63EAEE3D" w14:textId="2789C5F5" w:rsidR="00397CF4" w:rsidRDefault="00397CF4" w:rsidP="00D136ED">
            <w:pPr>
              <w:spacing w:after="9"/>
              <w:ind w:left="0" w:right="14" w:firstLine="0"/>
            </w:pPr>
            <w:r>
              <w:t>LLMFit</w:t>
            </w:r>
          </w:p>
        </w:tc>
        <w:tc>
          <w:tcPr>
            <w:tcW w:w="2481" w:type="dxa"/>
          </w:tcPr>
          <w:p w14:paraId="46C28B87" w14:textId="47F3546F" w:rsidR="00397CF4" w:rsidRDefault="00397CF4" w:rsidP="00D136ED">
            <w:pPr>
              <w:spacing w:after="9"/>
              <w:ind w:left="0" w:right="14" w:firstLine="0"/>
            </w:pPr>
            <w:r>
              <w:t>Jones</w:t>
            </w:r>
            <w:r w:rsidR="002A4C60">
              <w:t xml:space="preserve"> (2026)</w:t>
            </w:r>
          </w:p>
        </w:tc>
        <w:tc>
          <w:tcPr>
            <w:tcW w:w="1837" w:type="dxa"/>
          </w:tcPr>
          <w:p w14:paraId="306F8D11" w14:textId="5CFB14C4" w:rsidR="00397CF4" w:rsidRDefault="002A4C60" w:rsidP="00D136ED">
            <w:pPr>
              <w:spacing w:after="9"/>
              <w:ind w:left="0" w:right="14" w:firstLine="0"/>
            </w:pPr>
            <w:r>
              <w:t>-</w:t>
            </w:r>
          </w:p>
        </w:tc>
        <w:tc>
          <w:tcPr>
            <w:tcW w:w="3686" w:type="dxa"/>
          </w:tcPr>
          <w:p w14:paraId="4283828B" w14:textId="5EAA2B66" w:rsidR="00397CF4" w:rsidRDefault="002A4C60" w:rsidP="00D136ED">
            <w:pPr>
              <w:spacing w:after="9"/>
              <w:ind w:left="0" w:right="14" w:firstLine="0"/>
            </w:pPr>
            <w:r>
              <w:t>Open</w:t>
            </w:r>
            <w:r w:rsidR="004F1CAC">
              <w:t>-</w:t>
            </w:r>
            <w:r>
              <w:t>Source CLI profiler for matching models to local hardware</w:t>
            </w:r>
          </w:p>
        </w:tc>
      </w:tr>
    </w:tbl>
    <w:p w14:paraId="5DFF4F25" w14:textId="77777777" w:rsidR="0053031D" w:rsidRPr="00861634" w:rsidRDefault="0053031D" w:rsidP="0053031D">
      <w:pPr>
        <w:pStyle w:val="Caption"/>
      </w:pPr>
      <w:r w:rsidRPr="00861634">
        <w:t>Table 3.2: Tools and Technologies</w:t>
      </w:r>
    </w:p>
    <w:p w14:paraId="68C8ECA5" w14:textId="1F332C3E" w:rsidR="00CC6A65" w:rsidRDefault="00CC6A65" w:rsidP="0012278F">
      <w:pPr>
        <w:pStyle w:val="Caption"/>
        <w:ind w:left="0" w:firstLine="0"/>
      </w:pPr>
    </w:p>
    <w:tbl>
      <w:tblPr>
        <w:tblStyle w:val="TableGrid0"/>
        <w:tblW w:w="0" w:type="auto"/>
        <w:tblInd w:w="-5" w:type="dxa"/>
        <w:tblLook w:val="04A0" w:firstRow="1" w:lastRow="0" w:firstColumn="1" w:lastColumn="0" w:noHBand="0" w:noVBand="1"/>
      </w:tblPr>
      <w:tblGrid>
        <w:gridCol w:w="2977"/>
        <w:gridCol w:w="2356"/>
        <w:gridCol w:w="2298"/>
        <w:gridCol w:w="2859"/>
      </w:tblGrid>
      <w:tr w:rsidR="00842E26" w14:paraId="1A9B2242" w14:textId="77777777" w:rsidTr="00D136ED">
        <w:tc>
          <w:tcPr>
            <w:tcW w:w="2977" w:type="dxa"/>
            <w:shd w:val="clear" w:color="auto" w:fill="D1D1D1" w:themeFill="background2" w:themeFillShade="E6"/>
          </w:tcPr>
          <w:p w14:paraId="2233D7E9" w14:textId="77777777" w:rsidR="00842E26" w:rsidRPr="008C3487" w:rsidRDefault="00842E26" w:rsidP="00D136ED">
            <w:pPr>
              <w:spacing w:after="9"/>
              <w:ind w:left="0" w:right="14" w:firstLine="0"/>
              <w:rPr>
                <w:b/>
                <w:bCs/>
              </w:rPr>
            </w:pPr>
            <w:r w:rsidRPr="008C3487">
              <w:rPr>
                <w:b/>
                <w:bCs/>
              </w:rPr>
              <w:t>Metric</w:t>
            </w:r>
          </w:p>
        </w:tc>
        <w:tc>
          <w:tcPr>
            <w:tcW w:w="2356" w:type="dxa"/>
            <w:shd w:val="clear" w:color="auto" w:fill="D1D1D1" w:themeFill="background2" w:themeFillShade="E6"/>
          </w:tcPr>
          <w:p w14:paraId="39EEC556" w14:textId="77777777" w:rsidR="00842E26" w:rsidRPr="008C3487" w:rsidRDefault="00842E26" w:rsidP="00D136ED">
            <w:pPr>
              <w:spacing w:after="9"/>
              <w:ind w:left="0" w:right="14" w:firstLine="0"/>
              <w:rPr>
                <w:b/>
                <w:bCs/>
              </w:rPr>
            </w:pPr>
            <w:r w:rsidRPr="008C3487">
              <w:rPr>
                <w:b/>
                <w:bCs/>
              </w:rPr>
              <w:t>Baseline LLM</w:t>
            </w:r>
          </w:p>
        </w:tc>
        <w:tc>
          <w:tcPr>
            <w:tcW w:w="2298" w:type="dxa"/>
            <w:shd w:val="clear" w:color="auto" w:fill="D1D1D1" w:themeFill="background2" w:themeFillShade="E6"/>
          </w:tcPr>
          <w:p w14:paraId="181536DB" w14:textId="77777777" w:rsidR="00842E26" w:rsidRPr="008C3487" w:rsidRDefault="00842E26" w:rsidP="00D136ED">
            <w:pPr>
              <w:spacing w:after="9"/>
              <w:ind w:left="0" w:right="14" w:firstLine="0"/>
              <w:rPr>
                <w:b/>
                <w:bCs/>
              </w:rPr>
            </w:pPr>
            <w:r w:rsidRPr="008C3487">
              <w:rPr>
                <w:b/>
                <w:bCs/>
              </w:rPr>
              <w:t>RAG</w:t>
            </w:r>
          </w:p>
        </w:tc>
        <w:tc>
          <w:tcPr>
            <w:tcW w:w="2859" w:type="dxa"/>
            <w:shd w:val="clear" w:color="auto" w:fill="D1D1D1" w:themeFill="background2" w:themeFillShade="E6"/>
          </w:tcPr>
          <w:p w14:paraId="00E63565" w14:textId="77777777" w:rsidR="00842E26" w:rsidRPr="008C3487" w:rsidRDefault="00842E26" w:rsidP="00D136ED">
            <w:pPr>
              <w:spacing w:after="9"/>
              <w:ind w:left="0" w:right="14" w:firstLine="0"/>
              <w:rPr>
                <w:b/>
                <w:bCs/>
              </w:rPr>
            </w:pPr>
            <w:r w:rsidRPr="008C3487">
              <w:rPr>
                <w:b/>
                <w:bCs/>
              </w:rPr>
              <w:t>RAG + SCE</w:t>
            </w:r>
          </w:p>
        </w:tc>
      </w:tr>
      <w:tr w:rsidR="00842E26" w14:paraId="5AB1F609" w14:textId="77777777" w:rsidTr="00D136ED">
        <w:tc>
          <w:tcPr>
            <w:tcW w:w="2977" w:type="dxa"/>
          </w:tcPr>
          <w:p w14:paraId="4C7E0B27" w14:textId="77777777" w:rsidR="00842E26" w:rsidRDefault="00842E26" w:rsidP="00D136ED">
            <w:pPr>
              <w:spacing w:after="9"/>
              <w:ind w:left="0" w:right="14" w:firstLine="0"/>
              <w:jc w:val="left"/>
            </w:pPr>
            <w:r>
              <w:t>ROUGE-1 F1</w:t>
            </w:r>
          </w:p>
        </w:tc>
        <w:tc>
          <w:tcPr>
            <w:tcW w:w="2356" w:type="dxa"/>
          </w:tcPr>
          <w:p w14:paraId="1A7EBFF5" w14:textId="77777777" w:rsidR="00842E26" w:rsidRDefault="00842E26" w:rsidP="00D136ED">
            <w:pPr>
              <w:spacing w:after="9"/>
              <w:ind w:left="0" w:right="14" w:firstLine="0"/>
            </w:pPr>
            <w:r>
              <w:t>0.0926</w:t>
            </w:r>
          </w:p>
        </w:tc>
        <w:tc>
          <w:tcPr>
            <w:tcW w:w="2298" w:type="dxa"/>
          </w:tcPr>
          <w:p w14:paraId="0B96E1A4" w14:textId="77777777" w:rsidR="00842E26" w:rsidRDefault="00842E26" w:rsidP="00D136ED">
            <w:pPr>
              <w:spacing w:after="9"/>
              <w:ind w:left="0" w:right="14" w:firstLine="0"/>
            </w:pPr>
            <w:r>
              <w:t>0.357</w:t>
            </w:r>
          </w:p>
        </w:tc>
        <w:tc>
          <w:tcPr>
            <w:tcW w:w="2859" w:type="dxa"/>
          </w:tcPr>
          <w:p w14:paraId="365AF691" w14:textId="77777777" w:rsidR="00842E26" w:rsidRDefault="00842E26" w:rsidP="00D136ED">
            <w:pPr>
              <w:spacing w:after="9"/>
              <w:ind w:left="0" w:right="14" w:firstLine="0"/>
            </w:pPr>
            <w:r>
              <w:t>0.3574</w:t>
            </w:r>
          </w:p>
        </w:tc>
      </w:tr>
      <w:tr w:rsidR="00842E26" w14:paraId="26B0B1D0" w14:textId="77777777" w:rsidTr="00D136ED">
        <w:trPr>
          <w:trHeight w:val="328"/>
        </w:trPr>
        <w:tc>
          <w:tcPr>
            <w:tcW w:w="2977" w:type="dxa"/>
          </w:tcPr>
          <w:p w14:paraId="78389D8B" w14:textId="77777777" w:rsidR="00842E26" w:rsidRDefault="00842E26" w:rsidP="00D136ED">
            <w:pPr>
              <w:spacing w:after="9"/>
              <w:ind w:left="0" w:right="14" w:firstLine="0"/>
              <w:jc w:val="left"/>
            </w:pPr>
            <w:r>
              <w:t>ROUGE-2 F1</w:t>
            </w:r>
          </w:p>
        </w:tc>
        <w:tc>
          <w:tcPr>
            <w:tcW w:w="2356" w:type="dxa"/>
          </w:tcPr>
          <w:p w14:paraId="2F00DB61" w14:textId="77777777" w:rsidR="00842E26" w:rsidRDefault="00842E26" w:rsidP="00D136ED">
            <w:pPr>
              <w:spacing w:after="9"/>
              <w:ind w:left="0" w:right="14" w:firstLine="0"/>
            </w:pPr>
            <w:r>
              <w:t>0.0232</w:t>
            </w:r>
          </w:p>
        </w:tc>
        <w:tc>
          <w:tcPr>
            <w:tcW w:w="2298" w:type="dxa"/>
          </w:tcPr>
          <w:p w14:paraId="4EECD1B5" w14:textId="77777777" w:rsidR="00842E26" w:rsidRDefault="00842E26" w:rsidP="00D136ED">
            <w:pPr>
              <w:spacing w:after="9"/>
              <w:ind w:left="0" w:right="14" w:firstLine="0"/>
            </w:pPr>
            <w:r>
              <w:t>0.2755</w:t>
            </w:r>
          </w:p>
        </w:tc>
        <w:tc>
          <w:tcPr>
            <w:tcW w:w="2859" w:type="dxa"/>
          </w:tcPr>
          <w:p w14:paraId="6E35F2CE" w14:textId="77777777" w:rsidR="00842E26" w:rsidRDefault="00842E26" w:rsidP="00D136ED">
            <w:pPr>
              <w:spacing w:after="9"/>
              <w:ind w:left="0" w:right="14" w:firstLine="0"/>
            </w:pPr>
            <w:r>
              <w:t>0.2755</w:t>
            </w:r>
          </w:p>
        </w:tc>
      </w:tr>
      <w:tr w:rsidR="00842E26" w14:paraId="0C413DA3" w14:textId="77777777" w:rsidTr="00D136ED">
        <w:tc>
          <w:tcPr>
            <w:tcW w:w="2977" w:type="dxa"/>
          </w:tcPr>
          <w:p w14:paraId="63A23E78" w14:textId="77777777" w:rsidR="00842E26" w:rsidRDefault="00842E26" w:rsidP="00D136ED">
            <w:pPr>
              <w:spacing w:after="9"/>
              <w:ind w:left="0" w:right="14" w:firstLine="0"/>
              <w:jc w:val="left"/>
            </w:pPr>
            <w:r>
              <w:t>ROUGE-L F1</w:t>
            </w:r>
          </w:p>
        </w:tc>
        <w:tc>
          <w:tcPr>
            <w:tcW w:w="2356" w:type="dxa"/>
          </w:tcPr>
          <w:p w14:paraId="62436D7D" w14:textId="77777777" w:rsidR="00842E26" w:rsidRDefault="00842E26" w:rsidP="00D136ED">
            <w:pPr>
              <w:spacing w:after="9"/>
              <w:ind w:left="0" w:right="14" w:firstLine="0"/>
            </w:pPr>
            <w:r>
              <w:t>0.0879</w:t>
            </w:r>
          </w:p>
        </w:tc>
        <w:tc>
          <w:tcPr>
            <w:tcW w:w="2298" w:type="dxa"/>
          </w:tcPr>
          <w:p w14:paraId="4FCC43D4" w14:textId="77777777" w:rsidR="00842E26" w:rsidRDefault="00842E26" w:rsidP="00D136ED">
            <w:pPr>
              <w:spacing w:after="9"/>
              <w:ind w:left="0" w:right="14" w:firstLine="0"/>
            </w:pPr>
            <w:r>
              <w:t>0.3569</w:t>
            </w:r>
          </w:p>
        </w:tc>
        <w:tc>
          <w:tcPr>
            <w:tcW w:w="2859" w:type="dxa"/>
          </w:tcPr>
          <w:p w14:paraId="6A52F9AC" w14:textId="77777777" w:rsidR="00842E26" w:rsidRDefault="00842E26" w:rsidP="00D136ED">
            <w:pPr>
              <w:spacing w:after="9"/>
              <w:ind w:left="0" w:right="14" w:firstLine="0"/>
            </w:pPr>
            <w:r>
              <w:t>0.3569</w:t>
            </w:r>
          </w:p>
        </w:tc>
      </w:tr>
      <w:tr w:rsidR="00842E26" w14:paraId="39984283" w14:textId="77777777" w:rsidTr="00D136ED">
        <w:tc>
          <w:tcPr>
            <w:tcW w:w="2977" w:type="dxa"/>
          </w:tcPr>
          <w:p w14:paraId="3DE65D3F" w14:textId="77777777" w:rsidR="00842E26" w:rsidRDefault="00842E26" w:rsidP="00D136ED">
            <w:pPr>
              <w:spacing w:after="9"/>
              <w:ind w:left="0" w:right="14" w:firstLine="0"/>
              <w:jc w:val="left"/>
            </w:pPr>
            <w:r>
              <w:t>Semantic Similarity to Ground Truth</w:t>
            </w:r>
          </w:p>
        </w:tc>
        <w:tc>
          <w:tcPr>
            <w:tcW w:w="2356" w:type="dxa"/>
          </w:tcPr>
          <w:p w14:paraId="49941B38" w14:textId="77777777" w:rsidR="00842E26" w:rsidRDefault="00842E26" w:rsidP="00D136ED">
            <w:pPr>
              <w:spacing w:after="9"/>
              <w:ind w:left="0" w:right="14" w:firstLine="0"/>
            </w:pPr>
            <w:r>
              <w:t>0.2557</w:t>
            </w:r>
          </w:p>
        </w:tc>
        <w:tc>
          <w:tcPr>
            <w:tcW w:w="2298" w:type="dxa"/>
          </w:tcPr>
          <w:p w14:paraId="51E50B4F" w14:textId="77777777" w:rsidR="00842E26" w:rsidRDefault="00842E26" w:rsidP="00D136ED">
            <w:pPr>
              <w:spacing w:after="9"/>
              <w:ind w:left="0" w:right="14" w:firstLine="0"/>
            </w:pPr>
            <w:r>
              <w:t>0.4576</w:t>
            </w:r>
          </w:p>
        </w:tc>
        <w:tc>
          <w:tcPr>
            <w:tcW w:w="2859" w:type="dxa"/>
          </w:tcPr>
          <w:p w14:paraId="5AEFB8FA" w14:textId="77777777" w:rsidR="00842E26" w:rsidRDefault="00842E26" w:rsidP="00D136ED">
            <w:pPr>
              <w:spacing w:after="9"/>
              <w:ind w:left="0" w:right="14" w:firstLine="0"/>
            </w:pPr>
            <w:r>
              <w:t>0.4576</w:t>
            </w:r>
          </w:p>
        </w:tc>
      </w:tr>
      <w:tr w:rsidR="00842E26" w14:paraId="0AC3E030" w14:textId="77777777" w:rsidTr="00D136ED">
        <w:tc>
          <w:tcPr>
            <w:tcW w:w="2977" w:type="dxa"/>
            <w:tcBorders>
              <w:bottom w:val="single" w:sz="4" w:space="0" w:color="auto"/>
            </w:tcBorders>
          </w:tcPr>
          <w:p w14:paraId="213C6073" w14:textId="77777777" w:rsidR="00842E26" w:rsidRDefault="00842E26" w:rsidP="00D136ED">
            <w:pPr>
              <w:spacing w:after="9"/>
              <w:ind w:left="0" w:right="14" w:firstLine="0"/>
              <w:jc w:val="left"/>
            </w:pPr>
            <w:r>
              <w:t>Average SCE Score</w:t>
            </w:r>
          </w:p>
        </w:tc>
        <w:tc>
          <w:tcPr>
            <w:tcW w:w="2356" w:type="dxa"/>
            <w:tcBorders>
              <w:bottom w:val="single" w:sz="4" w:space="0" w:color="auto"/>
            </w:tcBorders>
          </w:tcPr>
          <w:p w14:paraId="244CF2D9" w14:textId="77777777" w:rsidR="00842E26" w:rsidRDefault="00842E26" w:rsidP="00D136ED">
            <w:pPr>
              <w:spacing w:after="9"/>
              <w:ind w:left="0" w:right="14" w:firstLine="0"/>
            </w:pPr>
            <w:r>
              <w:t>N/A</w:t>
            </w:r>
          </w:p>
        </w:tc>
        <w:tc>
          <w:tcPr>
            <w:tcW w:w="2298" w:type="dxa"/>
            <w:tcBorders>
              <w:bottom w:val="single" w:sz="4" w:space="0" w:color="auto"/>
            </w:tcBorders>
          </w:tcPr>
          <w:p w14:paraId="370D24DB" w14:textId="77777777" w:rsidR="00842E26" w:rsidRDefault="00842E26" w:rsidP="00D136ED">
            <w:pPr>
              <w:spacing w:after="9"/>
              <w:ind w:left="0" w:right="14" w:firstLine="0"/>
            </w:pPr>
            <w:r>
              <w:t>0.5091</w:t>
            </w:r>
          </w:p>
        </w:tc>
        <w:tc>
          <w:tcPr>
            <w:tcW w:w="2859" w:type="dxa"/>
            <w:tcBorders>
              <w:bottom w:val="single" w:sz="4" w:space="0" w:color="auto"/>
            </w:tcBorders>
          </w:tcPr>
          <w:p w14:paraId="0E4BBDFA" w14:textId="77777777" w:rsidR="00842E26" w:rsidRDefault="00842E26" w:rsidP="00D136ED">
            <w:pPr>
              <w:spacing w:after="9"/>
              <w:ind w:left="0" w:right="14" w:firstLine="0"/>
            </w:pPr>
            <w:r>
              <w:t>0.5091</w:t>
            </w:r>
          </w:p>
        </w:tc>
      </w:tr>
      <w:tr w:rsidR="00842E26" w14:paraId="322F5659" w14:textId="77777777" w:rsidTr="00D136ED">
        <w:tc>
          <w:tcPr>
            <w:tcW w:w="2977" w:type="dxa"/>
            <w:tcBorders>
              <w:bottom w:val="single" w:sz="4" w:space="0" w:color="auto"/>
            </w:tcBorders>
          </w:tcPr>
          <w:p w14:paraId="177C460A" w14:textId="77777777" w:rsidR="00842E26" w:rsidRDefault="00842E26" w:rsidP="00D136ED">
            <w:pPr>
              <w:spacing w:after="9"/>
              <w:ind w:left="0" w:right="14" w:firstLine="0"/>
              <w:jc w:val="left"/>
            </w:pPr>
            <w:r>
              <w:t>Hallucination Rate (t=0.5)</w:t>
            </w:r>
          </w:p>
        </w:tc>
        <w:tc>
          <w:tcPr>
            <w:tcW w:w="2356" w:type="dxa"/>
            <w:tcBorders>
              <w:bottom w:val="single" w:sz="4" w:space="0" w:color="auto"/>
            </w:tcBorders>
          </w:tcPr>
          <w:p w14:paraId="1597B4BE" w14:textId="77777777" w:rsidR="00842E26" w:rsidRDefault="00842E26" w:rsidP="00D136ED">
            <w:pPr>
              <w:spacing w:after="9"/>
              <w:ind w:left="0" w:right="14" w:firstLine="0"/>
            </w:pPr>
            <w:r>
              <w:t>N/A</w:t>
            </w:r>
          </w:p>
        </w:tc>
        <w:tc>
          <w:tcPr>
            <w:tcW w:w="2298" w:type="dxa"/>
            <w:tcBorders>
              <w:bottom w:val="single" w:sz="4" w:space="0" w:color="auto"/>
            </w:tcBorders>
          </w:tcPr>
          <w:p w14:paraId="77FD9EF5" w14:textId="77777777" w:rsidR="00842E26" w:rsidRDefault="00842E26" w:rsidP="00D136ED">
            <w:pPr>
              <w:spacing w:after="9"/>
              <w:ind w:left="0" w:right="14" w:firstLine="0"/>
            </w:pPr>
            <w:r>
              <w:t>49.08%</w:t>
            </w:r>
          </w:p>
        </w:tc>
        <w:tc>
          <w:tcPr>
            <w:tcW w:w="2859" w:type="dxa"/>
            <w:tcBorders>
              <w:bottom w:val="single" w:sz="4" w:space="0" w:color="auto"/>
            </w:tcBorders>
          </w:tcPr>
          <w:p w14:paraId="57C81736" w14:textId="77777777" w:rsidR="00842E26" w:rsidRDefault="00842E26" w:rsidP="00D136ED">
            <w:pPr>
              <w:spacing w:after="9"/>
              <w:ind w:left="0" w:right="14" w:firstLine="0"/>
            </w:pPr>
            <w:r>
              <w:t>49.08%</w:t>
            </w:r>
          </w:p>
        </w:tc>
      </w:tr>
      <w:tr w:rsidR="00842E26" w14:paraId="59038F4E" w14:textId="77777777" w:rsidTr="00D136ED">
        <w:tc>
          <w:tcPr>
            <w:tcW w:w="10490" w:type="dxa"/>
            <w:gridSpan w:val="4"/>
            <w:tcBorders>
              <w:top w:val="single" w:sz="4" w:space="0" w:color="auto"/>
              <w:left w:val="nil"/>
              <w:bottom w:val="nil"/>
              <w:right w:val="nil"/>
            </w:tcBorders>
          </w:tcPr>
          <w:p w14:paraId="5D10651A" w14:textId="77777777" w:rsidR="00842E26" w:rsidRDefault="00842E26" w:rsidP="00D136ED">
            <w:pPr>
              <w:pStyle w:val="Caption"/>
              <w:ind w:left="0" w:firstLine="0"/>
            </w:pPr>
            <w:r>
              <w:t>Table 5.1</w:t>
            </w:r>
          </w:p>
        </w:tc>
      </w:tr>
    </w:tbl>
    <w:p w14:paraId="789D7CA6" w14:textId="32526D2D" w:rsidR="00842E26" w:rsidRDefault="00842E26" w:rsidP="00842E26">
      <w:pPr>
        <w:pStyle w:val="Caption"/>
        <w:ind w:left="0" w:firstLine="0"/>
      </w:pPr>
    </w:p>
    <w:tbl>
      <w:tblPr>
        <w:tblStyle w:val="TableGrid0"/>
        <w:tblW w:w="0" w:type="auto"/>
        <w:tblInd w:w="10" w:type="dxa"/>
        <w:tblLook w:val="04A0" w:firstRow="1" w:lastRow="0" w:firstColumn="1" w:lastColumn="0" w:noHBand="0" w:noVBand="1"/>
      </w:tblPr>
      <w:tblGrid>
        <w:gridCol w:w="2630"/>
        <w:gridCol w:w="2630"/>
        <w:gridCol w:w="2629"/>
        <w:gridCol w:w="2629"/>
      </w:tblGrid>
      <w:tr w:rsidR="00AB2465" w14:paraId="3B5DA72D" w14:textId="77777777" w:rsidTr="004F1CAC">
        <w:tc>
          <w:tcPr>
            <w:tcW w:w="2630" w:type="dxa"/>
            <w:shd w:val="clear" w:color="auto" w:fill="D1D1D1" w:themeFill="background2" w:themeFillShade="E6"/>
          </w:tcPr>
          <w:p w14:paraId="39F0F367" w14:textId="7A968072" w:rsidR="00AB2465" w:rsidRPr="004F1CAC" w:rsidRDefault="00AB2465" w:rsidP="000C2E84">
            <w:pPr>
              <w:ind w:left="0" w:firstLine="0"/>
              <w:rPr>
                <w:b/>
                <w:bCs/>
              </w:rPr>
            </w:pPr>
            <w:r w:rsidRPr="004F1CAC">
              <w:rPr>
                <w:b/>
                <w:bCs/>
              </w:rPr>
              <w:t>Metric</w:t>
            </w:r>
          </w:p>
        </w:tc>
        <w:tc>
          <w:tcPr>
            <w:tcW w:w="2630" w:type="dxa"/>
            <w:shd w:val="clear" w:color="auto" w:fill="D1D1D1" w:themeFill="background2" w:themeFillShade="E6"/>
          </w:tcPr>
          <w:p w14:paraId="6BB69427" w14:textId="0CA4F8C9" w:rsidR="00AB2465" w:rsidRPr="004F1CAC" w:rsidRDefault="00AB2465" w:rsidP="000C2E84">
            <w:pPr>
              <w:ind w:left="0" w:firstLine="0"/>
              <w:rPr>
                <w:b/>
                <w:bCs/>
              </w:rPr>
            </w:pPr>
            <w:r w:rsidRPr="004F1CAC">
              <w:rPr>
                <w:b/>
                <w:bCs/>
              </w:rPr>
              <w:t>Flan-T5-Small</w:t>
            </w:r>
          </w:p>
        </w:tc>
        <w:tc>
          <w:tcPr>
            <w:tcW w:w="2629" w:type="dxa"/>
            <w:shd w:val="clear" w:color="auto" w:fill="D1D1D1" w:themeFill="background2" w:themeFillShade="E6"/>
          </w:tcPr>
          <w:p w14:paraId="565E7EEC" w14:textId="288569F6" w:rsidR="00AB2465" w:rsidRPr="004F1CAC" w:rsidRDefault="00AB2465" w:rsidP="000C2E84">
            <w:pPr>
              <w:ind w:left="0" w:firstLine="0"/>
              <w:rPr>
                <w:b/>
                <w:bCs/>
              </w:rPr>
            </w:pPr>
            <w:r w:rsidRPr="004F1CAC">
              <w:rPr>
                <w:b/>
                <w:bCs/>
              </w:rPr>
              <w:t>Flan-T5-Base</w:t>
            </w:r>
          </w:p>
        </w:tc>
        <w:tc>
          <w:tcPr>
            <w:tcW w:w="2629" w:type="dxa"/>
            <w:shd w:val="clear" w:color="auto" w:fill="D1D1D1" w:themeFill="background2" w:themeFillShade="E6"/>
          </w:tcPr>
          <w:p w14:paraId="02380D2A" w14:textId="163009EA" w:rsidR="00AB2465" w:rsidRPr="004F1CAC" w:rsidRDefault="00AB2465" w:rsidP="000C2E84">
            <w:pPr>
              <w:ind w:left="0" w:firstLine="0"/>
              <w:rPr>
                <w:b/>
                <w:bCs/>
              </w:rPr>
            </w:pPr>
            <w:r w:rsidRPr="004F1CAC">
              <w:rPr>
                <w:b/>
                <w:bCs/>
              </w:rPr>
              <w:t>Qwen2.5-0.5B</w:t>
            </w:r>
          </w:p>
        </w:tc>
      </w:tr>
      <w:tr w:rsidR="00AB2465" w14:paraId="381189FA" w14:textId="77777777" w:rsidTr="00AB2465">
        <w:tc>
          <w:tcPr>
            <w:tcW w:w="2630" w:type="dxa"/>
          </w:tcPr>
          <w:p w14:paraId="12E3358E" w14:textId="4B738F3F" w:rsidR="00AB2465" w:rsidRDefault="00AB2465" w:rsidP="000C2E84">
            <w:pPr>
              <w:ind w:left="0" w:firstLine="0"/>
            </w:pPr>
            <w:r>
              <w:t>Architecture</w:t>
            </w:r>
          </w:p>
        </w:tc>
        <w:tc>
          <w:tcPr>
            <w:tcW w:w="2630" w:type="dxa"/>
          </w:tcPr>
          <w:p w14:paraId="318A48A7" w14:textId="196564D5" w:rsidR="00AB2465" w:rsidRDefault="00AB2465" w:rsidP="000C2E84">
            <w:pPr>
              <w:ind w:left="0" w:firstLine="0"/>
            </w:pPr>
            <w:r>
              <w:t>Encoder-Decoder</w:t>
            </w:r>
          </w:p>
        </w:tc>
        <w:tc>
          <w:tcPr>
            <w:tcW w:w="2629" w:type="dxa"/>
          </w:tcPr>
          <w:p w14:paraId="2111EDC3" w14:textId="3E568F47" w:rsidR="00AB2465" w:rsidRDefault="00AB2465" w:rsidP="000C2E84">
            <w:pPr>
              <w:ind w:left="0" w:firstLine="0"/>
            </w:pPr>
            <w:r>
              <w:t>Encoder-Decoder</w:t>
            </w:r>
          </w:p>
        </w:tc>
        <w:tc>
          <w:tcPr>
            <w:tcW w:w="2629" w:type="dxa"/>
          </w:tcPr>
          <w:p w14:paraId="47DB0311" w14:textId="7548CEB2" w:rsidR="00AB2465" w:rsidRDefault="00AB2465" w:rsidP="000C2E84">
            <w:pPr>
              <w:ind w:left="0" w:firstLine="0"/>
            </w:pPr>
            <w:r>
              <w:t>Decoder Only</w:t>
            </w:r>
          </w:p>
        </w:tc>
      </w:tr>
      <w:tr w:rsidR="00AB2465" w14:paraId="072ED887" w14:textId="77777777" w:rsidTr="00AB2465">
        <w:tc>
          <w:tcPr>
            <w:tcW w:w="2630" w:type="dxa"/>
          </w:tcPr>
          <w:p w14:paraId="13E71DC1" w14:textId="655D8161" w:rsidR="00AB2465" w:rsidRDefault="00AB2465" w:rsidP="000C2E84">
            <w:pPr>
              <w:ind w:left="0" w:firstLine="0"/>
            </w:pPr>
            <w:r>
              <w:t>Baseline RO</w:t>
            </w:r>
            <w:r w:rsidR="00340FE7">
              <w:t>UGE-L</w:t>
            </w:r>
          </w:p>
        </w:tc>
        <w:tc>
          <w:tcPr>
            <w:tcW w:w="2630" w:type="dxa"/>
          </w:tcPr>
          <w:p w14:paraId="246D381A" w14:textId="21F4CD24" w:rsidR="00AB2465" w:rsidRDefault="00A556A4" w:rsidP="000C2E84">
            <w:pPr>
              <w:ind w:left="0" w:firstLine="0"/>
            </w:pPr>
            <w:r>
              <w:t>0.0879</w:t>
            </w:r>
          </w:p>
        </w:tc>
        <w:tc>
          <w:tcPr>
            <w:tcW w:w="2629" w:type="dxa"/>
          </w:tcPr>
          <w:p w14:paraId="0D0DFFC3" w14:textId="2A134C68" w:rsidR="00AB2465" w:rsidRDefault="004917D7" w:rsidP="000C2E84">
            <w:pPr>
              <w:ind w:left="0" w:firstLine="0"/>
            </w:pPr>
            <w:r>
              <w:t>0.0872</w:t>
            </w:r>
          </w:p>
        </w:tc>
        <w:tc>
          <w:tcPr>
            <w:tcW w:w="2629" w:type="dxa"/>
          </w:tcPr>
          <w:p w14:paraId="6D1985CC" w14:textId="3EF79B3C" w:rsidR="00AB2465" w:rsidRDefault="004917D7" w:rsidP="000C2E84">
            <w:pPr>
              <w:ind w:left="0" w:firstLine="0"/>
            </w:pPr>
            <w:r>
              <w:t>0.0991</w:t>
            </w:r>
          </w:p>
        </w:tc>
      </w:tr>
      <w:tr w:rsidR="00AB2465" w14:paraId="102E5AE9" w14:textId="77777777" w:rsidTr="00AB2465">
        <w:tc>
          <w:tcPr>
            <w:tcW w:w="2630" w:type="dxa"/>
          </w:tcPr>
          <w:p w14:paraId="2B35586F" w14:textId="6494AA06" w:rsidR="00AB2465" w:rsidRDefault="00340FE7" w:rsidP="000C2E84">
            <w:pPr>
              <w:ind w:left="0" w:firstLine="0"/>
            </w:pPr>
            <w:r>
              <w:t xml:space="preserve">RAG </w:t>
            </w:r>
            <w:r>
              <w:t>ROUGE-L</w:t>
            </w:r>
          </w:p>
        </w:tc>
        <w:tc>
          <w:tcPr>
            <w:tcW w:w="2630" w:type="dxa"/>
          </w:tcPr>
          <w:p w14:paraId="388E664D" w14:textId="4F5C7D72" w:rsidR="00AB2465" w:rsidRDefault="00A556A4" w:rsidP="000C2E84">
            <w:pPr>
              <w:ind w:left="0" w:firstLine="0"/>
            </w:pPr>
            <w:r>
              <w:t>0.3569</w:t>
            </w:r>
          </w:p>
        </w:tc>
        <w:tc>
          <w:tcPr>
            <w:tcW w:w="2629" w:type="dxa"/>
          </w:tcPr>
          <w:p w14:paraId="49F778DB" w14:textId="6C331BDC" w:rsidR="00AB2465" w:rsidRDefault="004917D7" w:rsidP="000C2E84">
            <w:pPr>
              <w:ind w:left="0" w:firstLine="0"/>
            </w:pPr>
            <w:r>
              <w:t>0.2622</w:t>
            </w:r>
          </w:p>
        </w:tc>
        <w:tc>
          <w:tcPr>
            <w:tcW w:w="2629" w:type="dxa"/>
          </w:tcPr>
          <w:p w14:paraId="35E43E14" w14:textId="72FB594D" w:rsidR="00AB2465" w:rsidRDefault="004917D7" w:rsidP="000C2E84">
            <w:pPr>
              <w:ind w:left="0" w:firstLine="0"/>
            </w:pPr>
            <w:r>
              <w:t>0.5107</w:t>
            </w:r>
          </w:p>
        </w:tc>
      </w:tr>
      <w:tr w:rsidR="00AB2465" w14:paraId="0F1D323E" w14:textId="77777777" w:rsidTr="00AB2465">
        <w:tc>
          <w:tcPr>
            <w:tcW w:w="2630" w:type="dxa"/>
          </w:tcPr>
          <w:p w14:paraId="5D6267B9" w14:textId="544044F6" w:rsidR="00AB2465" w:rsidRDefault="00340FE7" w:rsidP="000C2E84">
            <w:pPr>
              <w:ind w:left="0" w:firstLine="0"/>
            </w:pPr>
            <w:r>
              <w:t>Improvement</w:t>
            </w:r>
          </w:p>
        </w:tc>
        <w:tc>
          <w:tcPr>
            <w:tcW w:w="2630" w:type="dxa"/>
          </w:tcPr>
          <w:p w14:paraId="2331FE33" w14:textId="5B70904A" w:rsidR="00AB2465" w:rsidRDefault="00BD63C7" w:rsidP="000C2E84">
            <w:pPr>
              <w:ind w:left="0" w:firstLine="0"/>
            </w:pPr>
            <w:r>
              <w:t>+306%</w:t>
            </w:r>
          </w:p>
        </w:tc>
        <w:tc>
          <w:tcPr>
            <w:tcW w:w="2629" w:type="dxa"/>
          </w:tcPr>
          <w:p w14:paraId="4FF1A3C6" w14:textId="31FAE4C0" w:rsidR="00AB2465" w:rsidRDefault="004917D7" w:rsidP="000C2E84">
            <w:pPr>
              <w:ind w:left="0" w:firstLine="0"/>
            </w:pPr>
            <w:r>
              <w:t>+201%</w:t>
            </w:r>
          </w:p>
        </w:tc>
        <w:tc>
          <w:tcPr>
            <w:tcW w:w="2629" w:type="dxa"/>
          </w:tcPr>
          <w:p w14:paraId="0424B415" w14:textId="11240CD5" w:rsidR="00AB2465" w:rsidRDefault="004917D7" w:rsidP="000C2E84">
            <w:pPr>
              <w:ind w:left="0" w:firstLine="0"/>
            </w:pPr>
            <w:r>
              <w:t>+415%</w:t>
            </w:r>
          </w:p>
        </w:tc>
      </w:tr>
      <w:tr w:rsidR="00AB2465" w14:paraId="35BE5570" w14:textId="77777777" w:rsidTr="00AB2465">
        <w:tc>
          <w:tcPr>
            <w:tcW w:w="2630" w:type="dxa"/>
          </w:tcPr>
          <w:p w14:paraId="6E1D393B" w14:textId="6115016C" w:rsidR="00AB2465" w:rsidRDefault="00340FE7" w:rsidP="000C2E84">
            <w:pPr>
              <w:ind w:left="0" w:firstLine="0"/>
            </w:pPr>
            <w:r>
              <w:lastRenderedPageBreak/>
              <w:t>Baseline Sem.Sim</w:t>
            </w:r>
          </w:p>
        </w:tc>
        <w:tc>
          <w:tcPr>
            <w:tcW w:w="2630" w:type="dxa"/>
          </w:tcPr>
          <w:p w14:paraId="72297BED" w14:textId="0DD7A51A" w:rsidR="00AB2465" w:rsidRDefault="00BD63C7" w:rsidP="000C2E84">
            <w:pPr>
              <w:ind w:left="0" w:firstLine="0"/>
            </w:pPr>
            <w:r>
              <w:t>0.2557</w:t>
            </w:r>
          </w:p>
        </w:tc>
        <w:tc>
          <w:tcPr>
            <w:tcW w:w="2629" w:type="dxa"/>
          </w:tcPr>
          <w:p w14:paraId="3C8417BA" w14:textId="63419FF7" w:rsidR="00AB2465" w:rsidRDefault="004917D7" w:rsidP="000C2E84">
            <w:pPr>
              <w:ind w:left="0" w:firstLine="0"/>
            </w:pPr>
            <w:r>
              <w:t>0.2920</w:t>
            </w:r>
          </w:p>
        </w:tc>
        <w:tc>
          <w:tcPr>
            <w:tcW w:w="2629" w:type="dxa"/>
          </w:tcPr>
          <w:p w14:paraId="328F1250" w14:textId="6A5424BF" w:rsidR="00AB2465" w:rsidRDefault="004917D7" w:rsidP="000C2E84">
            <w:pPr>
              <w:ind w:left="0" w:firstLine="0"/>
            </w:pPr>
            <w:r>
              <w:t>0.5305</w:t>
            </w:r>
          </w:p>
        </w:tc>
      </w:tr>
      <w:tr w:rsidR="00AB2465" w14:paraId="5F6103EA" w14:textId="77777777" w:rsidTr="00AB2465">
        <w:tc>
          <w:tcPr>
            <w:tcW w:w="2630" w:type="dxa"/>
          </w:tcPr>
          <w:p w14:paraId="34A41AD8" w14:textId="3827CA04" w:rsidR="00AB2465" w:rsidRDefault="00340FE7" w:rsidP="001B63A4">
            <w:pPr>
              <w:ind w:left="0" w:firstLine="0"/>
            </w:pPr>
            <w:r>
              <w:t>RAG Sem.Sim</w:t>
            </w:r>
          </w:p>
        </w:tc>
        <w:tc>
          <w:tcPr>
            <w:tcW w:w="2630" w:type="dxa"/>
          </w:tcPr>
          <w:p w14:paraId="16A6AF08" w14:textId="145C8EDC" w:rsidR="00AB2465" w:rsidRDefault="00BD63C7" w:rsidP="001B63A4">
            <w:pPr>
              <w:ind w:left="0" w:firstLine="0"/>
            </w:pPr>
            <w:r>
              <w:t>0.4576</w:t>
            </w:r>
          </w:p>
        </w:tc>
        <w:tc>
          <w:tcPr>
            <w:tcW w:w="2629" w:type="dxa"/>
          </w:tcPr>
          <w:p w14:paraId="1395823A" w14:textId="39EF6D69" w:rsidR="00AB2465" w:rsidRDefault="00482F48" w:rsidP="001B63A4">
            <w:pPr>
              <w:ind w:left="0" w:firstLine="0"/>
            </w:pPr>
            <w:r>
              <w:t>0.3532</w:t>
            </w:r>
          </w:p>
        </w:tc>
        <w:tc>
          <w:tcPr>
            <w:tcW w:w="2629" w:type="dxa"/>
          </w:tcPr>
          <w:p w14:paraId="69B1A703" w14:textId="779C5112" w:rsidR="00AB2465" w:rsidRDefault="00482F48" w:rsidP="001B63A4">
            <w:pPr>
              <w:ind w:left="0" w:firstLine="0"/>
            </w:pPr>
            <w:r>
              <w:t>0.7041</w:t>
            </w:r>
          </w:p>
        </w:tc>
      </w:tr>
      <w:tr w:rsidR="00AB2465" w14:paraId="11E21560" w14:textId="77777777" w:rsidTr="00AB2465">
        <w:tc>
          <w:tcPr>
            <w:tcW w:w="2630" w:type="dxa"/>
          </w:tcPr>
          <w:p w14:paraId="27E02271" w14:textId="48C0694F" w:rsidR="00AB2465" w:rsidRDefault="00340FE7" w:rsidP="001B63A4">
            <w:pPr>
              <w:ind w:left="0" w:firstLine="0"/>
            </w:pPr>
            <w:r>
              <w:t>Hallucinaton Rate</w:t>
            </w:r>
          </w:p>
        </w:tc>
        <w:tc>
          <w:tcPr>
            <w:tcW w:w="2630" w:type="dxa"/>
          </w:tcPr>
          <w:p w14:paraId="5C961B3F" w14:textId="0C04E15F" w:rsidR="00AB2465" w:rsidRDefault="00BD63C7" w:rsidP="001B63A4">
            <w:pPr>
              <w:ind w:left="0" w:firstLine="0"/>
            </w:pPr>
            <w:r>
              <w:t>49.1%</w:t>
            </w:r>
          </w:p>
        </w:tc>
        <w:tc>
          <w:tcPr>
            <w:tcW w:w="2629" w:type="dxa"/>
          </w:tcPr>
          <w:p w14:paraId="05A023B2" w14:textId="1A6C6C0D" w:rsidR="00AB2465" w:rsidRDefault="00482F48" w:rsidP="001B63A4">
            <w:pPr>
              <w:ind w:left="0" w:firstLine="0"/>
            </w:pPr>
            <w:r>
              <w:t>64.7%</w:t>
            </w:r>
          </w:p>
        </w:tc>
        <w:tc>
          <w:tcPr>
            <w:tcW w:w="2629" w:type="dxa"/>
          </w:tcPr>
          <w:p w14:paraId="6B86150A" w14:textId="42DF1088" w:rsidR="00AB2465" w:rsidRDefault="00482F48" w:rsidP="001B63A4">
            <w:pPr>
              <w:ind w:left="0" w:firstLine="0"/>
            </w:pPr>
            <w:r>
              <w:t>17.0%</w:t>
            </w:r>
          </w:p>
        </w:tc>
      </w:tr>
      <w:tr w:rsidR="00AB2465" w14:paraId="6B69352C" w14:textId="77777777" w:rsidTr="00AB2465">
        <w:tc>
          <w:tcPr>
            <w:tcW w:w="2630" w:type="dxa"/>
          </w:tcPr>
          <w:p w14:paraId="295AB75A" w14:textId="5244FB62" w:rsidR="00AB2465" w:rsidRDefault="00340FE7" w:rsidP="001B63A4">
            <w:pPr>
              <w:ind w:left="0" w:firstLine="0"/>
            </w:pPr>
            <w:r>
              <w:t>SCE F1</w:t>
            </w:r>
          </w:p>
        </w:tc>
        <w:tc>
          <w:tcPr>
            <w:tcW w:w="2630" w:type="dxa"/>
          </w:tcPr>
          <w:p w14:paraId="1838C95F" w14:textId="682EE216" w:rsidR="00AB2465" w:rsidRDefault="00BD63C7" w:rsidP="001B63A4">
            <w:pPr>
              <w:ind w:left="0" w:firstLine="0"/>
            </w:pPr>
            <w:r>
              <w:t>0.709</w:t>
            </w:r>
          </w:p>
        </w:tc>
        <w:tc>
          <w:tcPr>
            <w:tcW w:w="2629" w:type="dxa"/>
          </w:tcPr>
          <w:p w14:paraId="5591F489" w14:textId="0CBAEE2F" w:rsidR="00AB2465" w:rsidRDefault="00482F48" w:rsidP="001B63A4">
            <w:pPr>
              <w:ind w:left="0" w:firstLine="0"/>
            </w:pPr>
            <w:r>
              <w:t>0.673</w:t>
            </w:r>
          </w:p>
        </w:tc>
        <w:tc>
          <w:tcPr>
            <w:tcW w:w="2629" w:type="dxa"/>
          </w:tcPr>
          <w:p w14:paraId="5B5F205B" w14:textId="79BD73B2" w:rsidR="00AB2465" w:rsidRDefault="00482F48" w:rsidP="001B63A4">
            <w:pPr>
              <w:ind w:left="0" w:firstLine="0"/>
            </w:pPr>
            <w:r>
              <w:t>0.544</w:t>
            </w:r>
          </w:p>
        </w:tc>
      </w:tr>
      <w:tr w:rsidR="00AB2465" w14:paraId="313DEC07" w14:textId="77777777" w:rsidTr="00AB2465">
        <w:tc>
          <w:tcPr>
            <w:tcW w:w="2630" w:type="dxa"/>
          </w:tcPr>
          <w:p w14:paraId="3E29CB53" w14:textId="0290AD92" w:rsidR="00AB2465" w:rsidRDefault="00A556A4" w:rsidP="001B63A4">
            <w:pPr>
              <w:ind w:left="0" w:firstLine="0"/>
            </w:pPr>
            <w:r>
              <w:t>p-Value</w:t>
            </w:r>
          </w:p>
        </w:tc>
        <w:tc>
          <w:tcPr>
            <w:tcW w:w="2630" w:type="dxa"/>
          </w:tcPr>
          <w:p w14:paraId="646A102F" w14:textId="18D3F04A" w:rsidR="00AB2465" w:rsidRDefault="00BD63C7" w:rsidP="001B63A4">
            <w:pPr>
              <w:ind w:left="0" w:firstLine="0"/>
            </w:pPr>
            <w:r>
              <w:t>1.19e</w:t>
            </w:r>
            <w:r w:rsidR="004917D7">
              <w:t>-76</w:t>
            </w:r>
          </w:p>
        </w:tc>
        <w:tc>
          <w:tcPr>
            <w:tcW w:w="2629" w:type="dxa"/>
          </w:tcPr>
          <w:p w14:paraId="53FBBD87" w14:textId="5244E7AA" w:rsidR="00AB2465" w:rsidRDefault="00482F48" w:rsidP="001B63A4">
            <w:pPr>
              <w:ind w:left="0" w:firstLine="0"/>
            </w:pPr>
            <w:r>
              <w:t>3.08</w:t>
            </w:r>
            <w:r w:rsidR="006C7ACC">
              <w:t>e-67</w:t>
            </w:r>
          </w:p>
        </w:tc>
        <w:tc>
          <w:tcPr>
            <w:tcW w:w="2629" w:type="dxa"/>
          </w:tcPr>
          <w:p w14:paraId="7BA2D7CE" w14:textId="073A2226" w:rsidR="00AB2465" w:rsidRDefault="006C7ACC" w:rsidP="001B63A4">
            <w:pPr>
              <w:ind w:left="0" w:firstLine="0"/>
            </w:pPr>
            <w:r>
              <w:t>1.46e-114</w:t>
            </w:r>
          </w:p>
        </w:tc>
      </w:tr>
      <w:tr w:rsidR="00AB2465" w14:paraId="1177C8A2" w14:textId="77777777" w:rsidTr="00AB2465">
        <w:tc>
          <w:tcPr>
            <w:tcW w:w="2630" w:type="dxa"/>
          </w:tcPr>
          <w:p w14:paraId="2F949B7D" w14:textId="7EAF7A47" w:rsidR="00AB2465" w:rsidRDefault="00A556A4" w:rsidP="001B63A4">
            <w:pPr>
              <w:ind w:left="0" w:firstLine="0"/>
            </w:pPr>
            <w:r>
              <w:t>Cohen’s d</w:t>
            </w:r>
          </w:p>
        </w:tc>
        <w:tc>
          <w:tcPr>
            <w:tcW w:w="2630" w:type="dxa"/>
          </w:tcPr>
          <w:p w14:paraId="731DE72B" w14:textId="5038F47D" w:rsidR="00AB2465" w:rsidRDefault="004917D7" w:rsidP="001B63A4">
            <w:pPr>
              <w:ind w:left="0" w:firstLine="0"/>
            </w:pPr>
            <w:r>
              <w:t>0.814 (large)</w:t>
            </w:r>
          </w:p>
        </w:tc>
        <w:tc>
          <w:tcPr>
            <w:tcW w:w="2629" w:type="dxa"/>
          </w:tcPr>
          <w:p w14:paraId="5D3A57E0" w14:textId="4F8FED4C" w:rsidR="00AB2465" w:rsidRDefault="006C7ACC" w:rsidP="001B63A4">
            <w:pPr>
              <w:ind w:left="0" w:firstLine="0"/>
            </w:pPr>
            <w:r>
              <w:t>0.740 (medium large)</w:t>
            </w:r>
          </w:p>
        </w:tc>
        <w:tc>
          <w:tcPr>
            <w:tcW w:w="2629" w:type="dxa"/>
          </w:tcPr>
          <w:p w14:paraId="224A24F0" w14:textId="52087B55" w:rsidR="00AB2465" w:rsidRDefault="006C7ACC" w:rsidP="001B63A4">
            <w:pPr>
              <w:ind w:left="0" w:firstLine="0"/>
            </w:pPr>
            <w:r>
              <w:t>1.164 (very large)</w:t>
            </w:r>
          </w:p>
        </w:tc>
      </w:tr>
    </w:tbl>
    <w:p w14:paraId="1D2D18C8" w14:textId="1A2FAC76" w:rsidR="00862249" w:rsidRDefault="00842E26" w:rsidP="00862249">
      <w:pPr>
        <w:pStyle w:val="Caption"/>
        <w:ind w:left="0" w:firstLine="0"/>
      </w:pPr>
      <w:r>
        <w:t>Table 5.2: Statistical Significance Tests</w:t>
      </w:r>
    </w:p>
    <w:p w14:paraId="0E307B19" w14:textId="77777777" w:rsidR="00F627D7" w:rsidRPr="00F627D7" w:rsidRDefault="00F627D7" w:rsidP="00F627D7"/>
    <w:tbl>
      <w:tblPr>
        <w:tblStyle w:val="TableGrid0"/>
        <w:tblW w:w="10627" w:type="dxa"/>
        <w:tblLook w:val="04A0" w:firstRow="1" w:lastRow="0" w:firstColumn="1" w:lastColumn="0" w:noHBand="0" w:noVBand="1"/>
      </w:tblPr>
      <w:tblGrid>
        <w:gridCol w:w="4962"/>
        <w:gridCol w:w="5665"/>
      </w:tblGrid>
      <w:tr w:rsidR="00862249" w14:paraId="6B7CC4EE" w14:textId="77777777" w:rsidTr="00D136ED">
        <w:tc>
          <w:tcPr>
            <w:tcW w:w="4962" w:type="dxa"/>
            <w:shd w:val="clear" w:color="auto" w:fill="D1D1D1" w:themeFill="background2" w:themeFillShade="E6"/>
          </w:tcPr>
          <w:p w14:paraId="566ED184" w14:textId="77777777" w:rsidR="00862249" w:rsidRPr="001B6914" w:rsidRDefault="00862249" w:rsidP="00D136ED">
            <w:pPr>
              <w:spacing w:after="0" w:line="259" w:lineRule="auto"/>
              <w:ind w:left="0" w:right="0" w:firstLine="0"/>
              <w:jc w:val="left"/>
              <w:rPr>
                <w:b/>
                <w:bCs/>
              </w:rPr>
            </w:pPr>
            <w:r w:rsidRPr="001B6914">
              <w:rPr>
                <w:b/>
                <w:bCs/>
              </w:rPr>
              <w:t>Metric</w:t>
            </w:r>
          </w:p>
        </w:tc>
        <w:tc>
          <w:tcPr>
            <w:tcW w:w="5665" w:type="dxa"/>
            <w:shd w:val="clear" w:color="auto" w:fill="D1D1D1" w:themeFill="background2" w:themeFillShade="E6"/>
          </w:tcPr>
          <w:p w14:paraId="7468972E" w14:textId="77777777" w:rsidR="00862249" w:rsidRPr="001B6914" w:rsidRDefault="00862249" w:rsidP="00D136ED">
            <w:pPr>
              <w:spacing w:after="0" w:line="259" w:lineRule="auto"/>
              <w:ind w:left="0" w:right="0" w:firstLine="0"/>
              <w:jc w:val="left"/>
              <w:rPr>
                <w:b/>
                <w:bCs/>
              </w:rPr>
            </w:pPr>
            <w:r w:rsidRPr="001B6914">
              <w:rPr>
                <w:b/>
                <w:bCs/>
              </w:rPr>
              <w:t>Value</w:t>
            </w:r>
          </w:p>
        </w:tc>
      </w:tr>
      <w:tr w:rsidR="00862249" w14:paraId="44F27C68" w14:textId="77777777" w:rsidTr="00D136ED">
        <w:tc>
          <w:tcPr>
            <w:tcW w:w="4962" w:type="dxa"/>
          </w:tcPr>
          <w:p w14:paraId="2C9BDD2B" w14:textId="77777777" w:rsidR="00862249" w:rsidRDefault="00862249" w:rsidP="00D136ED">
            <w:pPr>
              <w:spacing w:after="0" w:line="259" w:lineRule="auto"/>
              <w:ind w:left="0" w:right="0" w:firstLine="0"/>
              <w:jc w:val="left"/>
            </w:pPr>
            <w:r>
              <w:t>True Positives</w:t>
            </w:r>
          </w:p>
        </w:tc>
        <w:tc>
          <w:tcPr>
            <w:tcW w:w="5665" w:type="dxa"/>
          </w:tcPr>
          <w:p w14:paraId="72807417" w14:textId="77777777" w:rsidR="00862249" w:rsidRDefault="00862249" w:rsidP="00D136ED">
            <w:pPr>
              <w:spacing w:after="0" w:line="259" w:lineRule="auto"/>
              <w:ind w:left="0" w:right="0" w:firstLine="0"/>
              <w:jc w:val="left"/>
            </w:pPr>
            <w:r>
              <w:t>274</w:t>
            </w:r>
          </w:p>
        </w:tc>
      </w:tr>
      <w:tr w:rsidR="00862249" w14:paraId="5DEA6168" w14:textId="77777777" w:rsidTr="00D136ED">
        <w:tc>
          <w:tcPr>
            <w:tcW w:w="4962" w:type="dxa"/>
          </w:tcPr>
          <w:p w14:paraId="259B8AE8" w14:textId="77777777" w:rsidR="00862249" w:rsidRDefault="00862249" w:rsidP="00D136ED">
            <w:pPr>
              <w:spacing w:after="0" w:line="259" w:lineRule="auto"/>
              <w:ind w:left="0" w:right="0" w:firstLine="0"/>
              <w:jc w:val="left"/>
            </w:pPr>
            <w:r>
              <w:t>False Positives</w:t>
            </w:r>
          </w:p>
        </w:tc>
        <w:tc>
          <w:tcPr>
            <w:tcW w:w="5665" w:type="dxa"/>
          </w:tcPr>
          <w:p w14:paraId="5B2CBA0D" w14:textId="77777777" w:rsidR="00862249" w:rsidRDefault="00862249" w:rsidP="00D136ED">
            <w:pPr>
              <w:spacing w:after="0" w:line="259" w:lineRule="auto"/>
              <w:ind w:left="0" w:right="0" w:firstLine="0"/>
              <w:jc w:val="left"/>
            </w:pPr>
            <w:r>
              <w:t>127</w:t>
            </w:r>
          </w:p>
        </w:tc>
      </w:tr>
      <w:tr w:rsidR="00862249" w14:paraId="73A57C1D" w14:textId="77777777" w:rsidTr="00D136ED">
        <w:tc>
          <w:tcPr>
            <w:tcW w:w="4962" w:type="dxa"/>
          </w:tcPr>
          <w:p w14:paraId="03A7C713" w14:textId="77777777" w:rsidR="00862249" w:rsidRDefault="00862249" w:rsidP="00D136ED">
            <w:pPr>
              <w:spacing w:after="0" w:line="259" w:lineRule="auto"/>
              <w:ind w:left="0" w:right="0" w:firstLine="0"/>
              <w:jc w:val="left"/>
            </w:pPr>
            <w:r>
              <w:t>False Negatives</w:t>
            </w:r>
          </w:p>
        </w:tc>
        <w:tc>
          <w:tcPr>
            <w:tcW w:w="5665" w:type="dxa"/>
          </w:tcPr>
          <w:p w14:paraId="568CD3C8" w14:textId="77777777" w:rsidR="00862249" w:rsidRDefault="00862249" w:rsidP="00D136ED">
            <w:pPr>
              <w:spacing w:after="0" w:line="259" w:lineRule="auto"/>
              <w:ind w:left="0" w:right="0" w:firstLine="0"/>
              <w:jc w:val="left"/>
            </w:pPr>
            <w:r>
              <w:t>98</w:t>
            </w:r>
          </w:p>
        </w:tc>
      </w:tr>
      <w:tr w:rsidR="00862249" w14:paraId="6A72AA0C" w14:textId="77777777" w:rsidTr="00D136ED">
        <w:tc>
          <w:tcPr>
            <w:tcW w:w="4962" w:type="dxa"/>
          </w:tcPr>
          <w:p w14:paraId="2E976A49" w14:textId="77777777" w:rsidR="00862249" w:rsidRDefault="00862249" w:rsidP="00D136ED">
            <w:pPr>
              <w:spacing w:after="0" w:line="259" w:lineRule="auto"/>
              <w:ind w:left="0" w:right="0" w:firstLine="0"/>
              <w:jc w:val="left"/>
            </w:pPr>
            <w:r>
              <w:t>True Negatives</w:t>
            </w:r>
          </w:p>
        </w:tc>
        <w:tc>
          <w:tcPr>
            <w:tcW w:w="5665" w:type="dxa"/>
          </w:tcPr>
          <w:p w14:paraId="01D52ED7" w14:textId="77777777" w:rsidR="00862249" w:rsidRDefault="00862249" w:rsidP="00D136ED">
            <w:pPr>
              <w:spacing w:after="0" w:line="259" w:lineRule="auto"/>
              <w:ind w:left="0" w:right="0" w:firstLine="0"/>
              <w:jc w:val="left"/>
            </w:pPr>
            <w:r>
              <w:t>318</w:t>
            </w:r>
          </w:p>
        </w:tc>
      </w:tr>
      <w:tr w:rsidR="00862249" w14:paraId="1A97AAB9" w14:textId="77777777" w:rsidTr="00D136ED">
        <w:tc>
          <w:tcPr>
            <w:tcW w:w="4962" w:type="dxa"/>
          </w:tcPr>
          <w:p w14:paraId="4BF27430" w14:textId="77777777" w:rsidR="00862249" w:rsidRDefault="00862249" w:rsidP="00D136ED">
            <w:pPr>
              <w:spacing w:after="0" w:line="259" w:lineRule="auto"/>
              <w:ind w:left="0" w:right="0" w:firstLine="0"/>
              <w:jc w:val="left"/>
            </w:pPr>
            <w:r>
              <w:t>Precision</w:t>
            </w:r>
          </w:p>
        </w:tc>
        <w:tc>
          <w:tcPr>
            <w:tcW w:w="5665" w:type="dxa"/>
          </w:tcPr>
          <w:p w14:paraId="2F604083" w14:textId="77777777" w:rsidR="00862249" w:rsidRDefault="00862249" w:rsidP="00D136ED">
            <w:pPr>
              <w:spacing w:after="0" w:line="259" w:lineRule="auto"/>
              <w:ind w:left="0" w:right="0" w:firstLine="0"/>
              <w:jc w:val="left"/>
            </w:pPr>
            <w:r>
              <w:t>0.683</w:t>
            </w:r>
          </w:p>
        </w:tc>
      </w:tr>
      <w:tr w:rsidR="00862249" w14:paraId="29C1F789" w14:textId="77777777" w:rsidTr="00D136ED">
        <w:tc>
          <w:tcPr>
            <w:tcW w:w="4962" w:type="dxa"/>
          </w:tcPr>
          <w:p w14:paraId="477D3979" w14:textId="77777777" w:rsidR="00862249" w:rsidRDefault="00862249" w:rsidP="00D136ED">
            <w:pPr>
              <w:spacing w:after="0" w:line="259" w:lineRule="auto"/>
              <w:ind w:left="0" w:right="0" w:firstLine="0"/>
              <w:jc w:val="left"/>
            </w:pPr>
            <w:r>
              <w:t>Recall</w:t>
            </w:r>
          </w:p>
        </w:tc>
        <w:tc>
          <w:tcPr>
            <w:tcW w:w="5665" w:type="dxa"/>
          </w:tcPr>
          <w:p w14:paraId="2A12AEA0" w14:textId="77777777" w:rsidR="00862249" w:rsidRDefault="00862249" w:rsidP="00D136ED">
            <w:pPr>
              <w:spacing w:after="0" w:line="259" w:lineRule="auto"/>
              <w:ind w:left="0" w:right="0" w:firstLine="0"/>
              <w:jc w:val="left"/>
            </w:pPr>
            <w:r>
              <w:t>0.737</w:t>
            </w:r>
          </w:p>
        </w:tc>
      </w:tr>
      <w:tr w:rsidR="00862249" w14:paraId="5E00538B" w14:textId="77777777" w:rsidTr="00D136ED">
        <w:tc>
          <w:tcPr>
            <w:tcW w:w="4962" w:type="dxa"/>
          </w:tcPr>
          <w:p w14:paraId="1141FA38" w14:textId="77777777" w:rsidR="00862249" w:rsidRDefault="00862249" w:rsidP="00D136ED">
            <w:pPr>
              <w:spacing w:after="0" w:line="259" w:lineRule="auto"/>
              <w:ind w:left="0" w:right="0" w:firstLine="0"/>
              <w:jc w:val="left"/>
            </w:pPr>
            <w:r>
              <w:t>F1 Score</w:t>
            </w:r>
          </w:p>
        </w:tc>
        <w:tc>
          <w:tcPr>
            <w:tcW w:w="5665" w:type="dxa"/>
          </w:tcPr>
          <w:p w14:paraId="2B28F9B5" w14:textId="77777777" w:rsidR="00862249" w:rsidRDefault="00862249" w:rsidP="00D136ED">
            <w:pPr>
              <w:spacing w:after="0" w:line="259" w:lineRule="auto"/>
              <w:ind w:left="0" w:right="0" w:firstLine="0"/>
              <w:jc w:val="left"/>
            </w:pPr>
            <w:r>
              <w:t>0.709</w:t>
            </w:r>
          </w:p>
        </w:tc>
      </w:tr>
    </w:tbl>
    <w:p w14:paraId="6111E6A7" w14:textId="02A449B8" w:rsidR="006F2697" w:rsidRPr="006F2697" w:rsidRDefault="00862249" w:rsidP="006F2697">
      <w:pPr>
        <w:pStyle w:val="Caption"/>
      </w:pPr>
      <w:r>
        <w:t>Table 5.3: SCE Classifier performance</w:t>
      </w:r>
      <w:r w:rsidR="004F1CAC">
        <w:t xml:space="preserve"> on Flan-T5-Small</w:t>
      </w:r>
    </w:p>
    <w:tbl>
      <w:tblPr>
        <w:tblStyle w:val="TableGrid0"/>
        <w:tblW w:w="10627" w:type="dxa"/>
        <w:tblLook w:val="04A0" w:firstRow="1" w:lastRow="0" w:firstColumn="1" w:lastColumn="0" w:noHBand="0" w:noVBand="1"/>
      </w:tblPr>
      <w:tblGrid>
        <w:gridCol w:w="2481"/>
        <w:gridCol w:w="2481"/>
        <w:gridCol w:w="2481"/>
        <w:gridCol w:w="3184"/>
      </w:tblGrid>
      <w:tr w:rsidR="00365EEC" w14:paraId="6FBE5EE6" w14:textId="77777777" w:rsidTr="00D136ED">
        <w:tc>
          <w:tcPr>
            <w:tcW w:w="2481" w:type="dxa"/>
            <w:shd w:val="clear" w:color="auto" w:fill="D1D1D1" w:themeFill="background2" w:themeFillShade="E6"/>
          </w:tcPr>
          <w:p w14:paraId="1BD2FE73" w14:textId="77777777" w:rsidR="00365EEC" w:rsidRPr="001B6914" w:rsidRDefault="00365EEC" w:rsidP="00D136ED">
            <w:pPr>
              <w:spacing w:after="0" w:line="259" w:lineRule="auto"/>
              <w:ind w:left="0" w:right="0" w:firstLine="0"/>
              <w:jc w:val="left"/>
              <w:rPr>
                <w:b/>
                <w:bCs/>
              </w:rPr>
            </w:pPr>
            <w:r w:rsidRPr="001B6914">
              <w:rPr>
                <w:b/>
                <w:bCs/>
              </w:rPr>
              <w:t>Threshold (t)</w:t>
            </w:r>
          </w:p>
        </w:tc>
        <w:tc>
          <w:tcPr>
            <w:tcW w:w="2481" w:type="dxa"/>
            <w:shd w:val="clear" w:color="auto" w:fill="D1D1D1" w:themeFill="background2" w:themeFillShade="E6"/>
          </w:tcPr>
          <w:p w14:paraId="08783B8D" w14:textId="77777777" w:rsidR="00365EEC" w:rsidRPr="001B6914" w:rsidRDefault="00365EEC" w:rsidP="00D136ED">
            <w:pPr>
              <w:spacing w:after="0" w:line="259" w:lineRule="auto"/>
              <w:ind w:left="0" w:right="0" w:firstLine="0"/>
              <w:jc w:val="left"/>
              <w:rPr>
                <w:b/>
                <w:bCs/>
              </w:rPr>
            </w:pPr>
            <w:r w:rsidRPr="001B6914">
              <w:rPr>
                <w:b/>
                <w:bCs/>
              </w:rPr>
              <w:t>Hallucination Rate</w:t>
            </w:r>
          </w:p>
        </w:tc>
        <w:tc>
          <w:tcPr>
            <w:tcW w:w="2481" w:type="dxa"/>
            <w:shd w:val="clear" w:color="auto" w:fill="D1D1D1" w:themeFill="background2" w:themeFillShade="E6"/>
          </w:tcPr>
          <w:p w14:paraId="0791456D" w14:textId="77777777" w:rsidR="00365EEC" w:rsidRPr="001B6914" w:rsidRDefault="00365EEC" w:rsidP="00D136ED">
            <w:pPr>
              <w:spacing w:after="0" w:line="259" w:lineRule="auto"/>
              <w:ind w:left="0" w:right="0" w:firstLine="0"/>
              <w:jc w:val="left"/>
              <w:rPr>
                <w:b/>
                <w:bCs/>
              </w:rPr>
            </w:pPr>
            <w:r w:rsidRPr="001B6914">
              <w:rPr>
                <w:b/>
                <w:bCs/>
              </w:rPr>
              <w:t>Avg ROUGE-L (Flagged)</w:t>
            </w:r>
          </w:p>
        </w:tc>
        <w:tc>
          <w:tcPr>
            <w:tcW w:w="3184" w:type="dxa"/>
            <w:shd w:val="clear" w:color="auto" w:fill="D1D1D1" w:themeFill="background2" w:themeFillShade="E6"/>
          </w:tcPr>
          <w:p w14:paraId="6B2118B9" w14:textId="77777777" w:rsidR="00365EEC" w:rsidRPr="001B6914" w:rsidRDefault="00365EEC" w:rsidP="00D136ED">
            <w:pPr>
              <w:spacing w:after="0" w:line="259" w:lineRule="auto"/>
              <w:ind w:left="0" w:right="0" w:firstLine="0"/>
              <w:jc w:val="left"/>
              <w:rPr>
                <w:b/>
                <w:bCs/>
              </w:rPr>
            </w:pPr>
            <w:r w:rsidRPr="001B6914">
              <w:rPr>
                <w:b/>
                <w:bCs/>
              </w:rPr>
              <w:t>Avg ROUGE-L (Consistent)</w:t>
            </w:r>
          </w:p>
        </w:tc>
      </w:tr>
      <w:tr w:rsidR="00365EEC" w14:paraId="013D1B4A" w14:textId="77777777" w:rsidTr="00D136ED">
        <w:tc>
          <w:tcPr>
            <w:tcW w:w="2481" w:type="dxa"/>
          </w:tcPr>
          <w:p w14:paraId="754B9AC2" w14:textId="77777777" w:rsidR="00365EEC" w:rsidRDefault="00365EEC" w:rsidP="00D136ED">
            <w:pPr>
              <w:spacing w:after="0" w:line="259" w:lineRule="auto"/>
              <w:ind w:left="0" w:right="0" w:firstLine="0"/>
              <w:jc w:val="left"/>
            </w:pPr>
            <w:r>
              <w:t>0.3</w:t>
            </w:r>
          </w:p>
        </w:tc>
        <w:tc>
          <w:tcPr>
            <w:tcW w:w="2481" w:type="dxa"/>
          </w:tcPr>
          <w:p w14:paraId="707CF265" w14:textId="77777777" w:rsidR="00365EEC" w:rsidRDefault="00365EEC" w:rsidP="00D136ED">
            <w:pPr>
              <w:spacing w:after="0" w:line="259" w:lineRule="auto"/>
              <w:ind w:left="0" w:right="0" w:firstLine="0"/>
              <w:jc w:val="left"/>
            </w:pPr>
            <w:r>
              <w:t>31.70</w:t>
            </w:r>
          </w:p>
        </w:tc>
        <w:tc>
          <w:tcPr>
            <w:tcW w:w="2481" w:type="dxa"/>
          </w:tcPr>
          <w:p w14:paraId="046BF884" w14:textId="77777777" w:rsidR="00365EEC" w:rsidRDefault="00365EEC" w:rsidP="00D136ED">
            <w:pPr>
              <w:spacing w:after="0" w:line="259" w:lineRule="auto"/>
              <w:ind w:left="0" w:right="0" w:firstLine="0"/>
              <w:jc w:val="left"/>
            </w:pPr>
            <w:r>
              <w:t>0.0964</w:t>
            </w:r>
          </w:p>
        </w:tc>
        <w:tc>
          <w:tcPr>
            <w:tcW w:w="3184" w:type="dxa"/>
          </w:tcPr>
          <w:p w14:paraId="3D29A21E" w14:textId="77777777" w:rsidR="00365EEC" w:rsidRDefault="00365EEC" w:rsidP="00D136ED">
            <w:pPr>
              <w:spacing w:after="0" w:line="259" w:lineRule="auto"/>
              <w:ind w:left="0" w:right="0" w:firstLine="0"/>
              <w:jc w:val="left"/>
            </w:pPr>
            <w:r>
              <w:t>0.4778</w:t>
            </w:r>
          </w:p>
        </w:tc>
      </w:tr>
      <w:tr w:rsidR="00365EEC" w14:paraId="07ED6A72" w14:textId="77777777" w:rsidTr="00D136ED">
        <w:tc>
          <w:tcPr>
            <w:tcW w:w="2481" w:type="dxa"/>
          </w:tcPr>
          <w:p w14:paraId="204C96D0" w14:textId="77777777" w:rsidR="00365EEC" w:rsidRDefault="00365EEC" w:rsidP="00D136ED">
            <w:pPr>
              <w:spacing w:after="0" w:line="259" w:lineRule="auto"/>
              <w:ind w:left="0" w:right="0" w:firstLine="0"/>
              <w:jc w:val="left"/>
            </w:pPr>
            <w:r>
              <w:t>0.4</w:t>
            </w:r>
          </w:p>
        </w:tc>
        <w:tc>
          <w:tcPr>
            <w:tcW w:w="2481" w:type="dxa"/>
          </w:tcPr>
          <w:p w14:paraId="3542747E" w14:textId="77777777" w:rsidR="00365EEC" w:rsidRDefault="00365EEC" w:rsidP="00D136ED">
            <w:pPr>
              <w:spacing w:after="0" w:line="259" w:lineRule="auto"/>
              <w:ind w:left="0" w:right="0" w:firstLine="0"/>
              <w:jc w:val="left"/>
            </w:pPr>
            <w:r>
              <w:t>37.09</w:t>
            </w:r>
          </w:p>
        </w:tc>
        <w:tc>
          <w:tcPr>
            <w:tcW w:w="2481" w:type="dxa"/>
          </w:tcPr>
          <w:p w14:paraId="517BDD54" w14:textId="77777777" w:rsidR="00365EEC" w:rsidRDefault="00365EEC" w:rsidP="00D136ED">
            <w:pPr>
              <w:spacing w:after="0" w:line="259" w:lineRule="auto"/>
              <w:ind w:left="0" w:right="0" w:firstLine="0"/>
              <w:jc w:val="left"/>
            </w:pPr>
            <w:r>
              <w:t>0.1170</w:t>
            </w:r>
          </w:p>
        </w:tc>
        <w:tc>
          <w:tcPr>
            <w:tcW w:w="3184" w:type="dxa"/>
          </w:tcPr>
          <w:p w14:paraId="17E6AFA7" w14:textId="77777777" w:rsidR="00365EEC" w:rsidRDefault="00365EEC" w:rsidP="00D136ED">
            <w:pPr>
              <w:spacing w:after="0" w:line="259" w:lineRule="auto"/>
              <w:ind w:left="0" w:right="0" w:firstLine="0"/>
              <w:jc w:val="left"/>
            </w:pPr>
            <w:r>
              <w:t>0.4983</w:t>
            </w:r>
          </w:p>
        </w:tc>
      </w:tr>
      <w:tr w:rsidR="00365EEC" w14:paraId="610C9C8C" w14:textId="77777777" w:rsidTr="00D136ED">
        <w:tc>
          <w:tcPr>
            <w:tcW w:w="2481" w:type="dxa"/>
          </w:tcPr>
          <w:p w14:paraId="3A19438C" w14:textId="77777777" w:rsidR="00365EEC" w:rsidRDefault="00365EEC" w:rsidP="00D136ED">
            <w:pPr>
              <w:spacing w:after="0" w:line="259" w:lineRule="auto"/>
              <w:ind w:left="0" w:right="0" w:firstLine="0"/>
              <w:jc w:val="left"/>
            </w:pPr>
            <w:r>
              <w:t>0.5</w:t>
            </w:r>
          </w:p>
        </w:tc>
        <w:tc>
          <w:tcPr>
            <w:tcW w:w="2481" w:type="dxa"/>
          </w:tcPr>
          <w:p w14:paraId="76412B2C" w14:textId="77777777" w:rsidR="00365EEC" w:rsidRDefault="00365EEC" w:rsidP="00D136ED">
            <w:pPr>
              <w:spacing w:after="0" w:line="259" w:lineRule="auto"/>
              <w:ind w:left="0" w:right="0" w:firstLine="0"/>
              <w:jc w:val="left"/>
            </w:pPr>
            <w:r>
              <w:t>49.08</w:t>
            </w:r>
          </w:p>
        </w:tc>
        <w:tc>
          <w:tcPr>
            <w:tcW w:w="2481" w:type="dxa"/>
          </w:tcPr>
          <w:p w14:paraId="3D22249B" w14:textId="77777777" w:rsidR="00365EEC" w:rsidRDefault="00365EEC" w:rsidP="00D136ED">
            <w:pPr>
              <w:spacing w:after="0" w:line="259" w:lineRule="auto"/>
              <w:ind w:left="0" w:right="0" w:firstLine="0"/>
              <w:jc w:val="left"/>
            </w:pPr>
            <w:r>
              <w:t>0.1558</w:t>
            </w:r>
          </w:p>
        </w:tc>
        <w:tc>
          <w:tcPr>
            <w:tcW w:w="3184" w:type="dxa"/>
          </w:tcPr>
          <w:p w14:paraId="61E31E41" w14:textId="77777777" w:rsidR="00365EEC" w:rsidRDefault="00365EEC" w:rsidP="00D136ED">
            <w:pPr>
              <w:spacing w:after="0" w:line="259" w:lineRule="auto"/>
              <w:ind w:left="0" w:right="0" w:firstLine="0"/>
              <w:jc w:val="left"/>
            </w:pPr>
            <w:r>
              <w:t>0.5507</w:t>
            </w:r>
          </w:p>
        </w:tc>
      </w:tr>
      <w:tr w:rsidR="00365EEC" w14:paraId="78ABBF91" w14:textId="77777777" w:rsidTr="00D136ED">
        <w:tc>
          <w:tcPr>
            <w:tcW w:w="2481" w:type="dxa"/>
          </w:tcPr>
          <w:p w14:paraId="3BDE8725" w14:textId="77777777" w:rsidR="00365EEC" w:rsidRDefault="00365EEC" w:rsidP="00D136ED">
            <w:pPr>
              <w:spacing w:after="0" w:line="259" w:lineRule="auto"/>
              <w:ind w:left="0" w:right="0" w:firstLine="0"/>
              <w:jc w:val="left"/>
            </w:pPr>
            <w:r>
              <w:t>0.6</w:t>
            </w:r>
          </w:p>
        </w:tc>
        <w:tc>
          <w:tcPr>
            <w:tcW w:w="2481" w:type="dxa"/>
          </w:tcPr>
          <w:p w14:paraId="62F35993" w14:textId="77777777" w:rsidR="00365EEC" w:rsidRDefault="00365EEC" w:rsidP="00D136ED">
            <w:pPr>
              <w:spacing w:after="0" w:line="259" w:lineRule="auto"/>
              <w:ind w:left="0" w:right="0" w:firstLine="0"/>
              <w:jc w:val="left"/>
            </w:pPr>
            <w:r>
              <w:t>60.95</w:t>
            </w:r>
          </w:p>
        </w:tc>
        <w:tc>
          <w:tcPr>
            <w:tcW w:w="2481" w:type="dxa"/>
          </w:tcPr>
          <w:p w14:paraId="2CC05304" w14:textId="77777777" w:rsidR="00365EEC" w:rsidRDefault="00365EEC" w:rsidP="00D136ED">
            <w:pPr>
              <w:spacing w:after="0" w:line="259" w:lineRule="auto"/>
              <w:ind w:left="0" w:right="0" w:firstLine="0"/>
              <w:jc w:val="left"/>
            </w:pPr>
            <w:r>
              <w:t>0.1932</w:t>
            </w:r>
          </w:p>
        </w:tc>
        <w:tc>
          <w:tcPr>
            <w:tcW w:w="3184" w:type="dxa"/>
          </w:tcPr>
          <w:p w14:paraId="693D8888" w14:textId="77777777" w:rsidR="00365EEC" w:rsidRDefault="00365EEC" w:rsidP="00D136ED">
            <w:pPr>
              <w:spacing w:after="0" w:line="259" w:lineRule="auto"/>
              <w:ind w:left="0" w:right="0" w:firstLine="0"/>
              <w:jc w:val="left"/>
            </w:pPr>
            <w:r>
              <w:t>0.6124</w:t>
            </w:r>
          </w:p>
        </w:tc>
      </w:tr>
      <w:tr w:rsidR="00365EEC" w14:paraId="693B8EDA" w14:textId="77777777" w:rsidTr="00D136ED">
        <w:tc>
          <w:tcPr>
            <w:tcW w:w="2481" w:type="dxa"/>
          </w:tcPr>
          <w:p w14:paraId="6FE108AC" w14:textId="77777777" w:rsidR="00365EEC" w:rsidRDefault="00365EEC" w:rsidP="00D136ED">
            <w:pPr>
              <w:spacing w:after="0" w:line="259" w:lineRule="auto"/>
              <w:ind w:left="0" w:right="0" w:firstLine="0"/>
              <w:jc w:val="left"/>
            </w:pPr>
            <w:r>
              <w:t>0.7</w:t>
            </w:r>
          </w:p>
        </w:tc>
        <w:tc>
          <w:tcPr>
            <w:tcW w:w="2481" w:type="dxa"/>
          </w:tcPr>
          <w:p w14:paraId="27169703" w14:textId="77777777" w:rsidR="00365EEC" w:rsidRDefault="00365EEC" w:rsidP="00D136ED">
            <w:pPr>
              <w:spacing w:after="0" w:line="259" w:lineRule="auto"/>
              <w:ind w:left="0" w:right="0" w:firstLine="0"/>
              <w:jc w:val="left"/>
            </w:pPr>
            <w:r>
              <w:t>70.62</w:t>
            </w:r>
          </w:p>
        </w:tc>
        <w:tc>
          <w:tcPr>
            <w:tcW w:w="2481" w:type="dxa"/>
          </w:tcPr>
          <w:p w14:paraId="28AC108E" w14:textId="77777777" w:rsidR="00365EEC" w:rsidRDefault="00365EEC" w:rsidP="00D136ED">
            <w:pPr>
              <w:spacing w:after="0" w:line="259" w:lineRule="auto"/>
              <w:ind w:left="0" w:right="0" w:firstLine="0"/>
              <w:jc w:val="left"/>
            </w:pPr>
            <w:r>
              <w:t>0.2161</w:t>
            </w:r>
          </w:p>
        </w:tc>
        <w:tc>
          <w:tcPr>
            <w:tcW w:w="3184" w:type="dxa"/>
          </w:tcPr>
          <w:p w14:paraId="6C03CF7B" w14:textId="77777777" w:rsidR="00365EEC" w:rsidRDefault="00365EEC" w:rsidP="00D136ED">
            <w:pPr>
              <w:spacing w:after="0" w:line="259" w:lineRule="auto"/>
              <w:ind w:left="0" w:right="0" w:firstLine="0"/>
              <w:jc w:val="left"/>
            </w:pPr>
            <w:r>
              <w:t>0.6952</w:t>
            </w:r>
          </w:p>
        </w:tc>
      </w:tr>
    </w:tbl>
    <w:p w14:paraId="3C3926DB" w14:textId="30E0A92F" w:rsidR="00365EEC" w:rsidRDefault="00365EEC" w:rsidP="006F2697">
      <w:pPr>
        <w:pStyle w:val="Caption"/>
      </w:pPr>
      <w:r>
        <w:t>Table 5.4 Selected Threshold Sensitivity Results</w:t>
      </w:r>
    </w:p>
    <w:tbl>
      <w:tblPr>
        <w:tblStyle w:val="TableGrid0"/>
        <w:tblW w:w="0" w:type="auto"/>
        <w:tblLook w:val="04A0" w:firstRow="1" w:lastRow="0" w:firstColumn="1" w:lastColumn="0" w:noHBand="0" w:noVBand="1"/>
      </w:tblPr>
      <w:tblGrid>
        <w:gridCol w:w="2830"/>
        <w:gridCol w:w="1139"/>
        <w:gridCol w:w="1985"/>
        <w:gridCol w:w="1985"/>
        <w:gridCol w:w="1985"/>
      </w:tblGrid>
      <w:tr w:rsidR="00BF22E6" w14:paraId="5AA91308" w14:textId="77777777" w:rsidTr="00D136ED">
        <w:tc>
          <w:tcPr>
            <w:tcW w:w="2830" w:type="dxa"/>
            <w:shd w:val="clear" w:color="auto" w:fill="D1D1D1" w:themeFill="background2" w:themeFillShade="E6"/>
          </w:tcPr>
          <w:p w14:paraId="578560AA" w14:textId="77777777" w:rsidR="00BF22E6" w:rsidRPr="001B6914" w:rsidRDefault="00BF22E6" w:rsidP="00D136ED">
            <w:pPr>
              <w:spacing w:after="0" w:line="259" w:lineRule="auto"/>
              <w:ind w:left="0" w:right="0" w:firstLine="0"/>
              <w:jc w:val="left"/>
              <w:rPr>
                <w:b/>
                <w:bCs/>
              </w:rPr>
            </w:pPr>
            <w:r w:rsidRPr="001B6914">
              <w:rPr>
                <w:b/>
                <w:bCs/>
              </w:rPr>
              <w:t>Category</w:t>
            </w:r>
          </w:p>
        </w:tc>
        <w:tc>
          <w:tcPr>
            <w:tcW w:w="1139" w:type="dxa"/>
            <w:shd w:val="clear" w:color="auto" w:fill="D1D1D1" w:themeFill="background2" w:themeFillShade="E6"/>
          </w:tcPr>
          <w:p w14:paraId="32DA48CD" w14:textId="77777777" w:rsidR="00BF22E6" w:rsidRPr="001B6914" w:rsidRDefault="00BF22E6" w:rsidP="00D136ED">
            <w:pPr>
              <w:spacing w:after="0" w:line="259" w:lineRule="auto"/>
              <w:ind w:left="0" w:right="0" w:firstLine="0"/>
              <w:jc w:val="left"/>
              <w:rPr>
                <w:b/>
                <w:bCs/>
              </w:rPr>
            </w:pPr>
            <w:r w:rsidRPr="001B6914">
              <w:rPr>
                <w:b/>
                <w:bCs/>
              </w:rPr>
              <w:t>N</w:t>
            </w:r>
          </w:p>
        </w:tc>
        <w:tc>
          <w:tcPr>
            <w:tcW w:w="1985" w:type="dxa"/>
            <w:shd w:val="clear" w:color="auto" w:fill="D1D1D1" w:themeFill="background2" w:themeFillShade="E6"/>
          </w:tcPr>
          <w:p w14:paraId="7B27C1A7" w14:textId="77777777" w:rsidR="00BF22E6" w:rsidRPr="001B6914" w:rsidRDefault="00BF22E6" w:rsidP="00D136ED">
            <w:pPr>
              <w:spacing w:after="0" w:line="259" w:lineRule="auto"/>
              <w:ind w:left="0" w:right="0" w:firstLine="0"/>
              <w:jc w:val="left"/>
              <w:rPr>
                <w:b/>
                <w:bCs/>
              </w:rPr>
            </w:pPr>
            <w:r w:rsidRPr="001B6914">
              <w:rPr>
                <w:b/>
                <w:bCs/>
              </w:rPr>
              <w:t>Hallucination Rate (%)</w:t>
            </w:r>
          </w:p>
        </w:tc>
        <w:tc>
          <w:tcPr>
            <w:tcW w:w="1985" w:type="dxa"/>
            <w:shd w:val="clear" w:color="auto" w:fill="D1D1D1" w:themeFill="background2" w:themeFillShade="E6"/>
          </w:tcPr>
          <w:p w14:paraId="3F3D1410" w14:textId="77777777" w:rsidR="00BF22E6" w:rsidRPr="001B6914" w:rsidRDefault="00BF22E6" w:rsidP="00D136ED">
            <w:pPr>
              <w:spacing w:after="0" w:line="259" w:lineRule="auto"/>
              <w:ind w:left="0" w:right="0" w:firstLine="0"/>
              <w:jc w:val="left"/>
              <w:rPr>
                <w:b/>
                <w:bCs/>
              </w:rPr>
            </w:pPr>
            <w:r w:rsidRPr="001B6914">
              <w:rPr>
                <w:b/>
                <w:bCs/>
              </w:rPr>
              <w:t>Baseline ROUGE-L</w:t>
            </w:r>
          </w:p>
        </w:tc>
        <w:tc>
          <w:tcPr>
            <w:tcW w:w="1985" w:type="dxa"/>
            <w:shd w:val="clear" w:color="auto" w:fill="D1D1D1" w:themeFill="background2" w:themeFillShade="E6"/>
          </w:tcPr>
          <w:p w14:paraId="25376EF9" w14:textId="77777777" w:rsidR="00BF22E6" w:rsidRPr="001B6914" w:rsidRDefault="00BF22E6" w:rsidP="00D136ED">
            <w:pPr>
              <w:spacing w:after="0" w:line="259" w:lineRule="auto"/>
              <w:ind w:left="0" w:right="0" w:firstLine="0"/>
              <w:jc w:val="left"/>
              <w:rPr>
                <w:b/>
                <w:bCs/>
              </w:rPr>
            </w:pPr>
            <w:r w:rsidRPr="001B6914">
              <w:rPr>
                <w:b/>
                <w:bCs/>
              </w:rPr>
              <w:t>RAG ROUGE-L</w:t>
            </w:r>
          </w:p>
        </w:tc>
      </w:tr>
      <w:tr w:rsidR="00BF22E6" w14:paraId="2EB81454" w14:textId="77777777" w:rsidTr="00D136ED">
        <w:tc>
          <w:tcPr>
            <w:tcW w:w="2830" w:type="dxa"/>
          </w:tcPr>
          <w:p w14:paraId="234C0C2D" w14:textId="77777777" w:rsidR="00BF22E6" w:rsidRDefault="00BF22E6" w:rsidP="00D136ED">
            <w:pPr>
              <w:spacing w:after="0" w:line="259" w:lineRule="auto"/>
              <w:ind w:left="0" w:right="0" w:firstLine="0"/>
              <w:jc w:val="left"/>
            </w:pPr>
            <w:r>
              <w:t>Subjective</w:t>
            </w:r>
          </w:p>
        </w:tc>
        <w:tc>
          <w:tcPr>
            <w:tcW w:w="1139" w:type="dxa"/>
          </w:tcPr>
          <w:p w14:paraId="377BCDE6" w14:textId="77777777" w:rsidR="00BF22E6" w:rsidRDefault="00BF22E6" w:rsidP="00D136ED">
            <w:pPr>
              <w:spacing w:after="0" w:line="259" w:lineRule="auto"/>
              <w:ind w:left="0" w:right="0" w:firstLine="0"/>
              <w:jc w:val="left"/>
            </w:pPr>
            <w:r>
              <w:t>9</w:t>
            </w:r>
          </w:p>
        </w:tc>
        <w:tc>
          <w:tcPr>
            <w:tcW w:w="1985" w:type="dxa"/>
          </w:tcPr>
          <w:p w14:paraId="2396C932" w14:textId="77777777" w:rsidR="00BF22E6" w:rsidRDefault="00BF22E6" w:rsidP="00D136ED">
            <w:pPr>
              <w:spacing w:after="0" w:line="259" w:lineRule="auto"/>
              <w:ind w:left="0" w:right="0" w:firstLine="0"/>
              <w:jc w:val="left"/>
            </w:pPr>
            <w:r>
              <w:t>88.89</w:t>
            </w:r>
          </w:p>
        </w:tc>
        <w:tc>
          <w:tcPr>
            <w:tcW w:w="1985" w:type="dxa"/>
          </w:tcPr>
          <w:p w14:paraId="6AB1586E" w14:textId="77777777" w:rsidR="00BF22E6" w:rsidRDefault="00BF22E6" w:rsidP="00D136ED">
            <w:pPr>
              <w:spacing w:after="0" w:line="259" w:lineRule="auto"/>
              <w:ind w:left="0" w:right="0" w:firstLine="0"/>
              <w:jc w:val="left"/>
            </w:pPr>
            <w:r>
              <w:t>0.045</w:t>
            </w:r>
          </w:p>
        </w:tc>
        <w:tc>
          <w:tcPr>
            <w:tcW w:w="1985" w:type="dxa"/>
          </w:tcPr>
          <w:p w14:paraId="309A68ED" w14:textId="77777777" w:rsidR="00BF22E6" w:rsidRDefault="00BF22E6" w:rsidP="00D136ED">
            <w:pPr>
              <w:spacing w:after="0" w:line="259" w:lineRule="auto"/>
              <w:ind w:left="0" w:right="0" w:firstLine="0"/>
              <w:jc w:val="left"/>
            </w:pPr>
            <w:r>
              <w:t>0.158</w:t>
            </w:r>
          </w:p>
        </w:tc>
      </w:tr>
      <w:tr w:rsidR="00BF22E6" w14:paraId="54455876" w14:textId="77777777" w:rsidTr="00D136ED">
        <w:tc>
          <w:tcPr>
            <w:tcW w:w="2830" w:type="dxa"/>
          </w:tcPr>
          <w:p w14:paraId="66F0B840" w14:textId="77777777" w:rsidR="00BF22E6" w:rsidRDefault="00BF22E6" w:rsidP="00D136ED">
            <w:pPr>
              <w:spacing w:after="0" w:line="259" w:lineRule="auto"/>
              <w:ind w:left="0" w:right="0" w:firstLine="0"/>
              <w:jc w:val="left"/>
            </w:pPr>
            <w:r>
              <w:t>Logical Falsehood</w:t>
            </w:r>
          </w:p>
        </w:tc>
        <w:tc>
          <w:tcPr>
            <w:tcW w:w="1139" w:type="dxa"/>
          </w:tcPr>
          <w:p w14:paraId="3BD95202" w14:textId="77777777" w:rsidR="00BF22E6" w:rsidRDefault="00BF22E6" w:rsidP="00D136ED">
            <w:pPr>
              <w:spacing w:after="0" w:line="259" w:lineRule="auto"/>
              <w:ind w:left="0" w:right="0" w:firstLine="0"/>
              <w:jc w:val="left"/>
            </w:pPr>
            <w:r>
              <w:t>14</w:t>
            </w:r>
          </w:p>
        </w:tc>
        <w:tc>
          <w:tcPr>
            <w:tcW w:w="1985" w:type="dxa"/>
          </w:tcPr>
          <w:p w14:paraId="1B2BD9A4" w14:textId="77777777" w:rsidR="00BF22E6" w:rsidRDefault="00BF22E6" w:rsidP="00D136ED">
            <w:pPr>
              <w:spacing w:after="0" w:line="259" w:lineRule="auto"/>
              <w:ind w:left="0" w:right="0" w:firstLine="0"/>
              <w:jc w:val="left"/>
            </w:pPr>
            <w:r>
              <w:t>85.71</w:t>
            </w:r>
          </w:p>
        </w:tc>
        <w:tc>
          <w:tcPr>
            <w:tcW w:w="1985" w:type="dxa"/>
          </w:tcPr>
          <w:p w14:paraId="7C4923EB" w14:textId="77777777" w:rsidR="00BF22E6" w:rsidRDefault="00BF22E6" w:rsidP="00D136ED">
            <w:pPr>
              <w:spacing w:after="0" w:line="259" w:lineRule="auto"/>
              <w:ind w:left="0" w:right="0" w:firstLine="0"/>
              <w:jc w:val="left"/>
            </w:pPr>
            <w:r>
              <w:t>0.136</w:t>
            </w:r>
          </w:p>
        </w:tc>
        <w:tc>
          <w:tcPr>
            <w:tcW w:w="1985" w:type="dxa"/>
          </w:tcPr>
          <w:p w14:paraId="1CF3E92E" w14:textId="77777777" w:rsidR="00BF22E6" w:rsidRDefault="00BF22E6" w:rsidP="00D136ED">
            <w:pPr>
              <w:spacing w:after="0" w:line="259" w:lineRule="auto"/>
              <w:ind w:left="0" w:right="0" w:firstLine="0"/>
              <w:jc w:val="left"/>
            </w:pPr>
            <w:r>
              <w:t>0.395</w:t>
            </w:r>
          </w:p>
        </w:tc>
      </w:tr>
      <w:tr w:rsidR="00BF22E6" w14:paraId="357BC630" w14:textId="77777777" w:rsidTr="00D136ED">
        <w:tc>
          <w:tcPr>
            <w:tcW w:w="2830" w:type="dxa"/>
          </w:tcPr>
          <w:p w14:paraId="035F7D0A" w14:textId="77777777" w:rsidR="00BF22E6" w:rsidRDefault="00BF22E6" w:rsidP="00D136ED">
            <w:pPr>
              <w:spacing w:after="0" w:line="259" w:lineRule="auto"/>
              <w:ind w:left="0" w:right="0" w:firstLine="0"/>
              <w:jc w:val="left"/>
            </w:pPr>
            <w:r>
              <w:t>Mandela Effect</w:t>
            </w:r>
          </w:p>
        </w:tc>
        <w:tc>
          <w:tcPr>
            <w:tcW w:w="1139" w:type="dxa"/>
          </w:tcPr>
          <w:p w14:paraId="014C97C4" w14:textId="77777777" w:rsidR="00BF22E6" w:rsidRDefault="00BF22E6" w:rsidP="00D136ED">
            <w:pPr>
              <w:spacing w:after="0" w:line="259" w:lineRule="auto"/>
              <w:ind w:left="0" w:right="0" w:firstLine="0"/>
              <w:jc w:val="left"/>
            </w:pPr>
            <w:r>
              <w:t>6</w:t>
            </w:r>
          </w:p>
        </w:tc>
        <w:tc>
          <w:tcPr>
            <w:tcW w:w="1985" w:type="dxa"/>
          </w:tcPr>
          <w:p w14:paraId="7266F758" w14:textId="77777777" w:rsidR="00BF22E6" w:rsidRDefault="00BF22E6" w:rsidP="00D136ED">
            <w:pPr>
              <w:spacing w:after="0" w:line="259" w:lineRule="auto"/>
              <w:ind w:left="0" w:right="0" w:firstLine="0"/>
              <w:jc w:val="left"/>
            </w:pPr>
            <w:r>
              <w:t>83.33</w:t>
            </w:r>
          </w:p>
        </w:tc>
        <w:tc>
          <w:tcPr>
            <w:tcW w:w="1985" w:type="dxa"/>
          </w:tcPr>
          <w:p w14:paraId="732BCD33" w14:textId="77777777" w:rsidR="00BF22E6" w:rsidRDefault="00BF22E6" w:rsidP="00D136ED">
            <w:pPr>
              <w:spacing w:after="0" w:line="259" w:lineRule="auto"/>
              <w:ind w:left="0" w:right="0" w:firstLine="0"/>
              <w:jc w:val="left"/>
            </w:pPr>
            <w:r>
              <w:t>0.105</w:t>
            </w:r>
          </w:p>
        </w:tc>
        <w:tc>
          <w:tcPr>
            <w:tcW w:w="1985" w:type="dxa"/>
          </w:tcPr>
          <w:p w14:paraId="726C07FF" w14:textId="77777777" w:rsidR="00BF22E6" w:rsidRDefault="00BF22E6" w:rsidP="00D136ED">
            <w:pPr>
              <w:spacing w:after="0" w:line="259" w:lineRule="auto"/>
              <w:ind w:left="0" w:right="0" w:firstLine="0"/>
              <w:jc w:val="left"/>
            </w:pPr>
            <w:r>
              <w:t>0.161</w:t>
            </w:r>
          </w:p>
        </w:tc>
      </w:tr>
      <w:tr w:rsidR="00BF22E6" w14:paraId="27EDAE4B" w14:textId="77777777" w:rsidTr="00D136ED">
        <w:tc>
          <w:tcPr>
            <w:tcW w:w="2830" w:type="dxa"/>
          </w:tcPr>
          <w:p w14:paraId="686EDF59" w14:textId="77777777" w:rsidR="00BF22E6" w:rsidRDefault="00BF22E6" w:rsidP="00D136ED">
            <w:pPr>
              <w:spacing w:after="0" w:line="259" w:lineRule="auto"/>
              <w:ind w:left="0" w:right="0" w:firstLine="0"/>
              <w:jc w:val="left"/>
            </w:pPr>
            <w:r>
              <w:t>Indexical Error: Location</w:t>
            </w:r>
          </w:p>
        </w:tc>
        <w:tc>
          <w:tcPr>
            <w:tcW w:w="1139" w:type="dxa"/>
          </w:tcPr>
          <w:p w14:paraId="007B5737" w14:textId="77777777" w:rsidR="00BF22E6" w:rsidRDefault="00BF22E6" w:rsidP="00D136ED">
            <w:pPr>
              <w:spacing w:after="0" w:line="259" w:lineRule="auto"/>
              <w:ind w:left="0" w:right="0" w:firstLine="0"/>
              <w:jc w:val="left"/>
            </w:pPr>
            <w:r>
              <w:t>11</w:t>
            </w:r>
          </w:p>
        </w:tc>
        <w:tc>
          <w:tcPr>
            <w:tcW w:w="1985" w:type="dxa"/>
          </w:tcPr>
          <w:p w14:paraId="16CD9274" w14:textId="77777777" w:rsidR="00BF22E6" w:rsidRDefault="00BF22E6" w:rsidP="00D136ED">
            <w:pPr>
              <w:spacing w:after="0" w:line="259" w:lineRule="auto"/>
              <w:ind w:left="0" w:right="0" w:firstLine="0"/>
              <w:jc w:val="left"/>
            </w:pPr>
            <w:r>
              <w:t>81.82</w:t>
            </w:r>
          </w:p>
        </w:tc>
        <w:tc>
          <w:tcPr>
            <w:tcW w:w="1985" w:type="dxa"/>
          </w:tcPr>
          <w:p w14:paraId="67782BD4" w14:textId="77777777" w:rsidR="00BF22E6" w:rsidRDefault="00BF22E6" w:rsidP="00D136ED">
            <w:pPr>
              <w:spacing w:after="0" w:line="259" w:lineRule="auto"/>
              <w:ind w:left="0" w:right="0" w:firstLine="0"/>
              <w:jc w:val="left"/>
            </w:pPr>
            <w:r>
              <w:t>0.000</w:t>
            </w:r>
          </w:p>
        </w:tc>
        <w:tc>
          <w:tcPr>
            <w:tcW w:w="1985" w:type="dxa"/>
          </w:tcPr>
          <w:p w14:paraId="0836587F" w14:textId="77777777" w:rsidR="00BF22E6" w:rsidRDefault="00BF22E6" w:rsidP="00D136ED">
            <w:pPr>
              <w:spacing w:after="0" w:line="259" w:lineRule="auto"/>
              <w:ind w:left="0" w:right="0" w:firstLine="0"/>
              <w:jc w:val="left"/>
            </w:pPr>
            <w:r>
              <w:t>0.013</w:t>
            </w:r>
          </w:p>
        </w:tc>
      </w:tr>
      <w:tr w:rsidR="00BF22E6" w14:paraId="7DC8D79C" w14:textId="77777777" w:rsidTr="00D136ED">
        <w:tc>
          <w:tcPr>
            <w:tcW w:w="2830" w:type="dxa"/>
          </w:tcPr>
          <w:p w14:paraId="644448E3" w14:textId="77777777" w:rsidR="00BF22E6" w:rsidRDefault="00BF22E6" w:rsidP="00D136ED">
            <w:pPr>
              <w:spacing w:after="0" w:line="259" w:lineRule="auto"/>
              <w:ind w:left="0" w:right="0" w:firstLine="0"/>
              <w:jc w:val="left"/>
            </w:pPr>
            <w:r>
              <w:t>Confusion: People</w:t>
            </w:r>
          </w:p>
        </w:tc>
        <w:tc>
          <w:tcPr>
            <w:tcW w:w="1139" w:type="dxa"/>
          </w:tcPr>
          <w:p w14:paraId="2AAD1DE8" w14:textId="77777777" w:rsidR="00BF22E6" w:rsidRDefault="00BF22E6" w:rsidP="00D136ED">
            <w:pPr>
              <w:spacing w:after="0" w:line="259" w:lineRule="auto"/>
              <w:ind w:left="0" w:right="0" w:firstLine="0"/>
              <w:jc w:val="left"/>
            </w:pPr>
            <w:r>
              <w:t>23</w:t>
            </w:r>
          </w:p>
        </w:tc>
        <w:tc>
          <w:tcPr>
            <w:tcW w:w="1985" w:type="dxa"/>
          </w:tcPr>
          <w:p w14:paraId="4E612745" w14:textId="77777777" w:rsidR="00BF22E6" w:rsidRDefault="00BF22E6" w:rsidP="00D136ED">
            <w:pPr>
              <w:spacing w:after="0" w:line="259" w:lineRule="auto"/>
              <w:ind w:left="0" w:right="0" w:firstLine="0"/>
              <w:jc w:val="left"/>
            </w:pPr>
            <w:r>
              <w:t>78.26</w:t>
            </w:r>
          </w:p>
        </w:tc>
        <w:tc>
          <w:tcPr>
            <w:tcW w:w="1985" w:type="dxa"/>
          </w:tcPr>
          <w:p w14:paraId="002C61AE" w14:textId="77777777" w:rsidR="00BF22E6" w:rsidRDefault="00BF22E6" w:rsidP="00D136ED">
            <w:pPr>
              <w:spacing w:after="0" w:line="259" w:lineRule="auto"/>
              <w:ind w:left="0" w:right="0" w:firstLine="0"/>
              <w:jc w:val="left"/>
            </w:pPr>
            <w:r>
              <w:t>0.029</w:t>
            </w:r>
          </w:p>
        </w:tc>
        <w:tc>
          <w:tcPr>
            <w:tcW w:w="1985" w:type="dxa"/>
          </w:tcPr>
          <w:p w14:paraId="41ABFAFF" w14:textId="77777777" w:rsidR="00BF22E6" w:rsidRDefault="00BF22E6" w:rsidP="00D136ED">
            <w:pPr>
              <w:spacing w:after="0" w:line="259" w:lineRule="auto"/>
              <w:ind w:left="0" w:right="0" w:firstLine="0"/>
              <w:jc w:val="left"/>
            </w:pPr>
            <w:r>
              <w:t>0.000</w:t>
            </w:r>
          </w:p>
        </w:tc>
      </w:tr>
      <w:tr w:rsidR="00BF22E6" w14:paraId="2A6B550B" w14:textId="77777777" w:rsidTr="00D136ED">
        <w:tc>
          <w:tcPr>
            <w:tcW w:w="2830" w:type="dxa"/>
          </w:tcPr>
          <w:p w14:paraId="1D047522" w14:textId="77777777" w:rsidR="00BF22E6" w:rsidRDefault="00BF22E6" w:rsidP="00D136ED">
            <w:pPr>
              <w:spacing w:after="0" w:line="259" w:lineRule="auto"/>
              <w:ind w:left="0" w:right="0" w:firstLine="0"/>
              <w:jc w:val="left"/>
            </w:pPr>
            <w:r>
              <w:t>…</w:t>
            </w:r>
          </w:p>
        </w:tc>
        <w:tc>
          <w:tcPr>
            <w:tcW w:w="1139" w:type="dxa"/>
          </w:tcPr>
          <w:p w14:paraId="4F0E5DC3" w14:textId="77777777" w:rsidR="00BF22E6" w:rsidRDefault="00BF22E6" w:rsidP="00D136ED">
            <w:pPr>
              <w:spacing w:after="0" w:line="259" w:lineRule="auto"/>
              <w:ind w:left="0" w:right="0" w:firstLine="0"/>
              <w:jc w:val="left"/>
            </w:pPr>
            <w:r>
              <w:t>…</w:t>
            </w:r>
          </w:p>
        </w:tc>
        <w:tc>
          <w:tcPr>
            <w:tcW w:w="1985" w:type="dxa"/>
          </w:tcPr>
          <w:p w14:paraId="752FD575" w14:textId="77777777" w:rsidR="00BF22E6" w:rsidRDefault="00BF22E6" w:rsidP="00D136ED">
            <w:pPr>
              <w:spacing w:after="0" w:line="259" w:lineRule="auto"/>
              <w:ind w:left="0" w:right="0" w:firstLine="0"/>
              <w:jc w:val="left"/>
            </w:pPr>
            <w:r>
              <w:t>…</w:t>
            </w:r>
          </w:p>
        </w:tc>
        <w:tc>
          <w:tcPr>
            <w:tcW w:w="1985" w:type="dxa"/>
          </w:tcPr>
          <w:p w14:paraId="471CDE9E" w14:textId="77777777" w:rsidR="00BF22E6" w:rsidRDefault="00BF22E6" w:rsidP="00D136ED">
            <w:pPr>
              <w:spacing w:after="0" w:line="259" w:lineRule="auto"/>
              <w:ind w:left="0" w:right="0" w:firstLine="0"/>
              <w:jc w:val="left"/>
            </w:pPr>
            <w:r>
              <w:t>…</w:t>
            </w:r>
          </w:p>
        </w:tc>
        <w:tc>
          <w:tcPr>
            <w:tcW w:w="1985" w:type="dxa"/>
          </w:tcPr>
          <w:p w14:paraId="399529A4" w14:textId="77777777" w:rsidR="00BF22E6" w:rsidRDefault="00BF22E6" w:rsidP="00D136ED">
            <w:pPr>
              <w:spacing w:after="0" w:line="259" w:lineRule="auto"/>
              <w:ind w:left="0" w:right="0" w:firstLine="0"/>
              <w:jc w:val="left"/>
            </w:pPr>
            <w:r>
              <w:t>…</w:t>
            </w:r>
          </w:p>
        </w:tc>
      </w:tr>
      <w:tr w:rsidR="00BF22E6" w14:paraId="6CB24A19" w14:textId="77777777" w:rsidTr="00D136ED">
        <w:tc>
          <w:tcPr>
            <w:tcW w:w="2830" w:type="dxa"/>
          </w:tcPr>
          <w:p w14:paraId="72AA4004" w14:textId="77777777" w:rsidR="00BF22E6" w:rsidRDefault="00BF22E6" w:rsidP="00D136ED">
            <w:pPr>
              <w:spacing w:after="0" w:line="259" w:lineRule="auto"/>
              <w:ind w:left="0" w:right="0" w:firstLine="0"/>
              <w:jc w:val="left"/>
            </w:pPr>
            <w:r>
              <w:t>Weather</w:t>
            </w:r>
          </w:p>
        </w:tc>
        <w:tc>
          <w:tcPr>
            <w:tcW w:w="1139" w:type="dxa"/>
          </w:tcPr>
          <w:p w14:paraId="0866BC10" w14:textId="77777777" w:rsidR="00BF22E6" w:rsidRDefault="00BF22E6" w:rsidP="00D136ED">
            <w:pPr>
              <w:spacing w:after="0" w:line="259" w:lineRule="auto"/>
              <w:ind w:left="0" w:right="0" w:firstLine="0"/>
              <w:jc w:val="left"/>
            </w:pPr>
            <w:r>
              <w:t>17</w:t>
            </w:r>
          </w:p>
        </w:tc>
        <w:tc>
          <w:tcPr>
            <w:tcW w:w="1985" w:type="dxa"/>
          </w:tcPr>
          <w:p w14:paraId="684966C9" w14:textId="77777777" w:rsidR="00BF22E6" w:rsidRDefault="00BF22E6" w:rsidP="00D136ED">
            <w:pPr>
              <w:spacing w:after="0" w:line="259" w:lineRule="auto"/>
              <w:ind w:left="0" w:right="0" w:firstLine="0"/>
              <w:jc w:val="left"/>
            </w:pPr>
            <w:r>
              <w:t>29.41</w:t>
            </w:r>
          </w:p>
        </w:tc>
        <w:tc>
          <w:tcPr>
            <w:tcW w:w="1985" w:type="dxa"/>
          </w:tcPr>
          <w:p w14:paraId="62F916F7" w14:textId="77777777" w:rsidR="00BF22E6" w:rsidRDefault="00BF22E6" w:rsidP="00D136ED">
            <w:pPr>
              <w:spacing w:after="0" w:line="259" w:lineRule="auto"/>
              <w:ind w:left="0" w:right="0" w:firstLine="0"/>
              <w:jc w:val="left"/>
            </w:pPr>
            <w:r>
              <w:t>0.049</w:t>
            </w:r>
          </w:p>
        </w:tc>
        <w:tc>
          <w:tcPr>
            <w:tcW w:w="1985" w:type="dxa"/>
          </w:tcPr>
          <w:p w14:paraId="08F2FBCB" w14:textId="77777777" w:rsidR="00BF22E6" w:rsidRDefault="00BF22E6" w:rsidP="00D136ED">
            <w:pPr>
              <w:spacing w:after="0" w:line="259" w:lineRule="auto"/>
              <w:ind w:left="0" w:right="0" w:firstLine="0"/>
              <w:jc w:val="left"/>
            </w:pPr>
            <w:r>
              <w:t>0.584</w:t>
            </w:r>
          </w:p>
        </w:tc>
      </w:tr>
      <w:tr w:rsidR="00BF22E6" w14:paraId="4D938AAF" w14:textId="77777777" w:rsidTr="00D136ED">
        <w:tc>
          <w:tcPr>
            <w:tcW w:w="2830" w:type="dxa"/>
          </w:tcPr>
          <w:p w14:paraId="0ED1997F" w14:textId="77777777" w:rsidR="00BF22E6" w:rsidRDefault="00BF22E6" w:rsidP="00D136ED">
            <w:pPr>
              <w:spacing w:after="0" w:line="259" w:lineRule="auto"/>
              <w:ind w:left="0" w:right="0" w:firstLine="0"/>
              <w:jc w:val="left"/>
            </w:pPr>
            <w:r>
              <w:t>Misquotations</w:t>
            </w:r>
          </w:p>
        </w:tc>
        <w:tc>
          <w:tcPr>
            <w:tcW w:w="1139" w:type="dxa"/>
          </w:tcPr>
          <w:p w14:paraId="19FA4CB8" w14:textId="77777777" w:rsidR="00BF22E6" w:rsidRDefault="00BF22E6" w:rsidP="00D136ED">
            <w:pPr>
              <w:spacing w:after="0" w:line="259" w:lineRule="auto"/>
              <w:ind w:left="0" w:right="0" w:firstLine="0"/>
              <w:jc w:val="left"/>
            </w:pPr>
            <w:r>
              <w:t>16</w:t>
            </w:r>
          </w:p>
        </w:tc>
        <w:tc>
          <w:tcPr>
            <w:tcW w:w="1985" w:type="dxa"/>
          </w:tcPr>
          <w:p w14:paraId="325DEF6F" w14:textId="77777777" w:rsidR="00BF22E6" w:rsidRDefault="00BF22E6" w:rsidP="00D136ED">
            <w:pPr>
              <w:spacing w:after="0" w:line="259" w:lineRule="auto"/>
              <w:ind w:left="0" w:right="0" w:firstLine="0"/>
              <w:jc w:val="left"/>
            </w:pPr>
            <w:r>
              <w:t>25.00</w:t>
            </w:r>
          </w:p>
        </w:tc>
        <w:tc>
          <w:tcPr>
            <w:tcW w:w="1985" w:type="dxa"/>
          </w:tcPr>
          <w:p w14:paraId="58B73ED4" w14:textId="77777777" w:rsidR="00BF22E6" w:rsidRDefault="00BF22E6" w:rsidP="00D136ED">
            <w:pPr>
              <w:spacing w:after="0" w:line="259" w:lineRule="auto"/>
              <w:ind w:left="0" w:right="0" w:firstLine="0"/>
              <w:jc w:val="left"/>
            </w:pPr>
            <w:r>
              <w:t>0.045</w:t>
            </w:r>
          </w:p>
        </w:tc>
        <w:tc>
          <w:tcPr>
            <w:tcW w:w="1985" w:type="dxa"/>
          </w:tcPr>
          <w:p w14:paraId="08F22C20" w14:textId="77777777" w:rsidR="00BF22E6" w:rsidRDefault="00BF22E6" w:rsidP="00D136ED">
            <w:pPr>
              <w:spacing w:after="0" w:line="259" w:lineRule="auto"/>
              <w:ind w:left="0" w:right="0" w:firstLine="0"/>
              <w:jc w:val="left"/>
            </w:pPr>
            <w:r>
              <w:t>0.381</w:t>
            </w:r>
          </w:p>
        </w:tc>
      </w:tr>
      <w:tr w:rsidR="00BF22E6" w14:paraId="40A02DC8" w14:textId="77777777" w:rsidTr="00D136ED">
        <w:tc>
          <w:tcPr>
            <w:tcW w:w="2830" w:type="dxa"/>
          </w:tcPr>
          <w:p w14:paraId="303C4B38" w14:textId="77777777" w:rsidR="00BF22E6" w:rsidRDefault="00BF22E6" w:rsidP="00D136ED">
            <w:pPr>
              <w:spacing w:after="0" w:line="259" w:lineRule="auto"/>
              <w:ind w:left="0" w:right="0" w:firstLine="0"/>
              <w:jc w:val="left"/>
            </w:pPr>
            <w:r>
              <w:t>Misinformation</w:t>
            </w:r>
          </w:p>
        </w:tc>
        <w:tc>
          <w:tcPr>
            <w:tcW w:w="1139" w:type="dxa"/>
          </w:tcPr>
          <w:p w14:paraId="141E6F8D" w14:textId="77777777" w:rsidR="00BF22E6" w:rsidRDefault="00BF22E6" w:rsidP="00D136ED">
            <w:pPr>
              <w:spacing w:after="0" w:line="259" w:lineRule="auto"/>
              <w:ind w:left="0" w:right="0" w:firstLine="0"/>
              <w:jc w:val="left"/>
            </w:pPr>
            <w:r>
              <w:t>12</w:t>
            </w:r>
          </w:p>
        </w:tc>
        <w:tc>
          <w:tcPr>
            <w:tcW w:w="1985" w:type="dxa"/>
          </w:tcPr>
          <w:p w14:paraId="6EAA1D48" w14:textId="77777777" w:rsidR="00BF22E6" w:rsidRDefault="00BF22E6" w:rsidP="00D136ED">
            <w:pPr>
              <w:spacing w:after="0" w:line="259" w:lineRule="auto"/>
              <w:ind w:left="0" w:right="0" w:firstLine="0"/>
              <w:jc w:val="left"/>
            </w:pPr>
            <w:r>
              <w:t>25.00</w:t>
            </w:r>
          </w:p>
        </w:tc>
        <w:tc>
          <w:tcPr>
            <w:tcW w:w="1985" w:type="dxa"/>
          </w:tcPr>
          <w:p w14:paraId="0F3241AE" w14:textId="77777777" w:rsidR="00BF22E6" w:rsidRDefault="00BF22E6" w:rsidP="00D136ED">
            <w:pPr>
              <w:spacing w:after="0" w:line="259" w:lineRule="auto"/>
              <w:ind w:left="0" w:right="0" w:firstLine="0"/>
              <w:jc w:val="left"/>
            </w:pPr>
            <w:r>
              <w:t>0.021</w:t>
            </w:r>
          </w:p>
        </w:tc>
        <w:tc>
          <w:tcPr>
            <w:tcW w:w="1985" w:type="dxa"/>
          </w:tcPr>
          <w:p w14:paraId="160E60B1" w14:textId="77777777" w:rsidR="00BF22E6" w:rsidRDefault="00BF22E6" w:rsidP="00D136ED">
            <w:pPr>
              <w:spacing w:after="0" w:line="259" w:lineRule="auto"/>
              <w:ind w:left="0" w:right="0" w:firstLine="0"/>
              <w:jc w:val="left"/>
            </w:pPr>
            <w:r>
              <w:t>0.081</w:t>
            </w:r>
          </w:p>
        </w:tc>
      </w:tr>
      <w:tr w:rsidR="00BF22E6" w14:paraId="676EA5FE" w14:textId="77777777" w:rsidTr="00D136ED">
        <w:tc>
          <w:tcPr>
            <w:tcW w:w="2830" w:type="dxa"/>
          </w:tcPr>
          <w:p w14:paraId="5C09366F" w14:textId="77777777" w:rsidR="00BF22E6" w:rsidRDefault="00BF22E6" w:rsidP="00D136ED">
            <w:pPr>
              <w:spacing w:after="0" w:line="259" w:lineRule="auto"/>
              <w:ind w:left="0" w:right="0" w:firstLine="0"/>
              <w:jc w:val="left"/>
            </w:pPr>
            <w:r>
              <w:t>Politics</w:t>
            </w:r>
          </w:p>
        </w:tc>
        <w:tc>
          <w:tcPr>
            <w:tcW w:w="1139" w:type="dxa"/>
          </w:tcPr>
          <w:p w14:paraId="687A25ED" w14:textId="77777777" w:rsidR="00BF22E6" w:rsidRDefault="00BF22E6" w:rsidP="00D136ED">
            <w:pPr>
              <w:spacing w:after="0" w:line="259" w:lineRule="auto"/>
              <w:ind w:left="0" w:right="0" w:firstLine="0"/>
              <w:jc w:val="left"/>
            </w:pPr>
            <w:r>
              <w:t>10</w:t>
            </w:r>
          </w:p>
        </w:tc>
        <w:tc>
          <w:tcPr>
            <w:tcW w:w="1985" w:type="dxa"/>
          </w:tcPr>
          <w:p w14:paraId="310DDAA0" w14:textId="77777777" w:rsidR="00BF22E6" w:rsidRDefault="00BF22E6" w:rsidP="00D136ED">
            <w:pPr>
              <w:spacing w:after="0" w:line="259" w:lineRule="auto"/>
              <w:ind w:left="0" w:right="0" w:firstLine="0"/>
              <w:jc w:val="left"/>
            </w:pPr>
            <w:r>
              <w:t>20.00</w:t>
            </w:r>
          </w:p>
        </w:tc>
        <w:tc>
          <w:tcPr>
            <w:tcW w:w="1985" w:type="dxa"/>
          </w:tcPr>
          <w:p w14:paraId="7B890AAE" w14:textId="77777777" w:rsidR="00BF22E6" w:rsidRDefault="00BF22E6" w:rsidP="00D136ED">
            <w:pPr>
              <w:spacing w:after="0" w:line="259" w:lineRule="auto"/>
              <w:ind w:left="0" w:right="0" w:firstLine="0"/>
              <w:jc w:val="left"/>
            </w:pPr>
            <w:r>
              <w:t>0.274</w:t>
            </w:r>
          </w:p>
        </w:tc>
        <w:tc>
          <w:tcPr>
            <w:tcW w:w="1985" w:type="dxa"/>
          </w:tcPr>
          <w:p w14:paraId="536BBE41" w14:textId="77777777" w:rsidR="00BF22E6" w:rsidRDefault="00BF22E6" w:rsidP="00D136ED">
            <w:pPr>
              <w:spacing w:after="0" w:line="259" w:lineRule="auto"/>
              <w:ind w:left="0" w:right="0" w:firstLine="0"/>
              <w:jc w:val="left"/>
            </w:pPr>
            <w:r>
              <w:t>0.557</w:t>
            </w:r>
          </w:p>
        </w:tc>
      </w:tr>
      <w:tr w:rsidR="00BF22E6" w14:paraId="32131A0E" w14:textId="77777777" w:rsidTr="00D136ED">
        <w:tc>
          <w:tcPr>
            <w:tcW w:w="2830" w:type="dxa"/>
          </w:tcPr>
          <w:p w14:paraId="1AE2EE12" w14:textId="77777777" w:rsidR="00BF22E6" w:rsidRDefault="00BF22E6" w:rsidP="00D136ED">
            <w:pPr>
              <w:spacing w:after="0" w:line="259" w:lineRule="auto"/>
              <w:ind w:left="0" w:right="0" w:firstLine="0"/>
              <w:jc w:val="left"/>
            </w:pPr>
            <w:r>
              <w:t>Finance</w:t>
            </w:r>
          </w:p>
        </w:tc>
        <w:tc>
          <w:tcPr>
            <w:tcW w:w="1139" w:type="dxa"/>
          </w:tcPr>
          <w:p w14:paraId="0ED3F87E" w14:textId="77777777" w:rsidR="00BF22E6" w:rsidRDefault="00BF22E6" w:rsidP="00D136ED">
            <w:pPr>
              <w:spacing w:after="0" w:line="259" w:lineRule="auto"/>
              <w:ind w:left="0" w:right="0" w:firstLine="0"/>
              <w:jc w:val="left"/>
            </w:pPr>
            <w:r>
              <w:t>9</w:t>
            </w:r>
          </w:p>
        </w:tc>
        <w:tc>
          <w:tcPr>
            <w:tcW w:w="1985" w:type="dxa"/>
          </w:tcPr>
          <w:p w14:paraId="74F0A5FA" w14:textId="77777777" w:rsidR="00BF22E6" w:rsidRDefault="00BF22E6" w:rsidP="00D136ED">
            <w:pPr>
              <w:spacing w:after="0" w:line="259" w:lineRule="auto"/>
              <w:ind w:left="0" w:right="0" w:firstLine="0"/>
              <w:jc w:val="left"/>
            </w:pPr>
            <w:r>
              <w:t>0.00</w:t>
            </w:r>
          </w:p>
        </w:tc>
        <w:tc>
          <w:tcPr>
            <w:tcW w:w="1985" w:type="dxa"/>
          </w:tcPr>
          <w:p w14:paraId="4F1C6E77" w14:textId="77777777" w:rsidR="00BF22E6" w:rsidRDefault="00BF22E6" w:rsidP="00D136ED">
            <w:pPr>
              <w:spacing w:after="0" w:line="259" w:lineRule="auto"/>
              <w:ind w:left="0" w:right="0" w:firstLine="0"/>
              <w:jc w:val="left"/>
            </w:pPr>
            <w:r>
              <w:t>0.172</w:t>
            </w:r>
          </w:p>
        </w:tc>
        <w:tc>
          <w:tcPr>
            <w:tcW w:w="1985" w:type="dxa"/>
          </w:tcPr>
          <w:p w14:paraId="10C6B4CF" w14:textId="77777777" w:rsidR="00BF22E6" w:rsidRDefault="00BF22E6" w:rsidP="00D136ED">
            <w:pPr>
              <w:spacing w:after="0" w:line="259" w:lineRule="auto"/>
              <w:ind w:left="0" w:right="0" w:firstLine="0"/>
              <w:jc w:val="left"/>
            </w:pPr>
            <w:r>
              <w:t>0.501</w:t>
            </w:r>
          </w:p>
        </w:tc>
      </w:tr>
    </w:tbl>
    <w:p w14:paraId="478F7395" w14:textId="77777777" w:rsidR="006F2697" w:rsidRDefault="00BF22E6" w:rsidP="006F2697">
      <w:pPr>
        <w:pStyle w:val="Caption"/>
      </w:pPr>
      <w:r>
        <w:t xml:space="preserve">Table 5.5: </w:t>
      </w:r>
      <w:r w:rsidRPr="00EF06E8">
        <w:t>Extreme Categories by Hallucination Rat</w:t>
      </w:r>
      <w:r>
        <w:t>e</w:t>
      </w:r>
    </w:p>
    <w:p w14:paraId="19710910" w14:textId="5D740923" w:rsidR="00BF22E6" w:rsidRDefault="0012278F" w:rsidP="006F2697">
      <w:pPr>
        <w:pStyle w:val="Heading3"/>
        <w:jc w:val="left"/>
      </w:pPr>
      <w:r>
        <w:lastRenderedPageBreak/>
        <w:t>Figures</w:t>
      </w:r>
    </w:p>
    <w:p w14:paraId="20757B71" w14:textId="1519E6C5" w:rsidR="00BF22E6" w:rsidRDefault="005574CB" w:rsidP="00BF22E6">
      <w:r>
        <w:rPr>
          <w:noProof/>
        </w:rPr>
        <w:drawing>
          <wp:inline distT="0" distB="0" distL="0" distR="0" wp14:anchorId="6B709FBC" wp14:editId="5BAB0C3F">
            <wp:extent cx="6379028" cy="3562590"/>
            <wp:effectExtent l="0" t="0" r="3175" b="0"/>
            <wp:docPr id="88494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94153" cy="3571037"/>
                    </a:xfrm>
                    <a:prstGeom prst="rect">
                      <a:avLst/>
                    </a:prstGeom>
                    <a:noFill/>
                    <a:ln>
                      <a:noFill/>
                    </a:ln>
                  </pic:spPr>
                </pic:pic>
              </a:graphicData>
            </a:graphic>
          </wp:inline>
        </w:drawing>
      </w:r>
    </w:p>
    <w:p w14:paraId="583F96BD" w14:textId="7CDBD4CF" w:rsidR="00BF22E6" w:rsidRDefault="005574CB" w:rsidP="006F2697">
      <w:pPr>
        <w:pStyle w:val="Caption"/>
      </w:pPr>
      <w:r>
        <w:t>Figure 4.1</w:t>
      </w:r>
      <w:r w:rsidR="00C631F5">
        <w:t>: System Architecture</w:t>
      </w:r>
    </w:p>
    <w:p w14:paraId="007762E1" w14:textId="77777777" w:rsidR="00C631F5" w:rsidRDefault="00C631F5" w:rsidP="005574CB">
      <w:pPr>
        <w:ind w:left="0" w:firstLine="0"/>
      </w:pPr>
    </w:p>
    <w:p w14:paraId="68E1899A" w14:textId="21BD1F14" w:rsidR="00BB0757" w:rsidRDefault="00BB0757" w:rsidP="005574CB">
      <w:pPr>
        <w:ind w:left="0" w:firstLine="0"/>
      </w:pPr>
      <w:r>
        <w:rPr>
          <w:noProof/>
        </w:rPr>
        <w:drawing>
          <wp:inline distT="0" distB="0" distL="0" distR="0" wp14:anchorId="0532239D" wp14:editId="6B12D200">
            <wp:extent cx="6691630" cy="2475865"/>
            <wp:effectExtent l="0" t="0" r="0" b="635"/>
            <wp:docPr id="271711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91630" cy="2475865"/>
                    </a:xfrm>
                    <a:prstGeom prst="rect">
                      <a:avLst/>
                    </a:prstGeom>
                    <a:noFill/>
                    <a:ln>
                      <a:noFill/>
                    </a:ln>
                  </pic:spPr>
                </pic:pic>
              </a:graphicData>
            </a:graphic>
          </wp:inline>
        </w:drawing>
      </w:r>
    </w:p>
    <w:p w14:paraId="3E417FE7" w14:textId="7FE8CA08" w:rsidR="00BF22E6" w:rsidRDefault="00BB0757" w:rsidP="006F2697">
      <w:pPr>
        <w:pStyle w:val="Caption"/>
      </w:pPr>
      <w:r>
        <w:t>Figure</w:t>
      </w:r>
      <w:r w:rsidR="004F31C7">
        <w:t xml:space="preserve"> 1: Bar chart</w:t>
      </w:r>
    </w:p>
    <w:p w14:paraId="1DD83B1C" w14:textId="77777777" w:rsidR="004F31C7" w:rsidRDefault="004F31C7" w:rsidP="00BB0757">
      <w:pPr>
        <w:ind w:left="0" w:firstLine="0"/>
      </w:pPr>
    </w:p>
    <w:p w14:paraId="3BCCF21D" w14:textId="77777777" w:rsidR="004F31C7" w:rsidRDefault="004F31C7" w:rsidP="00BB0757">
      <w:pPr>
        <w:ind w:left="0" w:firstLine="0"/>
      </w:pPr>
    </w:p>
    <w:p w14:paraId="4F76F3BE" w14:textId="77777777" w:rsidR="004F31C7" w:rsidRDefault="004F31C7" w:rsidP="00BB0757">
      <w:pPr>
        <w:ind w:left="0" w:firstLine="0"/>
      </w:pPr>
    </w:p>
    <w:p w14:paraId="2030CD8D" w14:textId="1C94015F" w:rsidR="004F31C7" w:rsidRDefault="004F31C7" w:rsidP="00BB0757">
      <w:pPr>
        <w:ind w:left="0" w:firstLine="0"/>
      </w:pPr>
      <w:r>
        <w:rPr>
          <w:noProof/>
        </w:rPr>
        <w:lastRenderedPageBreak/>
        <w:drawing>
          <wp:inline distT="0" distB="0" distL="0" distR="0" wp14:anchorId="220900AC" wp14:editId="09DD0F5E">
            <wp:extent cx="6691630" cy="2893060"/>
            <wp:effectExtent l="0" t="0" r="0" b="2540"/>
            <wp:docPr id="1429783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91630" cy="2893060"/>
                    </a:xfrm>
                    <a:prstGeom prst="rect">
                      <a:avLst/>
                    </a:prstGeom>
                    <a:noFill/>
                    <a:ln>
                      <a:noFill/>
                    </a:ln>
                  </pic:spPr>
                </pic:pic>
              </a:graphicData>
            </a:graphic>
          </wp:inline>
        </w:drawing>
      </w:r>
    </w:p>
    <w:p w14:paraId="244794F6" w14:textId="173BDC0B" w:rsidR="00862249" w:rsidRDefault="004F31C7" w:rsidP="006F2697">
      <w:pPr>
        <w:pStyle w:val="Caption"/>
      </w:pPr>
      <w:r>
        <w:t>Figure 2: Box Plot</w:t>
      </w:r>
    </w:p>
    <w:p w14:paraId="08B78753" w14:textId="77777777" w:rsidR="004F31C7" w:rsidRDefault="004F31C7">
      <w:pPr>
        <w:spacing w:after="0" w:line="259" w:lineRule="auto"/>
        <w:ind w:left="0" w:right="0" w:firstLine="0"/>
        <w:jc w:val="left"/>
      </w:pPr>
    </w:p>
    <w:p w14:paraId="466A84FF" w14:textId="77777777" w:rsidR="004F31C7" w:rsidRDefault="004F31C7">
      <w:pPr>
        <w:spacing w:after="0" w:line="259" w:lineRule="auto"/>
        <w:ind w:left="0" w:right="0" w:firstLine="0"/>
        <w:jc w:val="left"/>
      </w:pPr>
    </w:p>
    <w:p w14:paraId="3CC4191A" w14:textId="5E0A2641" w:rsidR="004F31C7" w:rsidRDefault="004F31C7">
      <w:pPr>
        <w:spacing w:after="0" w:line="259" w:lineRule="auto"/>
        <w:ind w:left="0" w:right="0" w:firstLine="0"/>
        <w:jc w:val="left"/>
      </w:pPr>
      <w:r>
        <w:rPr>
          <w:noProof/>
        </w:rPr>
        <w:drawing>
          <wp:inline distT="0" distB="0" distL="0" distR="0" wp14:anchorId="10821F51" wp14:editId="1B607235">
            <wp:extent cx="6691630" cy="3301365"/>
            <wp:effectExtent l="0" t="0" r="0" b="0"/>
            <wp:docPr id="304033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91630" cy="3301365"/>
                    </a:xfrm>
                    <a:prstGeom prst="rect">
                      <a:avLst/>
                    </a:prstGeom>
                    <a:noFill/>
                    <a:ln>
                      <a:noFill/>
                    </a:ln>
                  </pic:spPr>
                </pic:pic>
              </a:graphicData>
            </a:graphic>
          </wp:inline>
        </w:drawing>
      </w:r>
    </w:p>
    <w:p w14:paraId="7B9CFCEB" w14:textId="77777777" w:rsidR="004F31C7" w:rsidRDefault="004F31C7">
      <w:pPr>
        <w:spacing w:after="0" w:line="259" w:lineRule="auto"/>
        <w:ind w:left="0" w:right="0" w:firstLine="0"/>
        <w:jc w:val="left"/>
      </w:pPr>
    </w:p>
    <w:p w14:paraId="1B0ABC91" w14:textId="6ED8D9C4" w:rsidR="004F31C7" w:rsidRDefault="004F31C7" w:rsidP="006F2697">
      <w:pPr>
        <w:pStyle w:val="Caption"/>
      </w:pPr>
      <w:r>
        <w:t>Figure 3: SCE Distribution</w:t>
      </w:r>
    </w:p>
    <w:p w14:paraId="49A81BD3" w14:textId="77777777" w:rsidR="004F31C7" w:rsidRDefault="004F31C7">
      <w:pPr>
        <w:spacing w:after="0" w:line="259" w:lineRule="auto"/>
        <w:ind w:left="0" w:right="0" w:firstLine="0"/>
        <w:jc w:val="left"/>
      </w:pPr>
    </w:p>
    <w:p w14:paraId="4838171D" w14:textId="77777777" w:rsidR="00FA3C57" w:rsidRDefault="00FA3C57">
      <w:pPr>
        <w:spacing w:after="0" w:line="259" w:lineRule="auto"/>
        <w:ind w:left="0" w:right="0" w:firstLine="0"/>
        <w:jc w:val="left"/>
      </w:pPr>
    </w:p>
    <w:p w14:paraId="285171FA" w14:textId="1C10B68E" w:rsidR="004F31C7" w:rsidRDefault="00FA3C57">
      <w:pPr>
        <w:spacing w:after="0" w:line="259" w:lineRule="auto"/>
        <w:ind w:left="0" w:right="0" w:firstLine="0"/>
        <w:jc w:val="left"/>
      </w:pPr>
      <w:r>
        <w:rPr>
          <w:noProof/>
        </w:rPr>
        <w:lastRenderedPageBreak/>
        <w:drawing>
          <wp:inline distT="0" distB="0" distL="0" distR="0" wp14:anchorId="24A67280" wp14:editId="32CA75AA">
            <wp:extent cx="6691630" cy="3301365"/>
            <wp:effectExtent l="0" t="0" r="0" b="0"/>
            <wp:docPr id="654476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91630" cy="3301365"/>
                    </a:xfrm>
                    <a:prstGeom prst="rect">
                      <a:avLst/>
                    </a:prstGeom>
                    <a:noFill/>
                    <a:ln>
                      <a:noFill/>
                    </a:ln>
                  </pic:spPr>
                </pic:pic>
              </a:graphicData>
            </a:graphic>
          </wp:inline>
        </w:drawing>
      </w:r>
    </w:p>
    <w:p w14:paraId="442A4947" w14:textId="77777777" w:rsidR="00FA3C57" w:rsidRDefault="00FA3C57">
      <w:pPr>
        <w:spacing w:after="0" w:line="259" w:lineRule="auto"/>
        <w:ind w:left="0" w:right="0" w:firstLine="0"/>
        <w:jc w:val="left"/>
      </w:pPr>
    </w:p>
    <w:p w14:paraId="25E0552B" w14:textId="577C4BED" w:rsidR="00FA3C57" w:rsidRDefault="00FA3C57" w:rsidP="006F2697">
      <w:pPr>
        <w:pStyle w:val="Caption"/>
      </w:pPr>
      <w:r>
        <w:t>Figure 4: SCE Threshold sensitivity</w:t>
      </w:r>
    </w:p>
    <w:p w14:paraId="13C58682" w14:textId="77777777" w:rsidR="00FA3C57" w:rsidRDefault="00FA3C57">
      <w:pPr>
        <w:spacing w:after="0" w:line="259" w:lineRule="auto"/>
        <w:ind w:left="0" w:right="0" w:firstLine="0"/>
        <w:jc w:val="left"/>
      </w:pPr>
    </w:p>
    <w:p w14:paraId="110F92CC" w14:textId="28DF8052" w:rsidR="00FA3C57" w:rsidRDefault="00FA3C57">
      <w:pPr>
        <w:spacing w:after="0" w:line="259" w:lineRule="auto"/>
        <w:ind w:left="0" w:right="0" w:firstLine="0"/>
        <w:jc w:val="left"/>
      </w:pPr>
      <w:r>
        <w:rPr>
          <w:noProof/>
        </w:rPr>
        <w:drawing>
          <wp:inline distT="0" distB="0" distL="0" distR="0" wp14:anchorId="475A304E" wp14:editId="201A37E8">
            <wp:extent cx="5213985" cy="4093210"/>
            <wp:effectExtent l="0" t="0" r="5715" b="2540"/>
            <wp:docPr id="392264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13985" cy="4093210"/>
                    </a:xfrm>
                    <a:prstGeom prst="rect">
                      <a:avLst/>
                    </a:prstGeom>
                    <a:noFill/>
                    <a:ln>
                      <a:noFill/>
                    </a:ln>
                  </pic:spPr>
                </pic:pic>
              </a:graphicData>
            </a:graphic>
          </wp:inline>
        </w:drawing>
      </w:r>
    </w:p>
    <w:p w14:paraId="4585BF67" w14:textId="77777777" w:rsidR="00FA3C57" w:rsidRDefault="00FA3C57">
      <w:pPr>
        <w:spacing w:after="0" w:line="259" w:lineRule="auto"/>
        <w:ind w:left="0" w:right="0" w:firstLine="0"/>
        <w:jc w:val="left"/>
      </w:pPr>
    </w:p>
    <w:p w14:paraId="4117E991" w14:textId="47E7AD3B" w:rsidR="00FA3C57" w:rsidRDefault="00FA3C57" w:rsidP="006F2697">
      <w:pPr>
        <w:pStyle w:val="Caption"/>
      </w:pPr>
      <w:r>
        <w:t>Figure 5: Confuson Matrix</w:t>
      </w:r>
    </w:p>
    <w:p w14:paraId="23E6AD88" w14:textId="77777777" w:rsidR="00FA3C57" w:rsidRDefault="00FA3C57">
      <w:pPr>
        <w:spacing w:after="0" w:line="259" w:lineRule="auto"/>
        <w:ind w:left="0" w:right="0" w:firstLine="0"/>
        <w:jc w:val="left"/>
      </w:pPr>
    </w:p>
    <w:p w14:paraId="2FAF19EE" w14:textId="4383443A" w:rsidR="00FA3C57" w:rsidRDefault="00FA3C57">
      <w:pPr>
        <w:spacing w:after="0" w:line="259" w:lineRule="auto"/>
        <w:ind w:left="0" w:right="0" w:firstLine="0"/>
        <w:jc w:val="left"/>
      </w:pPr>
      <w:r>
        <w:rPr>
          <w:noProof/>
        </w:rPr>
        <w:lastRenderedPageBreak/>
        <w:drawing>
          <wp:inline distT="0" distB="0" distL="0" distR="0" wp14:anchorId="050E7366" wp14:editId="68EDCFC9">
            <wp:extent cx="5561965" cy="8977630"/>
            <wp:effectExtent l="0" t="0" r="635" b="0"/>
            <wp:docPr id="2667561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61965" cy="8977630"/>
                    </a:xfrm>
                    <a:prstGeom prst="rect">
                      <a:avLst/>
                    </a:prstGeom>
                    <a:noFill/>
                    <a:ln>
                      <a:noFill/>
                    </a:ln>
                  </pic:spPr>
                </pic:pic>
              </a:graphicData>
            </a:graphic>
          </wp:inline>
        </w:drawing>
      </w:r>
    </w:p>
    <w:p w14:paraId="48FA6264" w14:textId="1EB19561" w:rsidR="00FA3C57" w:rsidRDefault="00FA3C57" w:rsidP="006F2697">
      <w:pPr>
        <w:pStyle w:val="Caption"/>
      </w:pPr>
      <w:r>
        <w:lastRenderedPageBreak/>
        <w:t>Figure 6: Category Analysis</w:t>
      </w:r>
    </w:p>
    <w:p w14:paraId="5E052B6B" w14:textId="77777777" w:rsidR="00FA3C57" w:rsidRDefault="00FA3C57">
      <w:pPr>
        <w:spacing w:after="0" w:line="259" w:lineRule="auto"/>
        <w:ind w:left="0" w:right="0" w:firstLine="0"/>
        <w:jc w:val="left"/>
      </w:pPr>
    </w:p>
    <w:p w14:paraId="7910B17B" w14:textId="2FC1BCAC" w:rsidR="00FA3C57" w:rsidRDefault="00FA3C57">
      <w:pPr>
        <w:spacing w:after="0" w:line="259" w:lineRule="auto"/>
        <w:ind w:left="0" w:right="0" w:firstLine="0"/>
        <w:jc w:val="left"/>
      </w:pPr>
      <w:r>
        <w:rPr>
          <w:noProof/>
        </w:rPr>
        <w:drawing>
          <wp:inline distT="0" distB="0" distL="0" distR="0" wp14:anchorId="4556DFBD" wp14:editId="3B4F3695">
            <wp:extent cx="6691630" cy="3308985"/>
            <wp:effectExtent l="0" t="0" r="0" b="5715"/>
            <wp:docPr id="19409698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691630" cy="3308985"/>
                    </a:xfrm>
                    <a:prstGeom prst="rect">
                      <a:avLst/>
                    </a:prstGeom>
                    <a:noFill/>
                    <a:ln>
                      <a:noFill/>
                    </a:ln>
                  </pic:spPr>
                </pic:pic>
              </a:graphicData>
            </a:graphic>
          </wp:inline>
        </w:drawing>
      </w:r>
    </w:p>
    <w:p w14:paraId="161B56B0" w14:textId="77777777" w:rsidR="00FA3C57" w:rsidRDefault="00FA3C57">
      <w:pPr>
        <w:spacing w:after="0" w:line="259" w:lineRule="auto"/>
        <w:ind w:left="0" w:right="0" w:firstLine="0"/>
        <w:jc w:val="left"/>
      </w:pPr>
    </w:p>
    <w:p w14:paraId="7A4B9336" w14:textId="22D66637" w:rsidR="00FA3C57" w:rsidRDefault="00FA3C57" w:rsidP="006F2697">
      <w:pPr>
        <w:pStyle w:val="Caption"/>
      </w:pPr>
      <w:r>
        <w:t>Figure 7: Category improvement</w:t>
      </w:r>
    </w:p>
    <w:p w14:paraId="4D3CE8A0" w14:textId="77777777" w:rsidR="00FA3C57" w:rsidRDefault="00FA3C57">
      <w:pPr>
        <w:spacing w:after="0" w:line="259" w:lineRule="auto"/>
        <w:ind w:left="0" w:right="0" w:firstLine="0"/>
        <w:jc w:val="left"/>
      </w:pPr>
    </w:p>
    <w:p w14:paraId="4DF85C96" w14:textId="1298AA69" w:rsidR="00FA3C57" w:rsidRDefault="008F4274">
      <w:pPr>
        <w:spacing w:after="0" w:line="259" w:lineRule="auto"/>
        <w:ind w:left="0" w:right="0" w:firstLine="0"/>
        <w:jc w:val="left"/>
      </w:pPr>
      <w:r w:rsidRPr="008F4274">
        <w:drawing>
          <wp:inline distT="0" distB="0" distL="0" distR="0" wp14:anchorId="05CE3B5D" wp14:editId="06B0A30C">
            <wp:extent cx="6691630" cy="3978910"/>
            <wp:effectExtent l="0" t="0" r="0" b="2540"/>
            <wp:docPr id="157438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84841" name=""/>
                    <pic:cNvPicPr/>
                  </pic:nvPicPr>
                  <pic:blipFill>
                    <a:blip r:embed="rId37"/>
                    <a:stretch>
                      <a:fillRect/>
                    </a:stretch>
                  </pic:blipFill>
                  <pic:spPr>
                    <a:xfrm>
                      <a:off x="0" y="0"/>
                      <a:ext cx="6691630" cy="3978910"/>
                    </a:xfrm>
                    <a:prstGeom prst="rect">
                      <a:avLst/>
                    </a:prstGeom>
                  </pic:spPr>
                </pic:pic>
              </a:graphicData>
            </a:graphic>
          </wp:inline>
        </w:drawing>
      </w:r>
    </w:p>
    <w:p w14:paraId="59A02073" w14:textId="2E83A0D8" w:rsidR="008F4274" w:rsidRDefault="008F4274" w:rsidP="006F2697">
      <w:pPr>
        <w:pStyle w:val="Caption"/>
      </w:pPr>
      <w:r>
        <w:t>Figure 8: multimodal bar chart RAG</w:t>
      </w:r>
    </w:p>
    <w:p w14:paraId="6D6B9645" w14:textId="77777777" w:rsidR="008F4274" w:rsidRDefault="008F4274">
      <w:pPr>
        <w:spacing w:after="0" w:line="259" w:lineRule="auto"/>
        <w:ind w:left="0" w:right="0" w:firstLine="0"/>
        <w:jc w:val="left"/>
      </w:pPr>
    </w:p>
    <w:p w14:paraId="28906263" w14:textId="77777777" w:rsidR="008F4274" w:rsidRDefault="008F4274">
      <w:pPr>
        <w:spacing w:after="0" w:line="259" w:lineRule="auto"/>
        <w:ind w:left="0" w:right="0" w:firstLine="0"/>
        <w:jc w:val="left"/>
      </w:pPr>
    </w:p>
    <w:p w14:paraId="184A6B69" w14:textId="77777777" w:rsidR="008F4274" w:rsidRDefault="008F4274">
      <w:pPr>
        <w:spacing w:after="0" w:line="259" w:lineRule="auto"/>
        <w:ind w:left="0" w:right="0" w:firstLine="0"/>
        <w:jc w:val="left"/>
      </w:pPr>
    </w:p>
    <w:p w14:paraId="1D813151" w14:textId="75C16B9D" w:rsidR="008F4274" w:rsidRDefault="008F4274">
      <w:pPr>
        <w:spacing w:after="0" w:line="259" w:lineRule="auto"/>
        <w:ind w:left="0" w:right="0" w:firstLine="0"/>
        <w:jc w:val="left"/>
      </w:pPr>
      <w:r w:rsidRPr="008F4274">
        <w:drawing>
          <wp:inline distT="0" distB="0" distL="0" distR="0" wp14:anchorId="3742A94E" wp14:editId="48B8D49D">
            <wp:extent cx="6691630" cy="3978910"/>
            <wp:effectExtent l="0" t="0" r="0" b="2540"/>
            <wp:docPr id="58421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10552" name=""/>
                    <pic:cNvPicPr/>
                  </pic:nvPicPr>
                  <pic:blipFill>
                    <a:blip r:embed="rId38"/>
                    <a:stretch>
                      <a:fillRect/>
                    </a:stretch>
                  </pic:blipFill>
                  <pic:spPr>
                    <a:xfrm>
                      <a:off x="0" y="0"/>
                      <a:ext cx="6691630" cy="3978910"/>
                    </a:xfrm>
                    <a:prstGeom prst="rect">
                      <a:avLst/>
                    </a:prstGeom>
                  </pic:spPr>
                </pic:pic>
              </a:graphicData>
            </a:graphic>
          </wp:inline>
        </w:drawing>
      </w:r>
    </w:p>
    <w:p w14:paraId="0737663A" w14:textId="77777777" w:rsidR="008F4274" w:rsidRDefault="008F4274">
      <w:pPr>
        <w:spacing w:after="0" w:line="259" w:lineRule="auto"/>
        <w:ind w:left="0" w:right="0" w:firstLine="0"/>
        <w:jc w:val="left"/>
      </w:pPr>
    </w:p>
    <w:p w14:paraId="4BB41DB3" w14:textId="697C4DC7" w:rsidR="008F4274" w:rsidRDefault="008F4274" w:rsidP="006F2697">
      <w:pPr>
        <w:pStyle w:val="Caption"/>
      </w:pPr>
      <w:r>
        <w:t>Figure 9: multimodal SCE barc chart</w:t>
      </w:r>
    </w:p>
    <w:sectPr w:rsidR="008F4274" w:rsidSect="008E35D4">
      <w:footerReference w:type="even" r:id="rId39"/>
      <w:footerReference w:type="default" r:id="rId40"/>
      <w:footerReference w:type="first" r:id="rId41"/>
      <w:pgSz w:w="12240" w:h="15840" w:code="1"/>
      <w:pgMar w:top="851" w:right="851" w:bottom="851" w:left="851" w:header="720" w:footer="409"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Rahman Awan" w:date="2026-09-06T14:57:00Z" w:initials="RA">
    <w:p w14:paraId="0B67CAFF" w14:textId="77777777" w:rsidR="000927D7" w:rsidRDefault="000927D7" w:rsidP="000927D7">
      <w:pPr>
        <w:pStyle w:val="CommentText"/>
        <w:ind w:left="0" w:firstLine="0"/>
        <w:jc w:val="left"/>
      </w:pPr>
      <w:r>
        <w:rPr>
          <w:rStyle w:val="CommentReference"/>
        </w:rPr>
        <w:annotationRef/>
      </w:r>
      <w:r>
        <w:t>To be added</w:t>
      </w:r>
    </w:p>
  </w:comment>
  <w:comment w:id="6" w:author="Rahman Awan" w:date="2026-09-06T14:57:00Z" w:initials="RA">
    <w:p w14:paraId="2B80CA75" w14:textId="77777777" w:rsidR="000927D7" w:rsidRDefault="000927D7" w:rsidP="000927D7">
      <w:pPr>
        <w:pStyle w:val="CommentText"/>
        <w:ind w:left="0" w:firstLine="0"/>
        <w:jc w:val="left"/>
      </w:pPr>
      <w:r>
        <w:rPr>
          <w:rStyle w:val="CommentReference"/>
        </w:rPr>
        <w:annotationRef/>
      </w:r>
      <w:r>
        <w:t>To be added</w:t>
      </w:r>
    </w:p>
  </w:comment>
  <w:comment w:id="7" w:author="emanqadeer" w:date="2026-09-08T15:33:00Z" w:initials="em">
    <w:p w14:paraId="1DB39669" w14:textId="77777777" w:rsidR="002A7E32" w:rsidRDefault="002A7E32">
      <w:pPr>
        <w:pStyle w:val="CommentText"/>
      </w:pPr>
      <w:r>
        <w:rPr>
          <w:rStyle w:val="CommentReference"/>
        </w:rPr>
        <w:annotationRef/>
      </w:r>
      <w:r w:rsidRPr="749EB0EA">
        <w:t xml:space="preserve">Since it's an abbreviation shouldn't this be title case? </w:t>
      </w:r>
    </w:p>
  </w:comment>
  <w:comment w:id="9" w:author="emanqadeer" w:date="2026-09-08T14:57:00Z" w:initials="em">
    <w:p w14:paraId="007403DF" w14:textId="1A717CAF" w:rsidR="008D0654" w:rsidRDefault="001836D1">
      <w:pPr>
        <w:pStyle w:val="CommentText"/>
      </w:pPr>
      <w:r>
        <w:rPr>
          <w:rStyle w:val="CommentReference"/>
        </w:rPr>
        <w:annotationRef/>
      </w:r>
      <w:r w:rsidRPr="0B793C0A">
        <w:t xml:space="preserve">Do you need to put this in brackets? </w:t>
      </w:r>
    </w:p>
  </w:comment>
  <w:comment w:id="10" w:author="Rahman Awan" w:date="2026-09-11T00:06:00Z" w:initials="RA">
    <w:p w14:paraId="508ACECE" w14:textId="77777777" w:rsidR="00F17FD4" w:rsidRDefault="00F17FD4" w:rsidP="00F17FD4">
      <w:pPr>
        <w:pStyle w:val="CommentText"/>
        <w:ind w:left="0" w:firstLine="0"/>
        <w:jc w:val="left"/>
      </w:pPr>
      <w:r>
        <w:rPr>
          <w:rStyle w:val="CommentReference"/>
        </w:rPr>
        <w:annotationRef/>
      </w:r>
      <w:r>
        <w:t>Why not?</w:t>
      </w:r>
    </w:p>
  </w:comment>
  <w:comment w:id="21" w:author="emanqadeer" w:date="2026-09-08T15:24:00Z" w:initials="em">
    <w:p w14:paraId="3EF13341" w14:textId="025CAEC8" w:rsidR="008D0654" w:rsidRDefault="001836D1">
      <w:pPr>
        <w:pStyle w:val="CommentText"/>
      </w:pPr>
      <w:r>
        <w:rPr>
          <w:rStyle w:val="CommentReference"/>
        </w:rPr>
        <w:annotationRef/>
      </w:r>
      <w:r w:rsidRPr="6B702AC6">
        <w:t>We sure lenses? I feel it should be lens</w:t>
      </w:r>
    </w:p>
  </w:comment>
  <w:comment w:id="22" w:author="emanqadeer" w:date="2026-09-08T15:32:00Z" w:initials="em">
    <w:p w14:paraId="6456661B" w14:textId="270CDC15" w:rsidR="008D0654" w:rsidRDefault="001836D1">
      <w:pPr>
        <w:pStyle w:val="CommentText"/>
      </w:pPr>
      <w:r>
        <w:rPr>
          <w:rStyle w:val="CommentReference"/>
        </w:rPr>
        <w:annotationRef/>
      </w:r>
      <w:r w:rsidRPr="2FECB5B7">
        <w:t xml:space="preserve">Do you need to put the year here for the source? </w:t>
      </w:r>
    </w:p>
  </w:comment>
  <w:comment w:id="23" w:author="emanqadeer" w:date="2026-09-08T15:36:00Z" w:initials="em">
    <w:p w14:paraId="02283CEC" w14:textId="494AA70F" w:rsidR="008D0654" w:rsidRDefault="001836D1">
      <w:pPr>
        <w:pStyle w:val="CommentText"/>
      </w:pPr>
      <w:r>
        <w:rPr>
          <w:rStyle w:val="CommentReference"/>
        </w:rPr>
        <w:annotationRef/>
      </w:r>
      <w:r w:rsidRPr="5F14B4A4">
        <w:t xml:space="preserve">Is the 12 supposed to be here? And a full stop is needed? Or not? </w:t>
      </w:r>
    </w:p>
  </w:comment>
  <w:comment w:id="24" w:author="emanqadeer" w:date="2026-09-08T15:33:00Z" w:initials="em">
    <w:p w14:paraId="3A85D12C" w14:textId="1C2A4716" w:rsidR="008D0654" w:rsidRDefault="001836D1">
      <w:pPr>
        <w:pStyle w:val="CommentText"/>
      </w:pPr>
      <w:r>
        <w:rPr>
          <w:rStyle w:val="CommentReference"/>
        </w:rPr>
        <w:annotationRef/>
      </w:r>
      <w:r w:rsidRPr="749EB0EA">
        <w:t xml:space="preserve">Since it's an abbreviation shouldn't this be title case? </w:t>
      </w:r>
    </w:p>
  </w:comment>
  <w:comment w:id="25" w:author="Rahman Awan" w:date="2026-09-11T00:08:00Z" w:initials="RA">
    <w:p w14:paraId="419D90E0" w14:textId="77777777" w:rsidR="00443B28" w:rsidRDefault="00443B28" w:rsidP="00443B28">
      <w:pPr>
        <w:pStyle w:val="CommentText"/>
        <w:ind w:left="0" w:firstLine="0"/>
        <w:jc w:val="left"/>
      </w:pPr>
      <w:r>
        <w:rPr>
          <w:rStyle w:val="CommentReference"/>
        </w:rPr>
        <w:annotationRef/>
      </w:r>
      <w:r>
        <w:t>Add in table of abbreviation</w:t>
      </w:r>
    </w:p>
  </w:comment>
  <w:comment w:id="27" w:author="emanqadeer" w:date="2026-09-08T15:38:00Z" w:initials="em">
    <w:p w14:paraId="297A7E2F" w14:textId="596E5DAD" w:rsidR="008D0654" w:rsidRDefault="001836D1">
      <w:pPr>
        <w:pStyle w:val="CommentText"/>
      </w:pPr>
      <w:r>
        <w:rPr>
          <w:rStyle w:val="CommentReference"/>
        </w:rPr>
        <w:annotationRef/>
      </w:r>
      <w:r w:rsidRPr="56941735">
        <w:t xml:space="preserve">Supposed to be capitalised? </w:t>
      </w:r>
    </w:p>
  </w:comment>
  <w:comment w:id="31" w:author="Rahman Awan" w:date="2026-08-29T20:40:00Z" w:initials="RA">
    <w:p w14:paraId="54ECAF24" w14:textId="77777777" w:rsidR="00F41EF3" w:rsidRDefault="00F41EF3" w:rsidP="00F41EF3">
      <w:pPr>
        <w:pStyle w:val="CommentText"/>
        <w:ind w:left="0" w:firstLine="0"/>
        <w:jc w:val="left"/>
      </w:pPr>
      <w:r>
        <w:rPr>
          <w:rStyle w:val="CommentReference"/>
        </w:rPr>
        <w:annotationRef/>
      </w:r>
      <w:r>
        <w:t>Add equation here</w:t>
      </w:r>
    </w:p>
  </w:comment>
  <w:comment w:id="32" w:author="Rahman Awan" w:date="2026-08-29T20:41:00Z" w:initials="RA">
    <w:p w14:paraId="6C3668DA" w14:textId="77777777" w:rsidR="00F41EF3" w:rsidRDefault="00F41EF3" w:rsidP="00F41EF3">
      <w:pPr>
        <w:pStyle w:val="CommentText"/>
        <w:ind w:left="0" w:firstLine="0"/>
        <w:jc w:val="left"/>
      </w:pPr>
      <w:r>
        <w:rPr>
          <w:rStyle w:val="CommentReference"/>
        </w:rPr>
        <w:annotationRef/>
      </w:r>
      <w:r>
        <w:t>Add cosine similarity eq here</w:t>
      </w:r>
    </w:p>
  </w:comment>
  <w:comment w:id="34" w:author="Rahman Awan" w:date="2026-08-29T21:14:00Z" w:initials="RA">
    <w:p w14:paraId="50EB65EB" w14:textId="77777777" w:rsidR="003D29AF" w:rsidRDefault="003D29AF" w:rsidP="003D29AF">
      <w:pPr>
        <w:pStyle w:val="CommentText"/>
        <w:ind w:left="0" w:firstLine="0"/>
        <w:jc w:val="left"/>
      </w:pPr>
      <w:r>
        <w:rPr>
          <w:rStyle w:val="CommentReference"/>
        </w:rPr>
        <w:annotationRef/>
      </w:r>
      <w:r>
        <w:t xml:space="preserve">Recheck number and replace everywhere if any diff </w:t>
      </w:r>
    </w:p>
  </w:comment>
  <w:comment w:id="43" w:author="Rahman Awan" w:date="2026-09-11T00:24:00Z" w:initials="RA">
    <w:p w14:paraId="28EEC2C5" w14:textId="77777777" w:rsidR="00C6625F" w:rsidRDefault="00C6625F" w:rsidP="00C6625F">
      <w:pPr>
        <w:pStyle w:val="CommentText"/>
        <w:ind w:left="0" w:firstLine="0"/>
        <w:jc w:val="left"/>
      </w:pPr>
      <w:r>
        <w:rPr>
          <w:rStyle w:val="CommentReference"/>
        </w:rPr>
        <w:annotationRef/>
      </w:r>
      <w:r>
        <w:t>Add eq here</w:t>
      </w:r>
    </w:p>
  </w:comment>
  <w:comment w:id="48" w:author="Rahman Awan" w:date="2026-09-11T00:25:00Z" w:initials="RA">
    <w:p w14:paraId="49639D8C" w14:textId="77777777" w:rsidR="00BA0736" w:rsidRDefault="00BA0736" w:rsidP="00BA0736">
      <w:pPr>
        <w:pStyle w:val="CommentText"/>
        <w:ind w:left="0" w:firstLine="0"/>
        <w:jc w:val="left"/>
      </w:pPr>
      <w:r>
        <w:rPr>
          <w:rStyle w:val="CommentReference"/>
        </w:rPr>
        <w:annotationRef/>
      </w:r>
      <w:r>
        <w:t>where</w:t>
      </w:r>
    </w:p>
  </w:comment>
  <w:comment w:id="52" w:author="emanqadeer" w:date="2026-09-08T15:54:00Z" w:initials="em">
    <w:p w14:paraId="2617A2CB" w14:textId="1FE0C64A" w:rsidR="008D0654" w:rsidRDefault="001836D1">
      <w:pPr>
        <w:pStyle w:val="CommentText"/>
      </w:pPr>
      <w:r>
        <w:rPr>
          <w:rStyle w:val="CommentReference"/>
        </w:rPr>
        <w:annotationRef/>
      </w:r>
      <w:r w:rsidRPr="444108DB">
        <w:t xml:space="preserve">Is sixes the right word here? </w:t>
      </w:r>
    </w:p>
  </w:comment>
  <w:comment w:id="53" w:author="emanqadeer" w:date="2026-09-08T15:55:00Z" w:initials="em">
    <w:p w14:paraId="2C2649A7" w14:textId="35E46505" w:rsidR="008D0654" w:rsidRDefault="001836D1">
      <w:pPr>
        <w:pStyle w:val="CommentText"/>
      </w:pPr>
      <w:r>
        <w:rPr>
          <w:rStyle w:val="CommentReference"/>
        </w:rPr>
        <w:annotationRef/>
      </w:r>
      <w:r w:rsidRPr="3592A68F">
        <w:t xml:space="preserve">Additional article or done on purpose? </w:t>
      </w:r>
    </w:p>
  </w:comment>
  <w:comment w:id="54" w:author="Rahman Awan" w:date="2026-09-11T00:26:00Z" w:initials="RA">
    <w:p w14:paraId="3136111F" w14:textId="77777777" w:rsidR="005F336D" w:rsidRDefault="005F336D" w:rsidP="005F336D">
      <w:pPr>
        <w:pStyle w:val="CommentText"/>
        <w:ind w:left="0" w:firstLine="0"/>
        <w:jc w:val="left"/>
      </w:pPr>
      <w:r>
        <w:rPr>
          <w:rStyle w:val="CommentReference"/>
        </w:rPr>
        <w:annotationRef/>
      </w:r>
      <w:r>
        <w:t>Idgi</w:t>
      </w:r>
    </w:p>
    <w:p w14:paraId="56650299" w14:textId="77777777" w:rsidR="005F336D" w:rsidRDefault="005F336D" w:rsidP="005F336D">
      <w:pPr>
        <w:pStyle w:val="CommentText"/>
        <w:ind w:left="0" w:firstLine="0"/>
        <w:jc w:val="left"/>
      </w:pPr>
      <w:r>
        <w:t>idgi</w:t>
      </w:r>
    </w:p>
  </w:comment>
  <w:comment w:id="58" w:author="emanqadeer" w:date="2026-09-08T15:58:00Z" w:initials="em">
    <w:p w14:paraId="76AA4DFB" w14:textId="53D89709" w:rsidR="008D0654" w:rsidRDefault="001836D1">
      <w:pPr>
        <w:pStyle w:val="CommentText"/>
      </w:pPr>
      <w:r>
        <w:rPr>
          <w:rStyle w:val="CommentReference"/>
        </w:rPr>
        <w:annotationRef/>
      </w:r>
      <w:r w:rsidRPr="10095DF8">
        <w:t>Is this supposed to be here?</w:t>
      </w:r>
    </w:p>
  </w:comment>
  <w:comment w:id="59" w:author="Rahman Awan" w:date="2026-09-11T00:33:00Z" w:initials="RA">
    <w:p w14:paraId="1C4D6890" w14:textId="77777777" w:rsidR="00BF22E6" w:rsidRDefault="00BF22E6" w:rsidP="00BF22E6">
      <w:pPr>
        <w:pStyle w:val="CommentText"/>
        <w:ind w:left="0" w:firstLine="0"/>
        <w:jc w:val="left"/>
      </w:pPr>
      <w:r>
        <w:rPr>
          <w:rStyle w:val="CommentReference"/>
        </w:rPr>
        <w:annotationRef/>
      </w:r>
      <w:r>
        <w:t>yep</w:t>
      </w:r>
    </w:p>
  </w:comment>
  <w:comment w:id="65" w:author="emanqadeer" w:date="2026-09-08T16:25:00Z" w:initials="em">
    <w:p w14:paraId="4F038A68" w14:textId="2E2FFB06" w:rsidR="008D0654" w:rsidRDefault="001836D1">
      <w:pPr>
        <w:pStyle w:val="CommentText"/>
      </w:pPr>
      <w:r>
        <w:rPr>
          <w:rStyle w:val="CommentReference"/>
        </w:rPr>
        <w:annotationRef/>
      </w:r>
      <w:r w:rsidRPr="500AB735">
        <w:t xml:space="preserve">Is it supposed to be retrieval instead? </w:t>
      </w:r>
    </w:p>
  </w:comment>
  <w:comment w:id="68" w:author="emanqadeer" w:date="2026-09-08T16:26:00Z" w:initials="em">
    <w:p w14:paraId="00BC2345" w14:textId="1A007FD5" w:rsidR="008D0654" w:rsidRDefault="001836D1">
      <w:pPr>
        <w:pStyle w:val="CommentText"/>
      </w:pPr>
      <w:r>
        <w:rPr>
          <w:rStyle w:val="CommentReference"/>
        </w:rPr>
        <w:annotationRef/>
      </w:r>
      <w:r w:rsidRPr="2DFD7226">
        <w:t xml:space="preserve">Constructed? </w:t>
      </w:r>
    </w:p>
  </w:comment>
  <w:comment w:id="71" w:author="Rahman Awan" w:date="2026-09-06T13:33:00Z" w:initials="RA">
    <w:p w14:paraId="7DE0A3B7" w14:textId="77777777" w:rsidR="006475D2" w:rsidRDefault="006475D2" w:rsidP="006475D2">
      <w:pPr>
        <w:pStyle w:val="CommentText"/>
        <w:ind w:left="0" w:firstLine="0"/>
        <w:jc w:val="left"/>
      </w:pPr>
      <w:r>
        <w:rPr>
          <w:rStyle w:val="CommentReference"/>
        </w:rPr>
        <w:annotationRef/>
      </w:r>
      <w:r>
        <w:t>Replace this if we test</w:t>
      </w:r>
    </w:p>
  </w:comment>
  <w:comment w:id="75" w:author="Rahman Awan" w:date="2026-08-29T20:29:00Z" w:initials="RA">
    <w:p w14:paraId="0B6C225E" w14:textId="77777777" w:rsidR="00F76A93" w:rsidRDefault="00F76A93" w:rsidP="00B55164">
      <w:pPr>
        <w:pStyle w:val="CommentText"/>
        <w:ind w:left="0" w:firstLine="0"/>
        <w:jc w:val="left"/>
      </w:pPr>
      <w:r>
        <w:rPr>
          <w:rStyle w:val="CommentReference"/>
        </w:rPr>
        <w:annotationRef/>
      </w:r>
      <w:r>
        <w:t>Its name is FAct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67CAFF" w15:done="1"/>
  <w15:commentEx w15:paraId="2B80CA75" w15:done="1"/>
  <w15:commentEx w15:paraId="1DB39669" w15:done="1"/>
  <w15:commentEx w15:paraId="007403DF" w15:done="0"/>
  <w15:commentEx w15:paraId="508ACECE" w15:paraIdParent="007403DF" w15:done="0"/>
  <w15:commentEx w15:paraId="3EF13341" w15:done="1"/>
  <w15:commentEx w15:paraId="6456661B" w15:done="1"/>
  <w15:commentEx w15:paraId="02283CEC" w15:done="1"/>
  <w15:commentEx w15:paraId="3A85D12C" w15:done="1"/>
  <w15:commentEx w15:paraId="419D90E0" w15:done="1"/>
  <w15:commentEx w15:paraId="297A7E2F" w15:done="1"/>
  <w15:commentEx w15:paraId="54ECAF24" w15:done="1"/>
  <w15:commentEx w15:paraId="6C3668DA" w15:done="1"/>
  <w15:commentEx w15:paraId="50EB65EB" w15:done="1"/>
  <w15:commentEx w15:paraId="28EEC2C5" w15:done="0"/>
  <w15:commentEx w15:paraId="49639D8C" w15:done="0"/>
  <w15:commentEx w15:paraId="2617A2CB" w15:done="1"/>
  <w15:commentEx w15:paraId="2C2649A7" w15:done="0"/>
  <w15:commentEx w15:paraId="56650299" w15:paraIdParent="2C2649A7" w15:done="0"/>
  <w15:commentEx w15:paraId="76AA4DFB" w15:done="0"/>
  <w15:commentEx w15:paraId="1C4D6890" w15:paraIdParent="76AA4DFB" w15:done="0"/>
  <w15:commentEx w15:paraId="4F038A68" w15:done="0"/>
  <w15:commentEx w15:paraId="00BC2345" w15:done="0"/>
  <w15:commentEx w15:paraId="7DE0A3B7" w15:done="1"/>
  <w15:commentEx w15:paraId="0B6C22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2407B4" w16cex:dateUtc="2026-09-06T10:57:00Z"/>
  <w16cex:commentExtensible w16cex:durableId="2A9E79AF" w16cex:dateUtc="2026-09-06T10:57:00Z"/>
  <w16cex:commentExtensible w16cex:durableId="6B4B831E" w16cex:dateUtc="2026-09-08T11:33:00Z"/>
  <w16cex:commentExtensible w16cex:durableId="3DFB5C94" w16cex:dateUtc="2026-09-08T10:57:00Z"/>
  <w16cex:commentExtensible w16cex:durableId="4DECE28A" w16cex:dateUtc="2026-09-10T20:06:00Z"/>
  <w16cex:commentExtensible w16cex:durableId="553E132F" w16cex:dateUtc="2026-09-08T11:24:00Z"/>
  <w16cex:commentExtensible w16cex:durableId="40601848" w16cex:dateUtc="2026-09-08T11:32:00Z"/>
  <w16cex:commentExtensible w16cex:durableId="7F436BA4" w16cex:dateUtc="2026-09-08T11:36:00Z"/>
  <w16cex:commentExtensible w16cex:durableId="3729B466" w16cex:dateUtc="2026-09-08T11:33:00Z"/>
  <w16cex:commentExtensible w16cex:durableId="1A55E7FB" w16cex:dateUtc="2026-09-10T20:08:00Z"/>
  <w16cex:commentExtensible w16cex:durableId="14C0E326" w16cex:dateUtc="2026-09-08T11:38:00Z"/>
  <w16cex:commentExtensible w16cex:durableId="32348E0D" w16cex:dateUtc="2026-08-29T16:40:00Z">
    <w16cex:extLst>
      <w16:ext w16:uri="{CE6994B0-6A32-4C9F-8C6B-6E91EDA988CE}">
        <cr:reactions xmlns:cr="http://schemas.microsoft.com/office/comments/2020/reactions">
          <cr:reaction reactionType="1">
            <cr:reactionInfo dateUtc="2026-09-06T10:12:34Z">
              <cr:user userId="S::P2882008@my365.dmu.ac.uk::01526896-b089-4d15-9ce7-a439bd5b4094" userProvider="AD" userName="Rahman Awan"/>
            </cr:reactionInfo>
          </cr:reaction>
        </cr:reactions>
      </w16:ext>
    </w16cex:extLst>
  </w16cex:commentExtensible>
  <w16cex:commentExtensible w16cex:durableId="54AEC965" w16cex:dateUtc="2026-08-29T16:41:00Z"/>
  <w16cex:commentExtensible w16cex:durableId="051FC674" w16cex:dateUtc="2026-08-29T17:14:00Z"/>
  <w16cex:commentExtensible w16cex:durableId="0A61034B" w16cex:dateUtc="2026-09-10T20:24:00Z"/>
  <w16cex:commentExtensible w16cex:durableId="1C9D730D" w16cex:dateUtc="2026-09-10T20:25:00Z"/>
  <w16cex:commentExtensible w16cex:durableId="23ED7BE6" w16cex:dateUtc="2026-09-08T11:54:00Z"/>
  <w16cex:commentExtensible w16cex:durableId="4C31622A" w16cex:dateUtc="2026-09-08T11:55:00Z"/>
  <w16cex:commentExtensible w16cex:durableId="5266753E" w16cex:dateUtc="2026-09-10T20:26:00Z"/>
  <w16cex:commentExtensible w16cex:durableId="1FF5A52D" w16cex:dateUtc="2026-09-08T11:58:00Z"/>
  <w16cex:commentExtensible w16cex:durableId="3D0B0E6B" w16cex:dateUtc="2026-09-10T20:33:00Z"/>
  <w16cex:commentExtensible w16cex:durableId="35E87C9C" w16cex:dateUtc="2026-09-08T12:25:00Z"/>
  <w16cex:commentExtensible w16cex:durableId="2C63A5F2" w16cex:dateUtc="2026-09-08T12:26:00Z"/>
  <w16cex:commentExtensible w16cex:durableId="0C40F38C" w16cex:dateUtc="2026-09-06T09:33:00Z"/>
  <w16cex:commentExtensible w16cex:durableId="5913561C" w16cex:dateUtc="2026-08-29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67CAFF" w16cid:durableId="772407B4"/>
  <w16cid:commentId w16cid:paraId="2B80CA75" w16cid:durableId="2A9E79AF"/>
  <w16cid:commentId w16cid:paraId="1DB39669" w16cid:durableId="6B4B831E"/>
  <w16cid:commentId w16cid:paraId="007403DF" w16cid:durableId="3DFB5C94"/>
  <w16cid:commentId w16cid:paraId="508ACECE" w16cid:durableId="4DECE28A"/>
  <w16cid:commentId w16cid:paraId="3EF13341" w16cid:durableId="553E132F"/>
  <w16cid:commentId w16cid:paraId="6456661B" w16cid:durableId="40601848"/>
  <w16cid:commentId w16cid:paraId="02283CEC" w16cid:durableId="7F436BA4"/>
  <w16cid:commentId w16cid:paraId="3A85D12C" w16cid:durableId="3729B466"/>
  <w16cid:commentId w16cid:paraId="419D90E0" w16cid:durableId="1A55E7FB"/>
  <w16cid:commentId w16cid:paraId="297A7E2F" w16cid:durableId="14C0E326"/>
  <w16cid:commentId w16cid:paraId="54ECAF24" w16cid:durableId="32348E0D"/>
  <w16cid:commentId w16cid:paraId="6C3668DA" w16cid:durableId="54AEC965"/>
  <w16cid:commentId w16cid:paraId="50EB65EB" w16cid:durableId="051FC674"/>
  <w16cid:commentId w16cid:paraId="28EEC2C5" w16cid:durableId="0A61034B"/>
  <w16cid:commentId w16cid:paraId="49639D8C" w16cid:durableId="1C9D730D"/>
  <w16cid:commentId w16cid:paraId="2617A2CB" w16cid:durableId="23ED7BE6"/>
  <w16cid:commentId w16cid:paraId="2C2649A7" w16cid:durableId="4C31622A"/>
  <w16cid:commentId w16cid:paraId="56650299" w16cid:durableId="5266753E"/>
  <w16cid:commentId w16cid:paraId="76AA4DFB" w16cid:durableId="1FF5A52D"/>
  <w16cid:commentId w16cid:paraId="1C4D6890" w16cid:durableId="3D0B0E6B"/>
  <w16cid:commentId w16cid:paraId="4F038A68" w16cid:durableId="35E87C9C"/>
  <w16cid:commentId w16cid:paraId="00BC2345" w16cid:durableId="2C63A5F2"/>
  <w16cid:commentId w16cid:paraId="7DE0A3B7" w16cid:durableId="0C40F38C"/>
  <w16cid:commentId w16cid:paraId="0B6C225E" w16cid:durableId="591356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233E1" w14:textId="77777777" w:rsidR="001836D1" w:rsidRDefault="001836D1">
      <w:pPr>
        <w:spacing w:after="0" w:line="240" w:lineRule="auto"/>
      </w:pPr>
      <w:r>
        <w:separator/>
      </w:r>
    </w:p>
  </w:endnote>
  <w:endnote w:type="continuationSeparator" w:id="0">
    <w:p w14:paraId="0A485C58" w14:textId="77777777" w:rsidR="001836D1" w:rsidRDefault="00183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A5C41" w14:textId="19A9539D" w:rsidR="001B5148" w:rsidRDefault="009D0E3C">
    <w:pPr>
      <w:spacing w:after="0" w:line="259" w:lineRule="auto"/>
      <w:ind w:left="0" w:right="4" w:firstLine="0"/>
      <w:jc w:val="right"/>
    </w:pPr>
    <w:r>
      <w:fldChar w:fldCharType="begin"/>
    </w:r>
    <w:r>
      <w:instrText xml:space="preserve"> PAGE   \* MERGEFORMAT </w:instrText>
    </w:r>
    <w:r>
      <w:fldChar w:fldCharType="separate"/>
    </w:r>
    <w:r>
      <w:t>i</w:t>
    </w:r>
    <w:r w:rsidR="00761141">
      <w:t>I</w:t>
    </w:r>
    <w:r>
      <w:fldChar w:fldCharType="end"/>
    </w:r>
    <w:r>
      <w:t xml:space="preserve"> </w:t>
    </w:r>
  </w:p>
  <w:p w14:paraId="3E81D84B" w14:textId="77777777" w:rsidR="001B5148" w:rsidRDefault="009D0E3C">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265695"/>
      <w:docPartObj>
        <w:docPartGallery w:val="Page Numbers (Bottom of Page)"/>
        <w:docPartUnique/>
      </w:docPartObj>
    </w:sdtPr>
    <w:sdtEndPr>
      <w:rPr>
        <w:noProof/>
      </w:rPr>
    </w:sdtEndPr>
    <w:sdtContent>
      <w:p w14:paraId="3E91C883" w14:textId="629304F1" w:rsidR="00F4699F" w:rsidRDefault="00F4699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517812" w14:textId="6EB7D296" w:rsidR="001B5148" w:rsidRDefault="001B5148">
    <w:pPr>
      <w:spacing w:after="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CD5D" w14:textId="77777777" w:rsidR="001B5148" w:rsidRDefault="001B5148">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C981A" w14:textId="77777777" w:rsidR="001B5148" w:rsidRDefault="009D0E3C">
    <w:pPr>
      <w:spacing w:after="0" w:line="259" w:lineRule="auto"/>
      <w:ind w:left="0" w:right="8" w:firstLine="0"/>
      <w:jc w:val="right"/>
    </w:pPr>
    <w:r>
      <w:fldChar w:fldCharType="begin"/>
    </w:r>
    <w:r>
      <w:instrText xml:space="preserve"> PAGE   \* MERGEFORMAT </w:instrText>
    </w:r>
    <w:r>
      <w:fldChar w:fldCharType="separate"/>
    </w:r>
    <w:r>
      <w:t>1</w:t>
    </w:r>
    <w:r>
      <w:fldChar w:fldCharType="end"/>
    </w:r>
    <w:r>
      <w:t xml:space="preserve"> </w:t>
    </w:r>
  </w:p>
  <w:p w14:paraId="62541507" w14:textId="77777777" w:rsidR="001B5148" w:rsidRDefault="009D0E3C">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BD0C8" w14:textId="77777777" w:rsidR="001B5148" w:rsidRDefault="009D0E3C">
    <w:pPr>
      <w:spacing w:after="0" w:line="259" w:lineRule="auto"/>
      <w:ind w:left="0" w:right="8" w:firstLine="0"/>
      <w:jc w:val="right"/>
    </w:pPr>
    <w:r>
      <w:fldChar w:fldCharType="begin"/>
    </w:r>
    <w:r>
      <w:instrText xml:space="preserve"> PAGE   \* MERGEFORMAT </w:instrText>
    </w:r>
    <w:r>
      <w:fldChar w:fldCharType="separate"/>
    </w:r>
    <w:r>
      <w:t>1</w:t>
    </w:r>
    <w:r>
      <w:fldChar w:fldCharType="end"/>
    </w:r>
    <w:r>
      <w:t xml:space="preserve"> </w:t>
    </w:r>
  </w:p>
  <w:p w14:paraId="35857886" w14:textId="77777777" w:rsidR="001B5148" w:rsidRDefault="009D0E3C">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82150" w14:textId="77777777" w:rsidR="001B5148" w:rsidRDefault="009D0E3C">
    <w:pPr>
      <w:spacing w:after="0" w:line="259" w:lineRule="auto"/>
      <w:ind w:left="0" w:right="8" w:firstLine="0"/>
      <w:jc w:val="right"/>
    </w:pPr>
    <w:r>
      <w:fldChar w:fldCharType="begin"/>
    </w:r>
    <w:r>
      <w:instrText xml:space="preserve"> PAGE   \* MERGEFORMAT </w:instrText>
    </w:r>
    <w:r>
      <w:fldChar w:fldCharType="separate"/>
    </w:r>
    <w:r>
      <w:t>1</w:t>
    </w:r>
    <w:r>
      <w:fldChar w:fldCharType="end"/>
    </w:r>
    <w:r>
      <w:t xml:space="preserve"> </w:t>
    </w:r>
  </w:p>
  <w:p w14:paraId="7152E595" w14:textId="77777777" w:rsidR="001B5148" w:rsidRDefault="009D0E3C">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051D9" w14:textId="77777777" w:rsidR="001836D1" w:rsidRDefault="001836D1">
      <w:pPr>
        <w:spacing w:after="0" w:line="240" w:lineRule="auto"/>
      </w:pPr>
      <w:r>
        <w:separator/>
      </w:r>
    </w:p>
  </w:footnote>
  <w:footnote w:type="continuationSeparator" w:id="0">
    <w:p w14:paraId="1F2C571A" w14:textId="77777777" w:rsidR="001836D1" w:rsidRDefault="001836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4192"/>
    <w:multiLevelType w:val="multilevel"/>
    <w:tmpl w:val="B57AA0E2"/>
    <w:lvl w:ilvl="0">
      <w:start w:val="1"/>
      <w:numFmt w:val="upperRoman"/>
      <w:lvlText w:val="%1."/>
      <w:lvlJc w:val="right"/>
      <w:pPr>
        <w:ind w:left="73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790" w:hanging="720"/>
      </w:pPr>
      <w:rPr>
        <w:rFonts w:hint="default"/>
      </w:rPr>
    </w:lvl>
    <w:lvl w:ilvl="3">
      <w:start w:val="1"/>
      <w:numFmt w:val="decimal"/>
      <w:isLgl/>
      <w:lvlText w:val="%1.%2.%3.%4"/>
      <w:lvlJc w:val="left"/>
      <w:pPr>
        <w:ind w:left="2140" w:hanging="720"/>
      </w:pPr>
      <w:rPr>
        <w:rFonts w:hint="default"/>
      </w:rPr>
    </w:lvl>
    <w:lvl w:ilvl="4">
      <w:start w:val="1"/>
      <w:numFmt w:val="decimal"/>
      <w:isLgl/>
      <w:lvlText w:val="%1.%2.%3.%4.%5"/>
      <w:lvlJc w:val="left"/>
      <w:pPr>
        <w:ind w:left="2850" w:hanging="1080"/>
      </w:pPr>
      <w:rPr>
        <w:rFonts w:hint="default"/>
      </w:rPr>
    </w:lvl>
    <w:lvl w:ilvl="5">
      <w:start w:val="1"/>
      <w:numFmt w:val="decimal"/>
      <w:isLgl/>
      <w:lvlText w:val="%1.%2.%3.%4.%5.%6"/>
      <w:lvlJc w:val="left"/>
      <w:pPr>
        <w:ind w:left="3200" w:hanging="1080"/>
      </w:pPr>
      <w:rPr>
        <w:rFonts w:hint="default"/>
      </w:rPr>
    </w:lvl>
    <w:lvl w:ilvl="6">
      <w:start w:val="1"/>
      <w:numFmt w:val="decimal"/>
      <w:isLgl/>
      <w:lvlText w:val="%1.%2.%3.%4.%5.%6.%7"/>
      <w:lvlJc w:val="left"/>
      <w:pPr>
        <w:ind w:left="3910" w:hanging="1440"/>
      </w:pPr>
      <w:rPr>
        <w:rFonts w:hint="default"/>
      </w:rPr>
    </w:lvl>
    <w:lvl w:ilvl="7">
      <w:start w:val="1"/>
      <w:numFmt w:val="decimal"/>
      <w:isLgl/>
      <w:lvlText w:val="%1.%2.%3.%4.%5.%6.%7.%8"/>
      <w:lvlJc w:val="left"/>
      <w:pPr>
        <w:ind w:left="4260" w:hanging="1440"/>
      </w:pPr>
      <w:rPr>
        <w:rFonts w:hint="default"/>
      </w:rPr>
    </w:lvl>
    <w:lvl w:ilvl="8">
      <w:start w:val="1"/>
      <w:numFmt w:val="decimal"/>
      <w:isLgl/>
      <w:lvlText w:val="%1.%2.%3.%4.%5.%6.%7.%8.%9"/>
      <w:lvlJc w:val="left"/>
      <w:pPr>
        <w:ind w:left="4970" w:hanging="1800"/>
      </w:pPr>
      <w:rPr>
        <w:rFonts w:hint="default"/>
      </w:rPr>
    </w:lvl>
  </w:abstractNum>
  <w:abstractNum w:abstractNumId="1" w15:restartNumberingAfterBreak="0">
    <w:nsid w:val="02EE12BD"/>
    <w:multiLevelType w:val="hybridMultilevel"/>
    <w:tmpl w:val="2A18294C"/>
    <w:lvl w:ilvl="0" w:tplc="9F7CE12A">
      <w:start w:val="1"/>
      <w:numFmt w:val="bullet"/>
      <w:lvlText w:val="–"/>
      <w:lvlJc w:val="left"/>
      <w:pPr>
        <w:ind w:left="1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CC312E">
      <w:start w:val="1"/>
      <w:numFmt w:val="bullet"/>
      <w:lvlText w:val="o"/>
      <w:lvlJc w:val="left"/>
      <w:pPr>
        <w:ind w:left="1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C811CC">
      <w:start w:val="1"/>
      <w:numFmt w:val="bullet"/>
      <w:lvlText w:val="▪"/>
      <w:lvlJc w:val="left"/>
      <w:pPr>
        <w:ind w:left="1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566B90">
      <w:start w:val="1"/>
      <w:numFmt w:val="bullet"/>
      <w:lvlText w:val="•"/>
      <w:lvlJc w:val="left"/>
      <w:pPr>
        <w:ind w:left="2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401A0">
      <w:start w:val="1"/>
      <w:numFmt w:val="bullet"/>
      <w:lvlText w:val="o"/>
      <w:lvlJc w:val="left"/>
      <w:pPr>
        <w:ind w:left="3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29A52">
      <w:start w:val="1"/>
      <w:numFmt w:val="bullet"/>
      <w:lvlText w:val="▪"/>
      <w:lvlJc w:val="left"/>
      <w:pPr>
        <w:ind w:left="4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CE71B6">
      <w:start w:val="1"/>
      <w:numFmt w:val="bullet"/>
      <w:lvlText w:val="•"/>
      <w:lvlJc w:val="left"/>
      <w:pPr>
        <w:ind w:left="4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20BDD0">
      <w:start w:val="1"/>
      <w:numFmt w:val="bullet"/>
      <w:lvlText w:val="o"/>
      <w:lvlJc w:val="left"/>
      <w:pPr>
        <w:ind w:left="5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1661B4">
      <w:start w:val="1"/>
      <w:numFmt w:val="bullet"/>
      <w:lvlText w:val="▪"/>
      <w:lvlJc w:val="left"/>
      <w:pPr>
        <w:ind w:left="6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370817"/>
    <w:multiLevelType w:val="hybridMultilevel"/>
    <w:tmpl w:val="2710F51E"/>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3" w15:restartNumberingAfterBreak="0">
    <w:nsid w:val="0ABE5A2E"/>
    <w:multiLevelType w:val="hybridMultilevel"/>
    <w:tmpl w:val="A366FD34"/>
    <w:lvl w:ilvl="0" w:tplc="4C09000F">
      <w:start w:val="1"/>
      <w:numFmt w:val="decimal"/>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4" w15:restartNumberingAfterBreak="0">
    <w:nsid w:val="0BBA0405"/>
    <w:multiLevelType w:val="hybridMultilevel"/>
    <w:tmpl w:val="C81C918A"/>
    <w:lvl w:ilvl="0" w:tplc="4C09000F">
      <w:start w:val="1"/>
      <w:numFmt w:val="decimal"/>
      <w:lvlText w:val="%1."/>
      <w:lvlJc w:val="left"/>
      <w:pPr>
        <w:ind w:left="1440" w:hanging="360"/>
      </w:pPr>
    </w:lvl>
    <w:lvl w:ilvl="1" w:tplc="4C090019">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5" w15:restartNumberingAfterBreak="0">
    <w:nsid w:val="0CD630CE"/>
    <w:multiLevelType w:val="hybridMultilevel"/>
    <w:tmpl w:val="7678353A"/>
    <w:lvl w:ilvl="0" w:tplc="DF6A7554">
      <w:start w:val="1"/>
      <w:numFmt w:val="decimal"/>
      <w:lvlText w:val="%1."/>
      <w:lvlJc w:val="left"/>
      <w:pPr>
        <w:ind w:left="450" w:hanging="360"/>
      </w:pPr>
      <w:rPr>
        <w:rFonts w:hint="default"/>
      </w:rPr>
    </w:lvl>
    <w:lvl w:ilvl="1" w:tplc="4C090019" w:tentative="1">
      <w:start w:val="1"/>
      <w:numFmt w:val="lowerLetter"/>
      <w:lvlText w:val="%2."/>
      <w:lvlJc w:val="left"/>
      <w:pPr>
        <w:ind w:left="1170" w:hanging="360"/>
      </w:pPr>
    </w:lvl>
    <w:lvl w:ilvl="2" w:tplc="4C09001B" w:tentative="1">
      <w:start w:val="1"/>
      <w:numFmt w:val="lowerRoman"/>
      <w:lvlText w:val="%3."/>
      <w:lvlJc w:val="right"/>
      <w:pPr>
        <w:ind w:left="1890" w:hanging="180"/>
      </w:pPr>
    </w:lvl>
    <w:lvl w:ilvl="3" w:tplc="4C09000F" w:tentative="1">
      <w:start w:val="1"/>
      <w:numFmt w:val="decimal"/>
      <w:lvlText w:val="%4."/>
      <w:lvlJc w:val="left"/>
      <w:pPr>
        <w:ind w:left="2610" w:hanging="360"/>
      </w:pPr>
    </w:lvl>
    <w:lvl w:ilvl="4" w:tplc="4C090019" w:tentative="1">
      <w:start w:val="1"/>
      <w:numFmt w:val="lowerLetter"/>
      <w:lvlText w:val="%5."/>
      <w:lvlJc w:val="left"/>
      <w:pPr>
        <w:ind w:left="3330" w:hanging="360"/>
      </w:pPr>
    </w:lvl>
    <w:lvl w:ilvl="5" w:tplc="4C09001B" w:tentative="1">
      <w:start w:val="1"/>
      <w:numFmt w:val="lowerRoman"/>
      <w:lvlText w:val="%6."/>
      <w:lvlJc w:val="right"/>
      <w:pPr>
        <w:ind w:left="4050" w:hanging="180"/>
      </w:pPr>
    </w:lvl>
    <w:lvl w:ilvl="6" w:tplc="4C09000F" w:tentative="1">
      <w:start w:val="1"/>
      <w:numFmt w:val="decimal"/>
      <w:lvlText w:val="%7."/>
      <w:lvlJc w:val="left"/>
      <w:pPr>
        <w:ind w:left="4770" w:hanging="360"/>
      </w:pPr>
    </w:lvl>
    <w:lvl w:ilvl="7" w:tplc="4C090019" w:tentative="1">
      <w:start w:val="1"/>
      <w:numFmt w:val="lowerLetter"/>
      <w:lvlText w:val="%8."/>
      <w:lvlJc w:val="left"/>
      <w:pPr>
        <w:ind w:left="5490" w:hanging="360"/>
      </w:pPr>
    </w:lvl>
    <w:lvl w:ilvl="8" w:tplc="4C09001B" w:tentative="1">
      <w:start w:val="1"/>
      <w:numFmt w:val="lowerRoman"/>
      <w:lvlText w:val="%9."/>
      <w:lvlJc w:val="right"/>
      <w:pPr>
        <w:ind w:left="6210" w:hanging="180"/>
      </w:pPr>
    </w:lvl>
  </w:abstractNum>
  <w:abstractNum w:abstractNumId="6" w15:restartNumberingAfterBreak="0">
    <w:nsid w:val="0FC06BEF"/>
    <w:multiLevelType w:val="hybridMultilevel"/>
    <w:tmpl w:val="D1F435EA"/>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7" w15:restartNumberingAfterBreak="0">
    <w:nsid w:val="112F73DD"/>
    <w:multiLevelType w:val="hybridMultilevel"/>
    <w:tmpl w:val="59769402"/>
    <w:lvl w:ilvl="0" w:tplc="8BF0E2E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30AE6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9E55D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56BA4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58F29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40913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F01B9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04DB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CEB1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7025434"/>
    <w:multiLevelType w:val="hybridMultilevel"/>
    <w:tmpl w:val="9D5AF82C"/>
    <w:lvl w:ilvl="0" w:tplc="FFFFFFFF">
      <w:start w:val="1"/>
      <w:numFmt w:val="decimal"/>
      <w:lvlText w:val="%1."/>
      <w:lvlJc w:val="left"/>
      <w:pPr>
        <w:ind w:left="720" w:hanging="360"/>
      </w:pPr>
      <w:rPr>
        <w:rFonts w:hint="default"/>
      </w:rPr>
    </w:lvl>
    <w:lvl w:ilvl="1" w:tplc="4C090013">
      <w:start w:val="1"/>
      <w:numFmt w:val="upp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79E33AC"/>
    <w:multiLevelType w:val="hybridMultilevel"/>
    <w:tmpl w:val="00249C6C"/>
    <w:lvl w:ilvl="0" w:tplc="4C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89D7DB4"/>
    <w:multiLevelType w:val="hybridMultilevel"/>
    <w:tmpl w:val="85E653D4"/>
    <w:lvl w:ilvl="0" w:tplc="4C09000F">
      <w:start w:val="1"/>
      <w:numFmt w:val="decimal"/>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11" w15:restartNumberingAfterBreak="0">
    <w:nsid w:val="1D016239"/>
    <w:multiLevelType w:val="hybridMultilevel"/>
    <w:tmpl w:val="5FDE2F5E"/>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2" w15:restartNumberingAfterBreak="0">
    <w:nsid w:val="1D2378B0"/>
    <w:multiLevelType w:val="hybridMultilevel"/>
    <w:tmpl w:val="F198E11C"/>
    <w:lvl w:ilvl="0" w:tplc="DF6A7554">
      <w:start w:val="1"/>
      <w:numFmt w:val="decimal"/>
      <w:lvlText w:val="%1."/>
      <w:lvlJc w:val="left"/>
      <w:pPr>
        <w:ind w:left="730" w:hanging="360"/>
      </w:pPr>
      <w:rPr>
        <w:rFonts w:hint="default"/>
      </w:rPr>
    </w:lvl>
    <w:lvl w:ilvl="1" w:tplc="FFFFFFFF" w:tentative="1">
      <w:start w:val="1"/>
      <w:numFmt w:val="bullet"/>
      <w:lvlText w:val="o"/>
      <w:lvlJc w:val="left"/>
      <w:pPr>
        <w:ind w:left="1450" w:hanging="360"/>
      </w:pPr>
      <w:rPr>
        <w:rFonts w:ascii="Courier New" w:hAnsi="Courier New" w:cs="Courier New" w:hint="default"/>
      </w:rPr>
    </w:lvl>
    <w:lvl w:ilvl="2" w:tplc="FFFFFFFF" w:tentative="1">
      <w:start w:val="1"/>
      <w:numFmt w:val="bullet"/>
      <w:lvlText w:val=""/>
      <w:lvlJc w:val="left"/>
      <w:pPr>
        <w:ind w:left="2170" w:hanging="360"/>
      </w:pPr>
      <w:rPr>
        <w:rFonts w:ascii="Wingdings" w:hAnsi="Wingdings" w:hint="default"/>
      </w:rPr>
    </w:lvl>
    <w:lvl w:ilvl="3" w:tplc="FFFFFFFF" w:tentative="1">
      <w:start w:val="1"/>
      <w:numFmt w:val="bullet"/>
      <w:lvlText w:val=""/>
      <w:lvlJc w:val="left"/>
      <w:pPr>
        <w:ind w:left="2890" w:hanging="360"/>
      </w:pPr>
      <w:rPr>
        <w:rFonts w:ascii="Symbol" w:hAnsi="Symbol" w:hint="default"/>
      </w:rPr>
    </w:lvl>
    <w:lvl w:ilvl="4" w:tplc="FFFFFFFF" w:tentative="1">
      <w:start w:val="1"/>
      <w:numFmt w:val="bullet"/>
      <w:lvlText w:val="o"/>
      <w:lvlJc w:val="left"/>
      <w:pPr>
        <w:ind w:left="3610" w:hanging="360"/>
      </w:pPr>
      <w:rPr>
        <w:rFonts w:ascii="Courier New" w:hAnsi="Courier New" w:cs="Courier New" w:hint="default"/>
      </w:rPr>
    </w:lvl>
    <w:lvl w:ilvl="5" w:tplc="FFFFFFFF" w:tentative="1">
      <w:start w:val="1"/>
      <w:numFmt w:val="bullet"/>
      <w:lvlText w:val=""/>
      <w:lvlJc w:val="left"/>
      <w:pPr>
        <w:ind w:left="4330" w:hanging="360"/>
      </w:pPr>
      <w:rPr>
        <w:rFonts w:ascii="Wingdings" w:hAnsi="Wingdings" w:hint="default"/>
      </w:rPr>
    </w:lvl>
    <w:lvl w:ilvl="6" w:tplc="FFFFFFFF" w:tentative="1">
      <w:start w:val="1"/>
      <w:numFmt w:val="bullet"/>
      <w:lvlText w:val=""/>
      <w:lvlJc w:val="left"/>
      <w:pPr>
        <w:ind w:left="5050" w:hanging="360"/>
      </w:pPr>
      <w:rPr>
        <w:rFonts w:ascii="Symbol" w:hAnsi="Symbol" w:hint="default"/>
      </w:rPr>
    </w:lvl>
    <w:lvl w:ilvl="7" w:tplc="FFFFFFFF" w:tentative="1">
      <w:start w:val="1"/>
      <w:numFmt w:val="bullet"/>
      <w:lvlText w:val="o"/>
      <w:lvlJc w:val="left"/>
      <w:pPr>
        <w:ind w:left="5770" w:hanging="360"/>
      </w:pPr>
      <w:rPr>
        <w:rFonts w:ascii="Courier New" w:hAnsi="Courier New" w:cs="Courier New" w:hint="default"/>
      </w:rPr>
    </w:lvl>
    <w:lvl w:ilvl="8" w:tplc="FFFFFFFF" w:tentative="1">
      <w:start w:val="1"/>
      <w:numFmt w:val="bullet"/>
      <w:lvlText w:val=""/>
      <w:lvlJc w:val="left"/>
      <w:pPr>
        <w:ind w:left="6490" w:hanging="360"/>
      </w:pPr>
      <w:rPr>
        <w:rFonts w:ascii="Wingdings" w:hAnsi="Wingdings" w:hint="default"/>
      </w:rPr>
    </w:lvl>
  </w:abstractNum>
  <w:abstractNum w:abstractNumId="13" w15:restartNumberingAfterBreak="0">
    <w:nsid w:val="1DFD2FCA"/>
    <w:multiLevelType w:val="hybridMultilevel"/>
    <w:tmpl w:val="119C12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1ED87B90"/>
    <w:multiLevelType w:val="hybridMultilevel"/>
    <w:tmpl w:val="1242B8AA"/>
    <w:lvl w:ilvl="0" w:tplc="4C090001">
      <w:start w:val="1"/>
      <w:numFmt w:val="bullet"/>
      <w:lvlText w:val=""/>
      <w:lvlJc w:val="left"/>
      <w:pPr>
        <w:ind w:left="370" w:hanging="360"/>
      </w:pPr>
      <w:rPr>
        <w:rFonts w:ascii="Symbol" w:hAnsi="Symbol" w:hint="default"/>
      </w:rPr>
    </w:lvl>
    <w:lvl w:ilvl="1" w:tplc="4C090003" w:tentative="1">
      <w:start w:val="1"/>
      <w:numFmt w:val="bullet"/>
      <w:lvlText w:val="o"/>
      <w:lvlJc w:val="left"/>
      <w:pPr>
        <w:ind w:left="1090" w:hanging="360"/>
      </w:pPr>
      <w:rPr>
        <w:rFonts w:ascii="Courier New" w:hAnsi="Courier New" w:cs="Courier New" w:hint="default"/>
      </w:rPr>
    </w:lvl>
    <w:lvl w:ilvl="2" w:tplc="4C090005" w:tentative="1">
      <w:start w:val="1"/>
      <w:numFmt w:val="bullet"/>
      <w:lvlText w:val=""/>
      <w:lvlJc w:val="left"/>
      <w:pPr>
        <w:ind w:left="1810" w:hanging="360"/>
      </w:pPr>
      <w:rPr>
        <w:rFonts w:ascii="Wingdings" w:hAnsi="Wingdings" w:hint="default"/>
      </w:rPr>
    </w:lvl>
    <w:lvl w:ilvl="3" w:tplc="4C090001" w:tentative="1">
      <w:start w:val="1"/>
      <w:numFmt w:val="bullet"/>
      <w:lvlText w:val=""/>
      <w:lvlJc w:val="left"/>
      <w:pPr>
        <w:ind w:left="2530" w:hanging="360"/>
      </w:pPr>
      <w:rPr>
        <w:rFonts w:ascii="Symbol" w:hAnsi="Symbol" w:hint="default"/>
      </w:rPr>
    </w:lvl>
    <w:lvl w:ilvl="4" w:tplc="4C090003" w:tentative="1">
      <w:start w:val="1"/>
      <w:numFmt w:val="bullet"/>
      <w:lvlText w:val="o"/>
      <w:lvlJc w:val="left"/>
      <w:pPr>
        <w:ind w:left="3250" w:hanging="360"/>
      </w:pPr>
      <w:rPr>
        <w:rFonts w:ascii="Courier New" w:hAnsi="Courier New" w:cs="Courier New" w:hint="default"/>
      </w:rPr>
    </w:lvl>
    <w:lvl w:ilvl="5" w:tplc="4C090005" w:tentative="1">
      <w:start w:val="1"/>
      <w:numFmt w:val="bullet"/>
      <w:lvlText w:val=""/>
      <w:lvlJc w:val="left"/>
      <w:pPr>
        <w:ind w:left="3970" w:hanging="360"/>
      </w:pPr>
      <w:rPr>
        <w:rFonts w:ascii="Wingdings" w:hAnsi="Wingdings" w:hint="default"/>
      </w:rPr>
    </w:lvl>
    <w:lvl w:ilvl="6" w:tplc="4C090001" w:tentative="1">
      <w:start w:val="1"/>
      <w:numFmt w:val="bullet"/>
      <w:lvlText w:val=""/>
      <w:lvlJc w:val="left"/>
      <w:pPr>
        <w:ind w:left="4690" w:hanging="360"/>
      </w:pPr>
      <w:rPr>
        <w:rFonts w:ascii="Symbol" w:hAnsi="Symbol" w:hint="default"/>
      </w:rPr>
    </w:lvl>
    <w:lvl w:ilvl="7" w:tplc="4C090003" w:tentative="1">
      <w:start w:val="1"/>
      <w:numFmt w:val="bullet"/>
      <w:lvlText w:val="o"/>
      <w:lvlJc w:val="left"/>
      <w:pPr>
        <w:ind w:left="5410" w:hanging="360"/>
      </w:pPr>
      <w:rPr>
        <w:rFonts w:ascii="Courier New" w:hAnsi="Courier New" w:cs="Courier New" w:hint="default"/>
      </w:rPr>
    </w:lvl>
    <w:lvl w:ilvl="8" w:tplc="4C090005" w:tentative="1">
      <w:start w:val="1"/>
      <w:numFmt w:val="bullet"/>
      <w:lvlText w:val=""/>
      <w:lvlJc w:val="left"/>
      <w:pPr>
        <w:ind w:left="6130" w:hanging="360"/>
      </w:pPr>
      <w:rPr>
        <w:rFonts w:ascii="Wingdings" w:hAnsi="Wingdings" w:hint="default"/>
      </w:rPr>
    </w:lvl>
  </w:abstractNum>
  <w:abstractNum w:abstractNumId="15" w15:restartNumberingAfterBreak="0">
    <w:nsid w:val="20DB220D"/>
    <w:multiLevelType w:val="hybridMultilevel"/>
    <w:tmpl w:val="7136B522"/>
    <w:lvl w:ilvl="0" w:tplc="4C09000F">
      <w:start w:val="1"/>
      <w:numFmt w:val="decimal"/>
      <w:lvlText w:val="%1."/>
      <w:lvlJc w:val="left"/>
      <w:pPr>
        <w:ind w:left="370" w:hanging="360"/>
      </w:pPr>
    </w:lvl>
    <w:lvl w:ilvl="1" w:tplc="FFFFFFFF" w:tentative="1">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16" w15:restartNumberingAfterBreak="0">
    <w:nsid w:val="26B81D72"/>
    <w:multiLevelType w:val="hybridMultilevel"/>
    <w:tmpl w:val="C616C022"/>
    <w:lvl w:ilvl="0" w:tplc="739235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7481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4E76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72C2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3675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3412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DA2F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D613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B47B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B202830"/>
    <w:multiLevelType w:val="hybridMultilevel"/>
    <w:tmpl w:val="CA9EC6F2"/>
    <w:lvl w:ilvl="0" w:tplc="4C090001">
      <w:start w:val="1"/>
      <w:numFmt w:val="bullet"/>
      <w:lvlText w:val=""/>
      <w:lvlJc w:val="left"/>
      <w:pPr>
        <w:ind w:left="370" w:hanging="360"/>
      </w:pPr>
      <w:rPr>
        <w:rFonts w:ascii="Symbol" w:hAnsi="Symbol" w:hint="default"/>
      </w:rPr>
    </w:lvl>
    <w:lvl w:ilvl="1" w:tplc="4C090003" w:tentative="1">
      <w:start w:val="1"/>
      <w:numFmt w:val="bullet"/>
      <w:lvlText w:val="o"/>
      <w:lvlJc w:val="left"/>
      <w:pPr>
        <w:ind w:left="1090" w:hanging="360"/>
      </w:pPr>
      <w:rPr>
        <w:rFonts w:ascii="Courier New" w:hAnsi="Courier New" w:cs="Courier New" w:hint="default"/>
      </w:rPr>
    </w:lvl>
    <w:lvl w:ilvl="2" w:tplc="4C090005" w:tentative="1">
      <w:start w:val="1"/>
      <w:numFmt w:val="bullet"/>
      <w:lvlText w:val=""/>
      <w:lvlJc w:val="left"/>
      <w:pPr>
        <w:ind w:left="1810" w:hanging="360"/>
      </w:pPr>
      <w:rPr>
        <w:rFonts w:ascii="Wingdings" w:hAnsi="Wingdings" w:hint="default"/>
      </w:rPr>
    </w:lvl>
    <w:lvl w:ilvl="3" w:tplc="4C090001" w:tentative="1">
      <w:start w:val="1"/>
      <w:numFmt w:val="bullet"/>
      <w:lvlText w:val=""/>
      <w:lvlJc w:val="left"/>
      <w:pPr>
        <w:ind w:left="2530" w:hanging="360"/>
      </w:pPr>
      <w:rPr>
        <w:rFonts w:ascii="Symbol" w:hAnsi="Symbol" w:hint="default"/>
      </w:rPr>
    </w:lvl>
    <w:lvl w:ilvl="4" w:tplc="4C090003" w:tentative="1">
      <w:start w:val="1"/>
      <w:numFmt w:val="bullet"/>
      <w:lvlText w:val="o"/>
      <w:lvlJc w:val="left"/>
      <w:pPr>
        <w:ind w:left="3250" w:hanging="360"/>
      </w:pPr>
      <w:rPr>
        <w:rFonts w:ascii="Courier New" w:hAnsi="Courier New" w:cs="Courier New" w:hint="default"/>
      </w:rPr>
    </w:lvl>
    <w:lvl w:ilvl="5" w:tplc="4C090005" w:tentative="1">
      <w:start w:val="1"/>
      <w:numFmt w:val="bullet"/>
      <w:lvlText w:val=""/>
      <w:lvlJc w:val="left"/>
      <w:pPr>
        <w:ind w:left="3970" w:hanging="360"/>
      </w:pPr>
      <w:rPr>
        <w:rFonts w:ascii="Wingdings" w:hAnsi="Wingdings" w:hint="default"/>
      </w:rPr>
    </w:lvl>
    <w:lvl w:ilvl="6" w:tplc="4C090001" w:tentative="1">
      <w:start w:val="1"/>
      <w:numFmt w:val="bullet"/>
      <w:lvlText w:val=""/>
      <w:lvlJc w:val="left"/>
      <w:pPr>
        <w:ind w:left="4690" w:hanging="360"/>
      </w:pPr>
      <w:rPr>
        <w:rFonts w:ascii="Symbol" w:hAnsi="Symbol" w:hint="default"/>
      </w:rPr>
    </w:lvl>
    <w:lvl w:ilvl="7" w:tplc="4C090003" w:tentative="1">
      <w:start w:val="1"/>
      <w:numFmt w:val="bullet"/>
      <w:lvlText w:val="o"/>
      <w:lvlJc w:val="left"/>
      <w:pPr>
        <w:ind w:left="5410" w:hanging="360"/>
      </w:pPr>
      <w:rPr>
        <w:rFonts w:ascii="Courier New" w:hAnsi="Courier New" w:cs="Courier New" w:hint="default"/>
      </w:rPr>
    </w:lvl>
    <w:lvl w:ilvl="8" w:tplc="4C090005" w:tentative="1">
      <w:start w:val="1"/>
      <w:numFmt w:val="bullet"/>
      <w:lvlText w:val=""/>
      <w:lvlJc w:val="left"/>
      <w:pPr>
        <w:ind w:left="6130" w:hanging="360"/>
      </w:pPr>
      <w:rPr>
        <w:rFonts w:ascii="Wingdings" w:hAnsi="Wingdings" w:hint="default"/>
      </w:rPr>
    </w:lvl>
  </w:abstractNum>
  <w:abstractNum w:abstractNumId="18" w15:restartNumberingAfterBreak="0">
    <w:nsid w:val="35734B37"/>
    <w:multiLevelType w:val="hybridMultilevel"/>
    <w:tmpl w:val="2E0A7B42"/>
    <w:lvl w:ilvl="0" w:tplc="E95E5682">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9" w15:restartNumberingAfterBreak="0">
    <w:nsid w:val="39577575"/>
    <w:multiLevelType w:val="hybridMultilevel"/>
    <w:tmpl w:val="CC4612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3C8B657B"/>
    <w:multiLevelType w:val="hybridMultilevel"/>
    <w:tmpl w:val="CAACD344"/>
    <w:lvl w:ilvl="0" w:tplc="FE860052">
      <w:start w:val="1"/>
      <w:numFmt w:val="decimal"/>
      <w:lvlText w:val="%1."/>
      <w:lvlJc w:val="left"/>
      <w:pPr>
        <w:ind w:left="345" w:hanging="360"/>
      </w:pPr>
      <w:rPr>
        <w:rFonts w:hint="default"/>
      </w:rPr>
    </w:lvl>
    <w:lvl w:ilvl="1" w:tplc="4C090019">
      <w:start w:val="1"/>
      <w:numFmt w:val="lowerLetter"/>
      <w:lvlText w:val="%2."/>
      <w:lvlJc w:val="left"/>
      <w:pPr>
        <w:ind w:left="1065" w:hanging="360"/>
      </w:pPr>
    </w:lvl>
    <w:lvl w:ilvl="2" w:tplc="4C09001B" w:tentative="1">
      <w:start w:val="1"/>
      <w:numFmt w:val="lowerRoman"/>
      <w:lvlText w:val="%3."/>
      <w:lvlJc w:val="right"/>
      <w:pPr>
        <w:ind w:left="1785" w:hanging="180"/>
      </w:pPr>
    </w:lvl>
    <w:lvl w:ilvl="3" w:tplc="4C09000F" w:tentative="1">
      <w:start w:val="1"/>
      <w:numFmt w:val="decimal"/>
      <w:lvlText w:val="%4."/>
      <w:lvlJc w:val="left"/>
      <w:pPr>
        <w:ind w:left="2505" w:hanging="360"/>
      </w:pPr>
    </w:lvl>
    <w:lvl w:ilvl="4" w:tplc="4C090019" w:tentative="1">
      <w:start w:val="1"/>
      <w:numFmt w:val="lowerLetter"/>
      <w:lvlText w:val="%5."/>
      <w:lvlJc w:val="left"/>
      <w:pPr>
        <w:ind w:left="3225" w:hanging="360"/>
      </w:pPr>
    </w:lvl>
    <w:lvl w:ilvl="5" w:tplc="4C09001B" w:tentative="1">
      <w:start w:val="1"/>
      <w:numFmt w:val="lowerRoman"/>
      <w:lvlText w:val="%6."/>
      <w:lvlJc w:val="right"/>
      <w:pPr>
        <w:ind w:left="3945" w:hanging="180"/>
      </w:pPr>
    </w:lvl>
    <w:lvl w:ilvl="6" w:tplc="4C09000F" w:tentative="1">
      <w:start w:val="1"/>
      <w:numFmt w:val="decimal"/>
      <w:lvlText w:val="%7."/>
      <w:lvlJc w:val="left"/>
      <w:pPr>
        <w:ind w:left="4665" w:hanging="360"/>
      </w:pPr>
    </w:lvl>
    <w:lvl w:ilvl="7" w:tplc="4C090019" w:tentative="1">
      <w:start w:val="1"/>
      <w:numFmt w:val="lowerLetter"/>
      <w:lvlText w:val="%8."/>
      <w:lvlJc w:val="left"/>
      <w:pPr>
        <w:ind w:left="5385" w:hanging="360"/>
      </w:pPr>
    </w:lvl>
    <w:lvl w:ilvl="8" w:tplc="4C09001B" w:tentative="1">
      <w:start w:val="1"/>
      <w:numFmt w:val="lowerRoman"/>
      <w:lvlText w:val="%9."/>
      <w:lvlJc w:val="right"/>
      <w:pPr>
        <w:ind w:left="6105" w:hanging="180"/>
      </w:pPr>
    </w:lvl>
  </w:abstractNum>
  <w:abstractNum w:abstractNumId="21" w15:restartNumberingAfterBreak="0">
    <w:nsid w:val="3E4B0E3C"/>
    <w:multiLevelType w:val="hybridMultilevel"/>
    <w:tmpl w:val="A9E8DAC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2" w15:restartNumberingAfterBreak="0">
    <w:nsid w:val="45C841E3"/>
    <w:multiLevelType w:val="multilevel"/>
    <w:tmpl w:val="B74C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B0952"/>
    <w:multiLevelType w:val="hybridMultilevel"/>
    <w:tmpl w:val="208E7120"/>
    <w:lvl w:ilvl="0" w:tplc="E95E5682">
      <w:start w:val="1"/>
      <w:numFmt w:val="decimal"/>
      <w:lvlText w:val="%1."/>
      <w:lvlJc w:val="left"/>
      <w:pPr>
        <w:ind w:left="720" w:hanging="360"/>
      </w:pPr>
      <w:rPr>
        <w:rFonts w:hint="default"/>
      </w:rPr>
    </w:lvl>
    <w:lvl w:ilvl="1" w:tplc="E95E5682">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1FE4F7C"/>
    <w:multiLevelType w:val="hybridMultilevel"/>
    <w:tmpl w:val="30024580"/>
    <w:lvl w:ilvl="0" w:tplc="4C09000F">
      <w:start w:val="1"/>
      <w:numFmt w:val="decimal"/>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25" w15:restartNumberingAfterBreak="0">
    <w:nsid w:val="5B080BE9"/>
    <w:multiLevelType w:val="hybridMultilevel"/>
    <w:tmpl w:val="187CBB52"/>
    <w:lvl w:ilvl="0" w:tplc="4C090013">
      <w:start w:val="1"/>
      <w:numFmt w:val="upperRoman"/>
      <w:lvlText w:val="%1."/>
      <w:lvlJc w:val="right"/>
      <w:pPr>
        <w:ind w:left="370" w:hanging="360"/>
      </w:pPr>
      <w:rPr>
        <w:rFonts w:hint="default"/>
      </w:rPr>
    </w:lvl>
    <w:lvl w:ilvl="1" w:tplc="FFFFFFFF" w:tentative="1">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26" w15:restartNumberingAfterBreak="0">
    <w:nsid w:val="5B17584C"/>
    <w:multiLevelType w:val="hybridMultilevel"/>
    <w:tmpl w:val="6D0257AE"/>
    <w:lvl w:ilvl="0" w:tplc="4C090001">
      <w:start w:val="1"/>
      <w:numFmt w:val="bullet"/>
      <w:lvlText w:val=""/>
      <w:lvlJc w:val="left"/>
      <w:pPr>
        <w:ind w:left="730" w:hanging="360"/>
      </w:pPr>
      <w:rPr>
        <w:rFonts w:ascii="Symbol" w:hAnsi="Symbol" w:hint="default"/>
      </w:rPr>
    </w:lvl>
    <w:lvl w:ilvl="1" w:tplc="4C090003" w:tentative="1">
      <w:start w:val="1"/>
      <w:numFmt w:val="bullet"/>
      <w:lvlText w:val="o"/>
      <w:lvlJc w:val="left"/>
      <w:pPr>
        <w:ind w:left="1450" w:hanging="360"/>
      </w:pPr>
      <w:rPr>
        <w:rFonts w:ascii="Courier New" w:hAnsi="Courier New" w:cs="Courier New" w:hint="default"/>
      </w:rPr>
    </w:lvl>
    <w:lvl w:ilvl="2" w:tplc="4C090005" w:tentative="1">
      <w:start w:val="1"/>
      <w:numFmt w:val="bullet"/>
      <w:lvlText w:val=""/>
      <w:lvlJc w:val="left"/>
      <w:pPr>
        <w:ind w:left="2170" w:hanging="360"/>
      </w:pPr>
      <w:rPr>
        <w:rFonts w:ascii="Wingdings" w:hAnsi="Wingdings" w:hint="default"/>
      </w:rPr>
    </w:lvl>
    <w:lvl w:ilvl="3" w:tplc="4C090001" w:tentative="1">
      <w:start w:val="1"/>
      <w:numFmt w:val="bullet"/>
      <w:lvlText w:val=""/>
      <w:lvlJc w:val="left"/>
      <w:pPr>
        <w:ind w:left="2890" w:hanging="360"/>
      </w:pPr>
      <w:rPr>
        <w:rFonts w:ascii="Symbol" w:hAnsi="Symbol" w:hint="default"/>
      </w:rPr>
    </w:lvl>
    <w:lvl w:ilvl="4" w:tplc="4C090003" w:tentative="1">
      <w:start w:val="1"/>
      <w:numFmt w:val="bullet"/>
      <w:lvlText w:val="o"/>
      <w:lvlJc w:val="left"/>
      <w:pPr>
        <w:ind w:left="3610" w:hanging="360"/>
      </w:pPr>
      <w:rPr>
        <w:rFonts w:ascii="Courier New" w:hAnsi="Courier New" w:cs="Courier New" w:hint="default"/>
      </w:rPr>
    </w:lvl>
    <w:lvl w:ilvl="5" w:tplc="4C090005" w:tentative="1">
      <w:start w:val="1"/>
      <w:numFmt w:val="bullet"/>
      <w:lvlText w:val=""/>
      <w:lvlJc w:val="left"/>
      <w:pPr>
        <w:ind w:left="4330" w:hanging="360"/>
      </w:pPr>
      <w:rPr>
        <w:rFonts w:ascii="Wingdings" w:hAnsi="Wingdings" w:hint="default"/>
      </w:rPr>
    </w:lvl>
    <w:lvl w:ilvl="6" w:tplc="4C090001" w:tentative="1">
      <w:start w:val="1"/>
      <w:numFmt w:val="bullet"/>
      <w:lvlText w:val=""/>
      <w:lvlJc w:val="left"/>
      <w:pPr>
        <w:ind w:left="5050" w:hanging="360"/>
      </w:pPr>
      <w:rPr>
        <w:rFonts w:ascii="Symbol" w:hAnsi="Symbol" w:hint="default"/>
      </w:rPr>
    </w:lvl>
    <w:lvl w:ilvl="7" w:tplc="4C090003" w:tentative="1">
      <w:start w:val="1"/>
      <w:numFmt w:val="bullet"/>
      <w:lvlText w:val="o"/>
      <w:lvlJc w:val="left"/>
      <w:pPr>
        <w:ind w:left="5770" w:hanging="360"/>
      </w:pPr>
      <w:rPr>
        <w:rFonts w:ascii="Courier New" w:hAnsi="Courier New" w:cs="Courier New" w:hint="default"/>
      </w:rPr>
    </w:lvl>
    <w:lvl w:ilvl="8" w:tplc="4C090005" w:tentative="1">
      <w:start w:val="1"/>
      <w:numFmt w:val="bullet"/>
      <w:lvlText w:val=""/>
      <w:lvlJc w:val="left"/>
      <w:pPr>
        <w:ind w:left="6490" w:hanging="360"/>
      </w:pPr>
      <w:rPr>
        <w:rFonts w:ascii="Wingdings" w:hAnsi="Wingdings" w:hint="default"/>
      </w:rPr>
    </w:lvl>
  </w:abstractNum>
  <w:abstractNum w:abstractNumId="27" w15:restartNumberingAfterBreak="0">
    <w:nsid w:val="5D8E5AA2"/>
    <w:multiLevelType w:val="hybridMultilevel"/>
    <w:tmpl w:val="7E9213B6"/>
    <w:lvl w:ilvl="0" w:tplc="4C09000F">
      <w:start w:val="1"/>
      <w:numFmt w:val="decimal"/>
      <w:lvlText w:val="%1."/>
      <w:lvlJc w:val="left"/>
      <w:pPr>
        <w:ind w:left="720" w:hanging="360"/>
      </w:pPr>
    </w:lvl>
    <w:lvl w:ilvl="1" w:tplc="4C090019">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8" w15:restartNumberingAfterBreak="0">
    <w:nsid w:val="657047BE"/>
    <w:multiLevelType w:val="multilevel"/>
    <w:tmpl w:val="8B5CCF2C"/>
    <w:lvl w:ilvl="0">
      <w:start w:val="1"/>
      <w:numFmt w:val="decimal"/>
      <w:lvlText w:val="%1."/>
      <w:lvlJc w:val="left"/>
      <w:pPr>
        <w:ind w:left="370" w:hanging="360"/>
      </w:pPr>
    </w:lvl>
    <w:lvl w:ilvl="1">
      <w:start w:val="1"/>
      <w:numFmt w:val="decimal"/>
      <w:isLgl/>
      <w:lvlText w:val="%1.%2"/>
      <w:lvlJc w:val="left"/>
      <w:pPr>
        <w:ind w:left="370" w:hanging="360"/>
      </w:pPr>
      <w:rPr>
        <w:rFonts w:hint="default"/>
      </w:rPr>
    </w:lvl>
    <w:lvl w:ilvl="2">
      <w:start w:val="1"/>
      <w:numFmt w:val="decimal"/>
      <w:isLgl/>
      <w:lvlText w:val="%1.%2.%3"/>
      <w:lvlJc w:val="left"/>
      <w:pPr>
        <w:ind w:left="730" w:hanging="720"/>
      </w:pPr>
      <w:rPr>
        <w:rFonts w:hint="default"/>
      </w:rPr>
    </w:lvl>
    <w:lvl w:ilvl="3">
      <w:start w:val="1"/>
      <w:numFmt w:val="decimal"/>
      <w:isLgl/>
      <w:lvlText w:val="%1.%2.%3.%4"/>
      <w:lvlJc w:val="left"/>
      <w:pPr>
        <w:ind w:left="730" w:hanging="720"/>
      </w:pPr>
      <w:rPr>
        <w:rFonts w:hint="default"/>
      </w:rPr>
    </w:lvl>
    <w:lvl w:ilvl="4">
      <w:start w:val="1"/>
      <w:numFmt w:val="decimal"/>
      <w:isLgl/>
      <w:lvlText w:val="%1.%2.%3.%4.%5"/>
      <w:lvlJc w:val="left"/>
      <w:pPr>
        <w:ind w:left="1090" w:hanging="1080"/>
      </w:pPr>
      <w:rPr>
        <w:rFonts w:hint="default"/>
      </w:rPr>
    </w:lvl>
    <w:lvl w:ilvl="5">
      <w:start w:val="1"/>
      <w:numFmt w:val="decimal"/>
      <w:isLgl/>
      <w:lvlText w:val="%1.%2.%3.%4.%5.%6"/>
      <w:lvlJc w:val="left"/>
      <w:pPr>
        <w:ind w:left="1450" w:hanging="1440"/>
      </w:pPr>
      <w:rPr>
        <w:rFonts w:hint="default"/>
      </w:rPr>
    </w:lvl>
    <w:lvl w:ilvl="6">
      <w:start w:val="1"/>
      <w:numFmt w:val="decimal"/>
      <w:isLgl/>
      <w:lvlText w:val="%1.%2.%3.%4.%5.%6.%7"/>
      <w:lvlJc w:val="left"/>
      <w:pPr>
        <w:ind w:left="1450" w:hanging="1440"/>
      </w:pPr>
      <w:rPr>
        <w:rFonts w:hint="default"/>
      </w:rPr>
    </w:lvl>
    <w:lvl w:ilvl="7">
      <w:start w:val="1"/>
      <w:numFmt w:val="decimal"/>
      <w:isLgl/>
      <w:lvlText w:val="%1.%2.%3.%4.%5.%6.%7.%8"/>
      <w:lvlJc w:val="left"/>
      <w:pPr>
        <w:ind w:left="1810" w:hanging="1800"/>
      </w:pPr>
      <w:rPr>
        <w:rFonts w:hint="default"/>
      </w:rPr>
    </w:lvl>
    <w:lvl w:ilvl="8">
      <w:start w:val="1"/>
      <w:numFmt w:val="decimal"/>
      <w:isLgl/>
      <w:lvlText w:val="%1.%2.%3.%4.%5.%6.%7.%8.%9"/>
      <w:lvlJc w:val="left"/>
      <w:pPr>
        <w:ind w:left="1810" w:hanging="1800"/>
      </w:pPr>
      <w:rPr>
        <w:rFonts w:hint="default"/>
      </w:rPr>
    </w:lvl>
  </w:abstractNum>
  <w:abstractNum w:abstractNumId="29" w15:restartNumberingAfterBreak="0">
    <w:nsid w:val="65A10D4F"/>
    <w:multiLevelType w:val="multilevel"/>
    <w:tmpl w:val="8A02CF8C"/>
    <w:lvl w:ilvl="0">
      <w:start w:val="1"/>
      <w:numFmt w:val="decimal"/>
      <w:lvlText w:val="%1"/>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66050BC1"/>
    <w:multiLevelType w:val="hybridMultilevel"/>
    <w:tmpl w:val="1CE0105A"/>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1" w15:restartNumberingAfterBreak="0">
    <w:nsid w:val="70DD1338"/>
    <w:multiLevelType w:val="hybridMultilevel"/>
    <w:tmpl w:val="F4B42760"/>
    <w:lvl w:ilvl="0" w:tplc="F336ED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A8CC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F8CF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BAA5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BA0D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E20A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4C55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D0ED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A4FA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4213610">
    <w:abstractNumId w:val="1"/>
  </w:num>
  <w:num w:numId="2" w16cid:durableId="537591870">
    <w:abstractNumId w:val="7"/>
  </w:num>
  <w:num w:numId="3" w16cid:durableId="1855000502">
    <w:abstractNumId w:val="31"/>
  </w:num>
  <w:num w:numId="4" w16cid:durableId="2016608709">
    <w:abstractNumId w:val="16"/>
  </w:num>
  <w:num w:numId="5" w16cid:durableId="1655990545">
    <w:abstractNumId w:val="20"/>
  </w:num>
  <w:num w:numId="6" w16cid:durableId="1316181851">
    <w:abstractNumId w:val="22"/>
  </w:num>
  <w:num w:numId="7" w16cid:durableId="1715160156">
    <w:abstractNumId w:val="29"/>
  </w:num>
  <w:num w:numId="8" w16cid:durableId="110129758">
    <w:abstractNumId w:val="26"/>
  </w:num>
  <w:num w:numId="9" w16cid:durableId="238443865">
    <w:abstractNumId w:val="5"/>
  </w:num>
  <w:num w:numId="10" w16cid:durableId="1145590308">
    <w:abstractNumId w:val="12"/>
  </w:num>
  <w:num w:numId="11" w16cid:durableId="1378046479">
    <w:abstractNumId w:val="0"/>
  </w:num>
  <w:num w:numId="12" w16cid:durableId="701980931">
    <w:abstractNumId w:val="3"/>
  </w:num>
  <w:num w:numId="13" w16cid:durableId="1940260432">
    <w:abstractNumId w:val="24"/>
  </w:num>
  <w:num w:numId="14" w16cid:durableId="2113015588">
    <w:abstractNumId w:val="4"/>
  </w:num>
  <w:num w:numId="15" w16cid:durableId="1143962219">
    <w:abstractNumId w:val="13"/>
  </w:num>
  <w:num w:numId="16" w16cid:durableId="162089678">
    <w:abstractNumId w:val="10"/>
  </w:num>
  <w:num w:numId="17" w16cid:durableId="155150152">
    <w:abstractNumId w:val="9"/>
  </w:num>
  <w:num w:numId="18" w16cid:durableId="586185753">
    <w:abstractNumId w:val="25"/>
  </w:num>
  <w:num w:numId="19" w16cid:durableId="476455862">
    <w:abstractNumId w:val="19"/>
  </w:num>
  <w:num w:numId="20" w16cid:durableId="1986856345">
    <w:abstractNumId w:val="18"/>
  </w:num>
  <w:num w:numId="21" w16cid:durableId="1268076793">
    <w:abstractNumId w:val="23"/>
  </w:num>
  <w:num w:numId="22" w16cid:durableId="572276978">
    <w:abstractNumId w:val="8"/>
  </w:num>
  <w:num w:numId="23" w16cid:durableId="530609789">
    <w:abstractNumId w:val="30"/>
  </w:num>
  <w:num w:numId="24" w16cid:durableId="1950121376">
    <w:abstractNumId w:val="15"/>
  </w:num>
  <w:num w:numId="25" w16cid:durableId="1736734395">
    <w:abstractNumId w:val="17"/>
  </w:num>
  <w:num w:numId="26" w16cid:durableId="1174614154">
    <w:abstractNumId w:val="27"/>
  </w:num>
  <w:num w:numId="27" w16cid:durableId="1935355481">
    <w:abstractNumId w:val="21"/>
  </w:num>
  <w:num w:numId="28" w16cid:durableId="732436418">
    <w:abstractNumId w:val="14"/>
  </w:num>
  <w:num w:numId="29" w16cid:durableId="1653171116">
    <w:abstractNumId w:val="6"/>
  </w:num>
  <w:num w:numId="30" w16cid:durableId="1070150071">
    <w:abstractNumId w:val="2"/>
  </w:num>
  <w:num w:numId="31" w16cid:durableId="924656372">
    <w:abstractNumId w:val="11"/>
  </w:num>
  <w:num w:numId="32" w16cid:durableId="394553626">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hman Awan">
    <w15:presenceInfo w15:providerId="AD" w15:userId="S::P2882008@my365.dmu.ac.uk::01526896-b089-4d15-9ce7-a439bd5b4094"/>
  </w15:person>
  <w15:person w15:author="emanqadeer">
    <w15:presenceInfo w15:providerId="AD" w15:userId="S::emanqadeer_outlook.com#ext#@demontfortuniversity.onmicrosoft.com::b195a494-7ffb-4231-bc24-6b145113b4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148"/>
    <w:rsid w:val="0000458D"/>
    <w:rsid w:val="0001329D"/>
    <w:rsid w:val="00021415"/>
    <w:rsid w:val="00027D14"/>
    <w:rsid w:val="000317D8"/>
    <w:rsid w:val="00033077"/>
    <w:rsid w:val="0003726C"/>
    <w:rsid w:val="000405C7"/>
    <w:rsid w:val="00045ECC"/>
    <w:rsid w:val="00046C64"/>
    <w:rsid w:val="000510A0"/>
    <w:rsid w:val="00053657"/>
    <w:rsid w:val="00053D69"/>
    <w:rsid w:val="00056260"/>
    <w:rsid w:val="00057C67"/>
    <w:rsid w:val="000646C2"/>
    <w:rsid w:val="00066C6D"/>
    <w:rsid w:val="00070F2E"/>
    <w:rsid w:val="0007625B"/>
    <w:rsid w:val="00083AC3"/>
    <w:rsid w:val="0009205F"/>
    <w:rsid w:val="000927D7"/>
    <w:rsid w:val="00096892"/>
    <w:rsid w:val="000A4FA9"/>
    <w:rsid w:val="000B1FA1"/>
    <w:rsid w:val="000B4187"/>
    <w:rsid w:val="000B48DC"/>
    <w:rsid w:val="000C2E84"/>
    <w:rsid w:val="000D28F5"/>
    <w:rsid w:val="000E2AC7"/>
    <w:rsid w:val="000E3125"/>
    <w:rsid w:val="000F3E93"/>
    <w:rsid w:val="000F43BC"/>
    <w:rsid w:val="000F62E4"/>
    <w:rsid w:val="00102634"/>
    <w:rsid w:val="00102A05"/>
    <w:rsid w:val="0011083D"/>
    <w:rsid w:val="001122B8"/>
    <w:rsid w:val="00116DFD"/>
    <w:rsid w:val="001204B2"/>
    <w:rsid w:val="0012278F"/>
    <w:rsid w:val="00124A91"/>
    <w:rsid w:val="00124CA1"/>
    <w:rsid w:val="00130467"/>
    <w:rsid w:val="00136BE0"/>
    <w:rsid w:val="00145361"/>
    <w:rsid w:val="00146BF0"/>
    <w:rsid w:val="001625AF"/>
    <w:rsid w:val="0016576D"/>
    <w:rsid w:val="00181493"/>
    <w:rsid w:val="001836D1"/>
    <w:rsid w:val="00190177"/>
    <w:rsid w:val="0019246E"/>
    <w:rsid w:val="00192ADB"/>
    <w:rsid w:val="001A1CC6"/>
    <w:rsid w:val="001A34AE"/>
    <w:rsid w:val="001A5EA0"/>
    <w:rsid w:val="001A5EDC"/>
    <w:rsid w:val="001A608D"/>
    <w:rsid w:val="001A6489"/>
    <w:rsid w:val="001B0557"/>
    <w:rsid w:val="001B5148"/>
    <w:rsid w:val="001B6914"/>
    <w:rsid w:val="001C4635"/>
    <w:rsid w:val="001C7F09"/>
    <w:rsid w:val="001C8F4A"/>
    <w:rsid w:val="001D06EF"/>
    <w:rsid w:val="001D0F24"/>
    <w:rsid w:val="001D108A"/>
    <w:rsid w:val="001D5F98"/>
    <w:rsid w:val="001D7A94"/>
    <w:rsid w:val="001E784D"/>
    <w:rsid w:val="001F3CED"/>
    <w:rsid w:val="001F6E8D"/>
    <w:rsid w:val="001F76D1"/>
    <w:rsid w:val="002024C1"/>
    <w:rsid w:val="002044B7"/>
    <w:rsid w:val="00212408"/>
    <w:rsid w:val="00212A85"/>
    <w:rsid w:val="0024272A"/>
    <w:rsid w:val="00244B10"/>
    <w:rsid w:val="00244E44"/>
    <w:rsid w:val="00253564"/>
    <w:rsid w:val="002663CD"/>
    <w:rsid w:val="002733D5"/>
    <w:rsid w:val="0028088C"/>
    <w:rsid w:val="002823AF"/>
    <w:rsid w:val="0028345C"/>
    <w:rsid w:val="0028351F"/>
    <w:rsid w:val="002934EF"/>
    <w:rsid w:val="00293A85"/>
    <w:rsid w:val="002A2BFD"/>
    <w:rsid w:val="002A4C60"/>
    <w:rsid w:val="002A6765"/>
    <w:rsid w:val="002A7E32"/>
    <w:rsid w:val="002B021D"/>
    <w:rsid w:val="002B02BA"/>
    <w:rsid w:val="002B2E77"/>
    <w:rsid w:val="002B2F00"/>
    <w:rsid w:val="002B77FE"/>
    <w:rsid w:val="002C158E"/>
    <w:rsid w:val="002C4E58"/>
    <w:rsid w:val="002C5102"/>
    <w:rsid w:val="002C7E2B"/>
    <w:rsid w:val="002D6EC6"/>
    <w:rsid w:val="002D78A8"/>
    <w:rsid w:val="002E5F34"/>
    <w:rsid w:val="002F428D"/>
    <w:rsid w:val="002F6A27"/>
    <w:rsid w:val="003022C9"/>
    <w:rsid w:val="00302BF2"/>
    <w:rsid w:val="00303876"/>
    <w:rsid w:val="00307324"/>
    <w:rsid w:val="003122BB"/>
    <w:rsid w:val="003178CC"/>
    <w:rsid w:val="00322658"/>
    <w:rsid w:val="003249A4"/>
    <w:rsid w:val="00340FE7"/>
    <w:rsid w:val="00352E5F"/>
    <w:rsid w:val="00354456"/>
    <w:rsid w:val="0035721E"/>
    <w:rsid w:val="00363364"/>
    <w:rsid w:val="00364E69"/>
    <w:rsid w:val="00365D2B"/>
    <w:rsid w:val="00365EEC"/>
    <w:rsid w:val="0036759F"/>
    <w:rsid w:val="00372653"/>
    <w:rsid w:val="00373A41"/>
    <w:rsid w:val="003777CA"/>
    <w:rsid w:val="00377813"/>
    <w:rsid w:val="00385805"/>
    <w:rsid w:val="00394144"/>
    <w:rsid w:val="00395078"/>
    <w:rsid w:val="00397CF4"/>
    <w:rsid w:val="003A2DB9"/>
    <w:rsid w:val="003B1607"/>
    <w:rsid w:val="003B1682"/>
    <w:rsid w:val="003C1D76"/>
    <w:rsid w:val="003C4C4B"/>
    <w:rsid w:val="003D29AF"/>
    <w:rsid w:val="003D7DBF"/>
    <w:rsid w:val="003E5FB8"/>
    <w:rsid w:val="003E7475"/>
    <w:rsid w:val="003F4D13"/>
    <w:rsid w:val="003F5026"/>
    <w:rsid w:val="003F7FAB"/>
    <w:rsid w:val="004063DC"/>
    <w:rsid w:val="004134FA"/>
    <w:rsid w:val="004156ED"/>
    <w:rsid w:val="00416C79"/>
    <w:rsid w:val="00420273"/>
    <w:rsid w:val="00423C47"/>
    <w:rsid w:val="0042415B"/>
    <w:rsid w:val="00424983"/>
    <w:rsid w:val="00433D17"/>
    <w:rsid w:val="00442A9F"/>
    <w:rsid w:val="00443B28"/>
    <w:rsid w:val="00446AE4"/>
    <w:rsid w:val="00446BC2"/>
    <w:rsid w:val="00455F31"/>
    <w:rsid w:val="00476B49"/>
    <w:rsid w:val="00482F48"/>
    <w:rsid w:val="00484860"/>
    <w:rsid w:val="0048622E"/>
    <w:rsid w:val="0048731E"/>
    <w:rsid w:val="00490FDC"/>
    <w:rsid w:val="004911DC"/>
    <w:rsid w:val="004917D7"/>
    <w:rsid w:val="00497D37"/>
    <w:rsid w:val="004A1B04"/>
    <w:rsid w:val="004B2368"/>
    <w:rsid w:val="004C119B"/>
    <w:rsid w:val="004C3B32"/>
    <w:rsid w:val="004D0503"/>
    <w:rsid w:val="004D252F"/>
    <w:rsid w:val="004D2AE4"/>
    <w:rsid w:val="004D48CC"/>
    <w:rsid w:val="004D5417"/>
    <w:rsid w:val="004E01E2"/>
    <w:rsid w:val="004E5455"/>
    <w:rsid w:val="004E6E00"/>
    <w:rsid w:val="004F1CAC"/>
    <w:rsid w:val="004F31C7"/>
    <w:rsid w:val="004F3367"/>
    <w:rsid w:val="004F4C9F"/>
    <w:rsid w:val="004F6173"/>
    <w:rsid w:val="00500657"/>
    <w:rsid w:val="005072EA"/>
    <w:rsid w:val="0051011A"/>
    <w:rsid w:val="00510468"/>
    <w:rsid w:val="00516555"/>
    <w:rsid w:val="0052397E"/>
    <w:rsid w:val="00526CB4"/>
    <w:rsid w:val="0053031D"/>
    <w:rsid w:val="00530ED2"/>
    <w:rsid w:val="0053214A"/>
    <w:rsid w:val="00534683"/>
    <w:rsid w:val="005518D5"/>
    <w:rsid w:val="00554C48"/>
    <w:rsid w:val="00556518"/>
    <w:rsid w:val="005574CB"/>
    <w:rsid w:val="00560A1D"/>
    <w:rsid w:val="005723FF"/>
    <w:rsid w:val="00574C9F"/>
    <w:rsid w:val="00580040"/>
    <w:rsid w:val="00587261"/>
    <w:rsid w:val="005A4855"/>
    <w:rsid w:val="005A57F5"/>
    <w:rsid w:val="005A6E94"/>
    <w:rsid w:val="005B252E"/>
    <w:rsid w:val="005B39D8"/>
    <w:rsid w:val="005C00F0"/>
    <w:rsid w:val="005C02C8"/>
    <w:rsid w:val="005C341B"/>
    <w:rsid w:val="005C4021"/>
    <w:rsid w:val="005D1497"/>
    <w:rsid w:val="005D3236"/>
    <w:rsid w:val="005D7191"/>
    <w:rsid w:val="005E1EAE"/>
    <w:rsid w:val="005E5F7B"/>
    <w:rsid w:val="005F2DFD"/>
    <w:rsid w:val="005F336D"/>
    <w:rsid w:val="005F375A"/>
    <w:rsid w:val="005F455B"/>
    <w:rsid w:val="005F64B5"/>
    <w:rsid w:val="005F66C6"/>
    <w:rsid w:val="00600A66"/>
    <w:rsid w:val="00607060"/>
    <w:rsid w:val="006112AE"/>
    <w:rsid w:val="00611C24"/>
    <w:rsid w:val="00617F29"/>
    <w:rsid w:val="006312F4"/>
    <w:rsid w:val="006313D7"/>
    <w:rsid w:val="006341D5"/>
    <w:rsid w:val="006475D2"/>
    <w:rsid w:val="00652069"/>
    <w:rsid w:val="006548D3"/>
    <w:rsid w:val="006552DD"/>
    <w:rsid w:val="006616FB"/>
    <w:rsid w:val="006654F1"/>
    <w:rsid w:val="00670161"/>
    <w:rsid w:val="00673574"/>
    <w:rsid w:val="00683BE5"/>
    <w:rsid w:val="006947B6"/>
    <w:rsid w:val="00696FA0"/>
    <w:rsid w:val="00697380"/>
    <w:rsid w:val="00697733"/>
    <w:rsid w:val="006A342F"/>
    <w:rsid w:val="006A7E8E"/>
    <w:rsid w:val="006B6382"/>
    <w:rsid w:val="006C7ACC"/>
    <w:rsid w:val="006F193D"/>
    <w:rsid w:val="006F2697"/>
    <w:rsid w:val="006F3501"/>
    <w:rsid w:val="00700873"/>
    <w:rsid w:val="00700CB9"/>
    <w:rsid w:val="00702467"/>
    <w:rsid w:val="00702F47"/>
    <w:rsid w:val="007104B2"/>
    <w:rsid w:val="007118D0"/>
    <w:rsid w:val="00714725"/>
    <w:rsid w:val="007153BF"/>
    <w:rsid w:val="00723D2C"/>
    <w:rsid w:val="00723E35"/>
    <w:rsid w:val="00725EA5"/>
    <w:rsid w:val="0074385C"/>
    <w:rsid w:val="00745E52"/>
    <w:rsid w:val="007540BE"/>
    <w:rsid w:val="00761141"/>
    <w:rsid w:val="00764EB5"/>
    <w:rsid w:val="00770CF0"/>
    <w:rsid w:val="0077635D"/>
    <w:rsid w:val="00797A89"/>
    <w:rsid w:val="007A14DD"/>
    <w:rsid w:val="007A2BAE"/>
    <w:rsid w:val="007C17D3"/>
    <w:rsid w:val="007C38C4"/>
    <w:rsid w:val="007C4365"/>
    <w:rsid w:val="007E20B0"/>
    <w:rsid w:val="007E6652"/>
    <w:rsid w:val="00800FE4"/>
    <w:rsid w:val="0080688C"/>
    <w:rsid w:val="00812548"/>
    <w:rsid w:val="0081446F"/>
    <w:rsid w:val="008152D2"/>
    <w:rsid w:val="00821761"/>
    <w:rsid w:val="00831472"/>
    <w:rsid w:val="00835965"/>
    <w:rsid w:val="0083693E"/>
    <w:rsid w:val="00841A47"/>
    <w:rsid w:val="00842E26"/>
    <w:rsid w:val="00855760"/>
    <w:rsid w:val="00857020"/>
    <w:rsid w:val="008570A0"/>
    <w:rsid w:val="008606A2"/>
    <w:rsid w:val="00861634"/>
    <w:rsid w:val="00862249"/>
    <w:rsid w:val="00867B99"/>
    <w:rsid w:val="0087300D"/>
    <w:rsid w:val="00874B2A"/>
    <w:rsid w:val="00877D64"/>
    <w:rsid w:val="008862B2"/>
    <w:rsid w:val="008A0F6F"/>
    <w:rsid w:val="008A2700"/>
    <w:rsid w:val="008B15B6"/>
    <w:rsid w:val="008C0018"/>
    <w:rsid w:val="008C019A"/>
    <w:rsid w:val="008C03C6"/>
    <w:rsid w:val="008C3487"/>
    <w:rsid w:val="008C4635"/>
    <w:rsid w:val="008C78DA"/>
    <w:rsid w:val="008D0654"/>
    <w:rsid w:val="008D16E5"/>
    <w:rsid w:val="008D7071"/>
    <w:rsid w:val="008D7FDA"/>
    <w:rsid w:val="008E05EC"/>
    <w:rsid w:val="008E0E50"/>
    <w:rsid w:val="008E16C4"/>
    <w:rsid w:val="008E35D4"/>
    <w:rsid w:val="008E6437"/>
    <w:rsid w:val="008F26C0"/>
    <w:rsid w:val="008F4274"/>
    <w:rsid w:val="008F6F00"/>
    <w:rsid w:val="0090719D"/>
    <w:rsid w:val="0091007F"/>
    <w:rsid w:val="009137F6"/>
    <w:rsid w:val="00916E6D"/>
    <w:rsid w:val="00920D8C"/>
    <w:rsid w:val="0092410B"/>
    <w:rsid w:val="00927397"/>
    <w:rsid w:val="009326E1"/>
    <w:rsid w:val="009352B6"/>
    <w:rsid w:val="00936D45"/>
    <w:rsid w:val="00936D8C"/>
    <w:rsid w:val="009375D8"/>
    <w:rsid w:val="009422A6"/>
    <w:rsid w:val="0094670D"/>
    <w:rsid w:val="00947890"/>
    <w:rsid w:val="009573B1"/>
    <w:rsid w:val="00960FCA"/>
    <w:rsid w:val="009657FF"/>
    <w:rsid w:val="0097078A"/>
    <w:rsid w:val="00972F47"/>
    <w:rsid w:val="00974F1E"/>
    <w:rsid w:val="00986FB5"/>
    <w:rsid w:val="00993E3E"/>
    <w:rsid w:val="00994B72"/>
    <w:rsid w:val="00997134"/>
    <w:rsid w:val="00997E78"/>
    <w:rsid w:val="009A2264"/>
    <w:rsid w:val="009A23DA"/>
    <w:rsid w:val="009A24CF"/>
    <w:rsid w:val="009A51CC"/>
    <w:rsid w:val="009A61A5"/>
    <w:rsid w:val="009B63A8"/>
    <w:rsid w:val="009C4071"/>
    <w:rsid w:val="009C5F52"/>
    <w:rsid w:val="009D0E3C"/>
    <w:rsid w:val="009D78E3"/>
    <w:rsid w:val="009E4F0C"/>
    <w:rsid w:val="009E7D57"/>
    <w:rsid w:val="009E7D92"/>
    <w:rsid w:val="009E7FD8"/>
    <w:rsid w:val="009F23A2"/>
    <w:rsid w:val="00A002ED"/>
    <w:rsid w:val="00A00F58"/>
    <w:rsid w:val="00A03689"/>
    <w:rsid w:val="00A04106"/>
    <w:rsid w:val="00A16221"/>
    <w:rsid w:val="00A1769C"/>
    <w:rsid w:val="00A17D19"/>
    <w:rsid w:val="00A24263"/>
    <w:rsid w:val="00A25E9D"/>
    <w:rsid w:val="00A340C0"/>
    <w:rsid w:val="00A37AEF"/>
    <w:rsid w:val="00A46A38"/>
    <w:rsid w:val="00A556A4"/>
    <w:rsid w:val="00A55BC6"/>
    <w:rsid w:val="00A73264"/>
    <w:rsid w:val="00A73785"/>
    <w:rsid w:val="00A814D8"/>
    <w:rsid w:val="00A83522"/>
    <w:rsid w:val="00A87DC2"/>
    <w:rsid w:val="00AA222D"/>
    <w:rsid w:val="00AA7293"/>
    <w:rsid w:val="00AB2465"/>
    <w:rsid w:val="00AC3079"/>
    <w:rsid w:val="00AC5E93"/>
    <w:rsid w:val="00AD2E27"/>
    <w:rsid w:val="00AD542E"/>
    <w:rsid w:val="00AE332E"/>
    <w:rsid w:val="00AF0210"/>
    <w:rsid w:val="00AF20BE"/>
    <w:rsid w:val="00AF3144"/>
    <w:rsid w:val="00AF42FB"/>
    <w:rsid w:val="00AF489A"/>
    <w:rsid w:val="00B054C2"/>
    <w:rsid w:val="00B11849"/>
    <w:rsid w:val="00B15F65"/>
    <w:rsid w:val="00B204DB"/>
    <w:rsid w:val="00B429A0"/>
    <w:rsid w:val="00B5239C"/>
    <w:rsid w:val="00B55164"/>
    <w:rsid w:val="00B6238F"/>
    <w:rsid w:val="00B624ED"/>
    <w:rsid w:val="00B651EB"/>
    <w:rsid w:val="00B736C3"/>
    <w:rsid w:val="00B76B6A"/>
    <w:rsid w:val="00B84C34"/>
    <w:rsid w:val="00B860D4"/>
    <w:rsid w:val="00B87411"/>
    <w:rsid w:val="00B97F64"/>
    <w:rsid w:val="00BA0736"/>
    <w:rsid w:val="00BB0757"/>
    <w:rsid w:val="00BB0A68"/>
    <w:rsid w:val="00BB2249"/>
    <w:rsid w:val="00BB6830"/>
    <w:rsid w:val="00BD63C7"/>
    <w:rsid w:val="00BD7C84"/>
    <w:rsid w:val="00BE069D"/>
    <w:rsid w:val="00BE2A74"/>
    <w:rsid w:val="00BF1F1F"/>
    <w:rsid w:val="00BF22E6"/>
    <w:rsid w:val="00BF5983"/>
    <w:rsid w:val="00BF6D4A"/>
    <w:rsid w:val="00BF7D0E"/>
    <w:rsid w:val="00C13B7B"/>
    <w:rsid w:val="00C1538C"/>
    <w:rsid w:val="00C22C20"/>
    <w:rsid w:val="00C231E5"/>
    <w:rsid w:val="00C23EB0"/>
    <w:rsid w:val="00C2465D"/>
    <w:rsid w:val="00C315DB"/>
    <w:rsid w:val="00C34D1B"/>
    <w:rsid w:val="00C3762B"/>
    <w:rsid w:val="00C4262F"/>
    <w:rsid w:val="00C435D2"/>
    <w:rsid w:val="00C44BBD"/>
    <w:rsid w:val="00C47F75"/>
    <w:rsid w:val="00C54D87"/>
    <w:rsid w:val="00C577F4"/>
    <w:rsid w:val="00C61CD2"/>
    <w:rsid w:val="00C631F5"/>
    <w:rsid w:val="00C64B77"/>
    <w:rsid w:val="00C6625F"/>
    <w:rsid w:val="00C679A6"/>
    <w:rsid w:val="00C93444"/>
    <w:rsid w:val="00C961F3"/>
    <w:rsid w:val="00C96B38"/>
    <w:rsid w:val="00CA2B8F"/>
    <w:rsid w:val="00CA369C"/>
    <w:rsid w:val="00CA37AC"/>
    <w:rsid w:val="00CB2161"/>
    <w:rsid w:val="00CC6A65"/>
    <w:rsid w:val="00CD040D"/>
    <w:rsid w:val="00CD344C"/>
    <w:rsid w:val="00CE002E"/>
    <w:rsid w:val="00CE2002"/>
    <w:rsid w:val="00CE3D09"/>
    <w:rsid w:val="00CF5D4F"/>
    <w:rsid w:val="00D1038C"/>
    <w:rsid w:val="00D202FC"/>
    <w:rsid w:val="00D2078C"/>
    <w:rsid w:val="00D22659"/>
    <w:rsid w:val="00D2739F"/>
    <w:rsid w:val="00D307CF"/>
    <w:rsid w:val="00D35502"/>
    <w:rsid w:val="00D46DDF"/>
    <w:rsid w:val="00D52C46"/>
    <w:rsid w:val="00D55A23"/>
    <w:rsid w:val="00D64526"/>
    <w:rsid w:val="00D65908"/>
    <w:rsid w:val="00D6626B"/>
    <w:rsid w:val="00D66EE1"/>
    <w:rsid w:val="00D70ADB"/>
    <w:rsid w:val="00D731FA"/>
    <w:rsid w:val="00D7633F"/>
    <w:rsid w:val="00D85C21"/>
    <w:rsid w:val="00D9000F"/>
    <w:rsid w:val="00D92279"/>
    <w:rsid w:val="00D969AA"/>
    <w:rsid w:val="00DA3D8E"/>
    <w:rsid w:val="00DA6AEB"/>
    <w:rsid w:val="00DA7A74"/>
    <w:rsid w:val="00DB195C"/>
    <w:rsid w:val="00DB3F40"/>
    <w:rsid w:val="00DB5A80"/>
    <w:rsid w:val="00DB6645"/>
    <w:rsid w:val="00DC478C"/>
    <w:rsid w:val="00DD186E"/>
    <w:rsid w:val="00DD1BE6"/>
    <w:rsid w:val="00DD45B5"/>
    <w:rsid w:val="00DE274B"/>
    <w:rsid w:val="00DF1BA2"/>
    <w:rsid w:val="00DF2711"/>
    <w:rsid w:val="00DF4F4B"/>
    <w:rsid w:val="00E0002D"/>
    <w:rsid w:val="00E00577"/>
    <w:rsid w:val="00E00F56"/>
    <w:rsid w:val="00E05286"/>
    <w:rsid w:val="00E12523"/>
    <w:rsid w:val="00E167EF"/>
    <w:rsid w:val="00E23C15"/>
    <w:rsid w:val="00E27037"/>
    <w:rsid w:val="00E339B4"/>
    <w:rsid w:val="00E35789"/>
    <w:rsid w:val="00E40B72"/>
    <w:rsid w:val="00E41684"/>
    <w:rsid w:val="00E537A2"/>
    <w:rsid w:val="00E60C93"/>
    <w:rsid w:val="00E630FB"/>
    <w:rsid w:val="00E676AB"/>
    <w:rsid w:val="00E768CB"/>
    <w:rsid w:val="00E81C4E"/>
    <w:rsid w:val="00E85A47"/>
    <w:rsid w:val="00E865AE"/>
    <w:rsid w:val="00E91479"/>
    <w:rsid w:val="00E941FA"/>
    <w:rsid w:val="00EA3DD5"/>
    <w:rsid w:val="00EA4054"/>
    <w:rsid w:val="00EA47A5"/>
    <w:rsid w:val="00EA5FCF"/>
    <w:rsid w:val="00EA7628"/>
    <w:rsid w:val="00EC1DC1"/>
    <w:rsid w:val="00EE11E9"/>
    <w:rsid w:val="00EE1DE0"/>
    <w:rsid w:val="00EF06E8"/>
    <w:rsid w:val="00EF2B7D"/>
    <w:rsid w:val="00EF3D10"/>
    <w:rsid w:val="00EF46AC"/>
    <w:rsid w:val="00F009CB"/>
    <w:rsid w:val="00F02FA0"/>
    <w:rsid w:val="00F03429"/>
    <w:rsid w:val="00F076E6"/>
    <w:rsid w:val="00F16C27"/>
    <w:rsid w:val="00F17FD4"/>
    <w:rsid w:val="00F20B3D"/>
    <w:rsid w:val="00F21362"/>
    <w:rsid w:val="00F24C01"/>
    <w:rsid w:val="00F32D8A"/>
    <w:rsid w:val="00F34F70"/>
    <w:rsid w:val="00F359C5"/>
    <w:rsid w:val="00F3792A"/>
    <w:rsid w:val="00F41EF3"/>
    <w:rsid w:val="00F4699F"/>
    <w:rsid w:val="00F60581"/>
    <w:rsid w:val="00F627D7"/>
    <w:rsid w:val="00F76A93"/>
    <w:rsid w:val="00F77344"/>
    <w:rsid w:val="00F80E30"/>
    <w:rsid w:val="00F81234"/>
    <w:rsid w:val="00F8247C"/>
    <w:rsid w:val="00F86584"/>
    <w:rsid w:val="00F901A4"/>
    <w:rsid w:val="00F90285"/>
    <w:rsid w:val="00F94441"/>
    <w:rsid w:val="00F94E0B"/>
    <w:rsid w:val="00FA3C57"/>
    <w:rsid w:val="00FB7BAE"/>
    <w:rsid w:val="00FC4833"/>
    <w:rsid w:val="00FD239C"/>
    <w:rsid w:val="00FE34E9"/>
    <w:rsid w:val="00FE616B"/>
    <w:rsid w:val="00FF7EF2"/>
    <w:rsid w:val="01BB8966"/>
    <w:rsid w:val="01C3CC9B"/>
    <w:rsid w:val="01E84758"/>
    <w:rsid w:val="01F25F66"/>
    <w:rsid w:val="022FDEEB"/>
    <w:rsid w:val="024EEE31"/>
    <w:rsid w:val="035D9583"/>
    <w:rsid w:val="036CC215"/>
    <w:rsid w:val="0382A2D0"/>
    <w:rsid w:val="0386BC96"/>
    <w:rsid w:val="039A1889"/>
    <w:rsid w:val="03CBF34B"/>
    <w:rsid w:val="03F0FEB4"/>
    <w:rsid w:val="040812BF"/>
    <w:rsid w:val="049F4F3E"/>
    <w:rsid w:val="04A5876E"/>
    <w:rsid w:val="052D6722"/>
    <w:rsid w:val="06079398"/>
    <w:rsid w:val="06106962"/>
    <w:rsid w:val="0614A658"/>
    <w:rsid w:val="068C52FC"/>
    <w:rsid w:val="06943C4B"/>
    <w:rsid w:val="075269D7"/>
    <w:rsid w:val="07592658"/>
    <w:rsid w:val="07B61AFA"/>
    <w:rsid w:val="07BF8D83"/>
    <w:rsid w:val="085A193B"/>
    <w:rsid w:val="08780070"/>
    <w:rsid w:val="09759C90"/>
    <w:rsid w:val="0B8980A2"/>
    <w:rsid w:val="0C05AB0B"/>
    <w:rsid w:val="0C4BAC1B"/>
    <w:rsid w:val="0C53562E"/>
    <w:rsid w:val="0C8E8850"/>
    <w:rsid w:val="0CA02C45"/>
    <w:rsid w:val="0D43AE32"/>
    <w:rsid w:val="0D45CCB5"/>
    <w:rsid w:val="0D60C220"/>
    <w:rsid w:val="0DF13599"/>
    <w:rsid w:val="0E3D1FA2"/>
    <w:rsid w:val="0E756C37"/>
    <w:rsid w:val="0E90312C"/>
    <w:rsid w:val="0F11D989"/>
    <w:rsid w:val="0F713982"/>
    <w:rsid w:val="0FBBA208"/>
    <w:rsid w:val="0FF70163"/>
    <w:rsid w:val="101FB161"/>
    <w:rsid w:val="105AEE1C"/>
    <w:rsid w:val="1076E07D"/>
    <w:rsid w:val="116ABF1A"/>
    <w:rsid w:val="1180CAD8"/>
    <w:rsid w:val="11CF6E4F"/>
    <w:rsid w:val="120C17A8"/>
    <w:rsid w:val="123ACEB0"/>
    <w:rsid w:val="12490382"/>
    <w:rsid w:val="13217909"/>
    <w:rsid w:val="13822DCC"/>
    <w:rsid w:val="1387D525"/>
    <w:rsid w:val="1411C38B"/>
    <w:rsid w:val="14202717"/>
    <w:rsid w:val="14337886"/>
    <w:rsid w:val="14683BC2"/>
    <w:rsid w:val="146C1B92"/>
    <w:rsid w:val="1485C183"/>
    <w:rsid w:val="148B43E3"/>
    <w:rsid w:val="157D84FA"/>
    <w:rsid w:val="164D662F"/>
    <w:rsid w:val="16743D13"/>
    <w:rsid w:val="17006B19"/>
    <w:rsid w:val="170355C2"/>
    <w:rsid w:val="17EEF5F2"/>
    <w:rsid w:val="18181264"/>
    <w:rsid w:val="1826C017"/>
    <w:rsid w:val="18746630"/>
    <w:rsid w:val="1902AE45"/>
    <w:rsid w:val="191F693C"/>
    <w:rsid w:val="19502EA1"/>
    <w:rsid w:val="198276BF"/>
    <w:rsid w:val="19BA4C38"/>
    <w:rsid w:val="19C9121B"/>
    <w:rsid w:val="19F85A88"/>
    <w:rsid w:val="1A2D3787"/>
    <w:rsid w:val="1A3F4675"/>
    <w:rsid w:val="1A48D9D3"/>
    <w:rsid w:val="1A641337"/>
    <w:rsid w:val="1A894532"/>
    <w:rsid w:val="1AC5EE36"/>
    <w:rsid w:val="1B93FBEF"/>
    <w:rsid w:val="1CB47388"/>
    <w:rsid w:val="1CE1E96D"/>
    <w:rsid w:val="1D4539F9"/>
    <w:rsid w:val="1E3BFD14"/>
    <w:rsid w:val="1E76576C"/>
    <w:rsid w:val="1EC1B779"/>
    <w:rsid w:val="1F135117"/>
    <w:rsid w:val="1F2F8506"/>
    <w:rsid w:val="1F978CEB"/>
    <w:rsid w:val="20752FFD"/>
    <w:rsid w:val="214358B3"/>
    <w:rsid w:val="2168A7AC"/>
    <w:rsid w:val="217328FD"/>
    <w:rsid w:val="2195B50B"/>
    <w:rsid w:val="21B1ED12"/>
    <w:rsid w:val="21D4F02D"/>
    <w:rsid w:val="2240E14F"/>
    <w:rsid w:val="23194329"/>
    <w:rsid w:val="23390E8D"/>
    <w:rsid w:val="238977E2"/>
    <w:rsid w:val="23D9B943"/>
    <w:rsid w:val="23E8CA1E"/>
    <w:rsid w:val="242CB651"/>
    <w:rsid w:val="24A037E2"/>
    <w:rsid w:val="25064F3E"/>
    <w:rsid w:val="25320335"/>
    <w:rsid w:val="25491A39"/>
    <w:rsid w:val="266CDCF3"/>
    <w:rsid w:val="26D005BB"/>
    <w:rsid w:val="2701B9AB"/>
    <w:rsid w:val="272D6184"/>
    <w:rsid w:val="27C42556"/>
    <w:rsid w:val="2832617D"/>
    <w:rsid w:val="28BC29D0"/>
    <w:rsid w:val="29088E4B"/>
    <w:rsid w:val="2928C42B"/>
    <w:rsid w:val="292CBA2B"/>
    <w:rsid w:val="29403A9B"/>
    <w:rsid w:val="294B5AA3"/>
    <w:rsid w:val="29AEC9C7"/>
    <w:rsid w:val="29C87AD3"/>
    <w:rsid w:val="29E1FF1D"/>
    <w:rsid w:val="2A2A4230"/>
    <w:rsid w:val="2A553282"/>
    <w:rsid w:val="2AD16DE2"/>
    <w:rsid w:val="2B63CF85"/>
    <w:rsid w:val="2B6E32D8"/>
    <w:rsid w:val="2B6ED1EA"/>
    <w:rsid w:val="2BF9A93A"/>
    <w:rsid w:val="2CBDBD83"/>
    <w:rsid w:val="2CBFF240"/>
    <w:rsid w:val="2CEF019D"/>
    <w:rsid w:val="2D6C88FA"/>
    <w:rsid w:val="2DC73A77"/>
    <w:rsid w:val="2DC8C08B"/>
    <w:rsid w:val="2DE49A77"/>
    <w:rsid w:val="2E176798"/>
    <w:rsid w:val="2FC56A7B"/>
    <w:rsid w:val="2FEB4749"/>
    <w:rsid w:val="3046EB4F"/>
    <w:rsid w:val="31045CD5"/>
    <w:rsid w:val="3105C117"/>
    <w:rsid w:val="31289F94"/>
    <w:rsid w:val="313F74D1"/>
    <w:rsid w:val="31F512BF"/>
    <w:rsid w:val="3248E690"/>
    <w:rsid w:val="3264080C"/>
    <w:rsid w:val="32921E95"/>
    <w:rsid w:val="32A47177"/>
    <w:rsid w:val="32A70056"/>
    <w:rsid w:val="32C94F69"/>
    <w:rsid w:val="335F8144"/>
    <w:rsid w:val="336C4989"/>
    <w:rsid w:val="33D50A5D"/>
    <w:rsid w:val="33DE3243"/>
    <w:rsid w:val="33FA7D40"/>
    <w:rsid w:val="349DDA95"/>
    <w:rsid w:val="35084A7B"/>
    <w:rsid w:val="354D6528"/>
    <w:rsid w:val="35C687E6"/>
    <w:rsid w:val="3649154E"/>
    <w:rsid w:val="375A4969"/>
    <w:rsid w:val="37601D68"/>
    <w:rsid w:val="37724EF4"/>
    <w:rsid w:val="377E4277"/>
    <w:rsid w:val="377EE7C7"/>
    <w:rsid w:val="37851BF2"/>
    <w:rsid w:val="37AA7EC1"/>
    <w:rsid w:val="3873B68E"/>
    <w:rsid w:val="390B960F"/>
    <w:rsid w:val="3A1749E8"/>
    <w:rsid w:val="3A9FE214"/>
    <w:rsid w:val="3AAF10C2"/>
    <w:rsid w:val="3BAC33B4"/>
    <w:rsid w:val="3C4D5715"/>
    <w:rsid w:val="3CBF2860"/>
    <w:rsid w:val="3CCB54B1"/>
    <w:rsid w:val="3D224FE0"/>
    <w:rsid w:val="3D2BA10A"/>
    <w:rsid w:val="3DB7EAE0"/>
    <w:rsid w:val="3DBE0EA5"/>
    <w:rsid w:val="3DEE924D"/>
    <w:rsid w:val="3DF1DDDD"/>
    <w:rsid w:val="3E72F139"/>
    <w:rsid w:val="3ECAD5BE"/>
    <w:rsid w:val="3EEFAC02"/>
    <w:rsid w:val="3F55B4C9"/>
    <w:rsid w:val="3F613633"/>
    <w:rsid w:val="3F64717F"/>
    <w:rsid w:val="3F9C6E82"/>
    <w:rsid w:val="3FD92ACA"/>
    <w:rsid w:val="40073FB0"/>
    <w:rsid w:val="407407FA"/>
    <w:rsid w:val="40A8CBFF"/>
    <w:rsid w:val="4138E893"/>
    <w:rsid w:val="41C3C261"/>
    <w:rsid w:val="41E17878"/>
    <w:rsid w:val="423741F5"/>
    <w:rsid w:val="428BB308"/>
    <w:rsid w:val="42C1CFF2"/>
    <w:rsid w:val="432661E4"/>
    <w:rsid w:val="43478052"/>
    <w:rsid w:val="4433F13C"/>
    <w:rsid w:val="44A8680B"/>
    <w:rsid w:val="451EBF80"/>
    <w:rsid w:val="451FA81C"/>
    <w:rsid w:val="45A12669"/>
    <w:rsid w:val="45ACD23D"/>
    <w:rsid w:val="45CA4907"/>
    <w:rsid w:val="45EFC23A"/>
    <w:rsid w:val="46292310"/>
    <w:rsid w:val="4658E4EF"/>
    <w:rsid w:val="46719E84"/>
    <w:rsid w:val="46A197E1"/>
    <w:rsid w:val="46A2C735"/>
    <w:rsid w:val="46F8FB31"/>
    <w:rsid w:val="4737DF35"/>
    <w:rsid w:val="47799322"/>
    <w:rsid w:val="47AB2AB8"/>
    <w:rsid w:val="483F2DBA"/>
    <w:rsid w:val="4859436F"/>
    <w:rsid w:val="4869809F"/>
    <w:rsid w:val="4883E225"/>
    <w:rsid w:val="48C4CB41"/>
    <w:rsid w:val="49976E4C"/>
    <w:rsid w:val="49F701A1"/>
    <w:rsid w:val="4A34D875"/>
    <w:rsid w:val="4AD690E2"/>
    <w:rsid w:val="4B14BA23"/>
    <w:rsid w:val="4B77ACBA"/>
    <w:rsid w:val="4B848C01"/>
    <w:rsid w:val="4BDFEB59"/>
    <w:rsid w:val="4BEDC6A9"/>
    <w:rsid w:val="4C03ABF6"/>
    <w:rsid w:val="4C63ADC3"/>
    <w:rsid w:val="4CCD98BD"/>
    <w:rsid w:val="4D164F59"/>
    <w:rsid w:val="4DACCDE8"/>
    <w:rsid w:val="4DE134E0"/>
    <w:rsid w:val="4E08A66B"/>
    <w:rsid w:val="4E23FADF"/>
    <w:rsid w:val="4E3A8404"/>
    <w:rsid w:val="4F1AE10F"/>
    <w:rsid w:val="4F1C9C9B"/>
    <w:rsid w:val="4F9B85B3"/>
    <w:rsid w:val="4FC5F357"/>
    <w:rsid w:val="503923D0"/>
    <w:rsid w:val="5060A415"/>
    <w:rsid w:val="50E8611B"/>
    <w:rsid w:val="5131A29B"/>
    <w:rsid w:val="514D523D"/>
    <w:rsid w:val="515200E0"/>
    <w:rsid w:val="51760AEB"/>
    <w:rsid w:val="525EB2D5"/>
    <w:rsid w:val="52D1E755"/>
    <w:rsid w:val="52D7D325"/>
    <w:rsid w:val="52DA5C5F"/>
    <w:rsid w:val="5324333F"/>
    <w:rsid w:val="53392004"/>
    <w:rsid w:val="536571CD"/>
    <w:rsid w:val="536D2C85"/>
    <w:rsid w:val="53982CCF"/>
    <w:rsid w:val="539D40B1"/>
    <w:rsid w:val="53AB883D"/>
    <w:rsid w:val="53D96BA0"/>
    <w:rsid w:val="54205D02"/>
    <w:rsid w:val="549474AE"/>
    <w:rsid w:val="54B1B018"/>
    <w:rsid w:val="54E19034"/>
    <w:rsid w:val="54E1C683"/>
    <w:rsid w:val="5520D941"/>
    <w:rsid w:val="55AC10E7"/>
    <w:rsid w:val="5616DC6A"/>
    <w:rsid w:val="562DFB93"/>
    <w:rsid w:val="5690C676"/>
    <w:rsid w:val="580A649D"/>
    <w:rsid w:val="58307FBD"/>
    <w:rsid w:val="58565569"/>
    <w:rsid w:val="58CAD405"/>
    <w:rsid w:val="5954FB68"/>
    <w:rsid w:val="59B73A4D"/>
    <w:rsid w:val="59FB7D96"/>
    <w:rsid w:val="5A12B511"/>
    <w:rsid w:val="5A2117A7"/>
    <w:rsid w:val="5A2B1C7B"/>
    <w:rsid w:val="5A5CF56E"/>
    <w:rsid w:val="5A727D5B"/>
    <w:rsid w:val="5ABF178D"/>
    <w:rsid w:val="5ACEEA62"/>
    <w:rsid w:val="5B2C1E14"/>
    <w:rsid w:val="5BBFB1B6"/>
    <w:rsid w:val="5C04AFE3"/>
    <w:rsid w:val="5C59092A"/>
    <w:rsid w:val="5C79685E"/>
    <w:rsid w:val="5C8436BB"/>
    <w:rsid w:val="5CC1032C"/>
    <w:rsid w:val="5D1272B3"/>
    <w:rsid w:val="5D3527EF"/>
    <w:rsid w:val="5D72FCD3"/>
    <w:rsid w:val="5D9BDAC9"/>
    <w:rsid w:val="5F5466B1"/>
    <w:rsid w:val="601C60AD"/>
    <w:rsid w:val="603B809C"/>
    <w:rsid w:val="606F0F6C"/>
    <w:rsid w:val="60BFBF32"/>
    <w:rsid w:val="60C0D724"/>
    <w:rsid w:val="60E25FF1"/>
    <w:rsid w:val="619C9FA6"/>
    <w:rsid w:val="61B2321D"/>
    <w:rsid w:val="61B34B58"/>
    <w:rsid w:val="61E55156"/>
    <w:rsid w:val="623E02CF"/>
    <w:rsid w:val="62D72B09"/>
    <w:rsid w:val="63639906"/>
    <w:rsid w:val="63CE7DEE"/>
    <w:rsid w:val="64261A38"/>
    <w:rsid w:val="65315EDD"/>
    <w:rsid w:val="654360A7"/>
    <w:rsid w:val="65CFABCC"/>
    <w:rsid w:val="66982AF8"/>
    <w:rsid w:val="677B67AE"/>
    <w:rsid w:val="67911B0B"/>
    <w:rsid w:val="67C038B5"/>
    <w:rsid w:val="68CD7343"/>
    <w:rsid w:val="695E20EB"/>
    <w:rsid w:val="69F10FCE"/>
    <w:rsid w:val="6A0788EB"/>
    <w:rsid w:val="6A3886B1"/>
    <w:rsid w:val="6B087219"/>
    <w:rsid w:val="6B6E60CB"/>
    <w:rsid w:val="6B9B196A"/>
    <w:rsid w:val="6C745403"/>
    <w:rsid w:val="6C8DF29E"/>
    <w:rsid w:val="6D0E59B0"/>
    <w:rsid w:val="6D221F45"/>
    <w:rsid w:val="6D2C987E"/>
    <w:rsid w:val="6D63D6F9"/>
    <w:rsid w:val="6E12D393"/>
    <w:rsid w:val="6E97D4FF"/>
    <w:rsid w:val="6F81FB0E"/>
    <w:rsid w:val="702524A0"/>
    <w:rsid w:val="70AD04A2"/>
    <w:rsid w:val="71151874"/>
    <w:rsid w:val="71471763"/>
    <w:rsid w:val="71D56C33"/>
    <w:rsid w:val="726EC946"/>
    <w:rsid w:val="73176DDC"/>
    <w:rsid w:val="73E0898C"/>
    <w:rsid w:val="7401A5F5"/>
    <w:rsid w:val="747655D0"/>
    <w:rsid w:val="74A53A44"/>
    <w:rsid w:val="74F65B32"/>
    <w:rsid w:val="75CFE819"/>
    <w:rsid w:val="7670A76E"/>
    <w:rsid w:val="7675A27C"/>
    <w:rsid w:val="768D981E"/>
    <w:rsid w:val="76C09FDD"/>
    <w:rsid w:val="77621E27"/>
    <w:rsid w:val="7775F734"/>
    <w:rsid w:val="778A0B31"/>
    <w:rsid w:val="77A64A4B"/>
    <w:rsid w:val="77D19CB5"/>
    <w:rsid w:val="78041876"/>
    <w:rsid w:val="7852E632"/>
    <w:rsid w:val="78847166"/>
    <w:rsid w:val="78B8454D"/>
    <w:rsid w:val="79343624"/>
    <w:rsid w:val="794FC84B"/>
    <w:rsid w:val="7985A497"/>
    <w:rsid w:val="7A3BEF58"/>
    <w:rsid w:val="7C0A3FCD"/>
    <w:rsid w:val="7C405516"/>
    <w:rsid w:val="7C448A01"/>
    <w:rsid w:val="7D4EC089"/>
    <w:rsid w:val="7DDA4EB2"/>
    <w:rsid w:val="7EBEEF6D"/>
    <w:rsid w:val="7F0FF0D1"/>
    <w:rsid w:val="7F476D75"/>
    <w:rsid w:val="7F7A0420"/>
    <w:rsid w:val="7FA1A33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8477"/>
  <w15:docId w15:val="{82B5CE86-B3F0-4849-AA85-0542049E3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B77ACBA"/>
    <w:pPr>
      <w:spacing w:after="207"/>
      <w:ind w:left="10" w:right="9" w:hanging="10"/>
      <w:jc w:val="both"/>
    </w:pPr>
    <w:rPr>
      <w:rFonts w:ascii="Times New Roman" w:eastAsia="Times New Roman" w:hAnsi="Times New Roman" w:cs="Times New Roman"/>
      <w:color w:val="000000" w:themeColor="text1"/>
      <w:lang w:val="en-GB" w:bidi="en-US"/>
    </w:rPr>
  </w:style>
  <w:style w:type="paragraph" w:styleId="Heading1">
    <w:name w:val="heading 1"/>
    <w:next w:val="Normal"/>
    <w:link w:val="Heading1Char"/>
    <w:uiPriority w:val="9"/>
    <w:qFormat/>
    <w:rsid w:val="008E35D4"/>
    <w:pPr>
      <w:keepNext/>
      <w:keepLines/>
      <w:spacing w:after="5" w:line="267" w:lineRule="auto"/>
      <w:ind w:left="1043" w:hanging="10"/>
      <w:jc w:val="both"/>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8E35D4"/>
    <w:pPr>
      <w:keepNext/>
      <w:keepLines/>
      <w:spacing w:after="5" w:line="267" w:lineRule="auto"/>
      <w:ind w:left="1043" w:hanging="10"/>
      <w:jc w:val="center"/>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20" w:line="259" w:lineRule="auto"/>
      <w:ind w:left="10" w:right="9" w:hanging="10"/>
      <w:jc w:val="center"/>
      <w:outlineLvl w:val="2"/>
    </w:pPr>
    <w:rPr>
      <w:rFonts w:ascii="Times New Roman" w:eastAsia="Times New Roman" w:hAnsi="Times New Roman" w:cs="Times New Roman"/>
      <w:color w:val="000000"/>
    </w:rPr>
  </w:style>
  <w:style w:type="paragraph" w:styleId="Heading4">
    <w:name w:val="heading 4"/>
    <w:basedOn w:val="Normal"/>
    <w:next w:val="Normal"/>
    <w:link w:val="Heading4Char"/>
    <w:uiPriority w:val="9"/>
    <w:unhideWhenUsed/>
    <w:qFormat/>
    <w:rsid w:val="009C5F5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8E35D4"/>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1Char">
    <w:name w:val="Heading 1 Char"/>
    <w:link w:val="Heading1"/>
    <w:uiPriority w:val="9"/>
    <w:rsid w:val="008E35D4"/>
    <w:rPr>
      <w:rFonts w:ascii="Times New Roman" w:eastAsia="Times New Roman" w:hAnsi="Times New Roman" w:cs="Times New Roman"/>
      <w:b/>
      <w:color w:val="000000"/>
      <w:sz w:val="28"/>
    </w:rPr>
  </w:style>
  <w:style w:type="paragraph" w:styleId="TOC1">
    <w:name w:val="toc 1"/>
    <w:hidden/>
    <w:uiPriority w:val="39"/>
    <w:pPr>
      <w:spacing w:after="290" w:line="259" w:lineRule="auto"/>
      <w:ind w:left="25" w:right="351" w:hanging="10"/>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46C64"/>
    <w:pPr>
      <w:ind w:left="720"/>
      <w:contextualSpacing/>
    </w:pPr>
  </w:style>
  <w:style w:type="table" w:styleId="TableGrid0">
    <w:name w:val="Table Grid"/>
    <w:basedOn w:val="TableNormal"/>
    <w:uiPriority w:val="39"/>
    <w:rsid w:val="00886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2C5102"/>
  </w:style>
  <w:style w:type="character" w:styleId="CommentReference">
    <w:name w:val="annotation reference"/>
    <w:basedOn w:val="DefaultParagraphFont"/>
    <w:uiPriority w:val="99"/>
    <w:semiHidden/>
    <w:unhideWhenUsed/>
    <w:rsid w:val="00C1538C"/>
    <w:rPr>
      <w:sz w:val="16"/>
      <w:szCs w:val="16"/>
    </w:rPr>
  </w:style>
  <w:style w:type="paragraph" w:styleId="CommentText">
    <w:name w:val="annotation text"/>
    <w:basedOn w:val="Normal"/>
    <w:link w:val="CommentTextChar"/>
    <w:uiPriority w:val="99"/>
    <w:unhideWhenUsed/>
    <w:rsid w:val="4B77ACBA"/>
    <w:rPr>
      <w:sz w:val="20"/>
      <w:szCs w:val="20"/>
    </w:rPr>
  </w:style>
  <w:style w:type="character" w:customStyle="1" w:styleId="CommentTextChar">
    <w:name w:val="Comment Text Char"/>
    <w:basedOn w:val="DefaultParagraphFont"/>
    <w:link w:val="CommentText"/>
    <w:uiPriority w:val="99"/>
    <w:rsid w:val="00C1538C"/>
    <w:rPr>
      <w:rFonts w:ascii="Times New Roman" w:eastAsia="Times New Roman" w:hAnsi="Times New Roman" w:cs="Times New Roman"/>
      <w:color w:val="000000" w:themeColor="text1"/>
      <w:sz w:val="20"/>
      <w:szCs w:val="20"/>
      <w:lang w:val="en-GB" w:bidi="en-US"/>
    </w:rPr>
  </w:style>
  <w:style w:type="paragraph" w:styleId="CommentSubject">
    <w:name w:val="annotation subject"/>
    <w:basedOn w:val="CommentText"/>
    <w:next w:val="CommentText"/>
    <w:link w:val="CommentSubjectChar"/>
    <w:uiPriority w:val="99"/>
    <w:semiHidden/>
    <w:unhideWhenUsed/>
    <w:rsid w:val="00C1538C"/>
    <w:rPr>
      <w:b/>
      <w:bCs/>
    </w:rPr>
  </w:style>
  <w:style w:type="character" w:customStyle="1" w:styleId="CommentSubjectChar">
    <w:name w:val="Comment Subject Char"/>
    <w:basedOn w:val="CommentTextChar"/>
    <w:link w:val="CommentSubject"/>
    <w:uiPriority w:val="99"/>
    <w:semiHidden/>
    <w:rsid w:val="00C1538C"/>
    <w:rPr>
      <w:rFonts w:ascii="Times New Roman" w:eastAsia="Times New Roman" w:hAnsi="Times New Roman" w:cs="Times New Roman"/>
      <w:b/>
      <w:bCs/>
      <w:color w:val="000000"/>
      <w:sz w:val="20"/>
      <w:szCs w:val="20"/>
      <w:lang w:val="en-US" w:bidi="en-US"/>
    </w:rPr>
  </w:style>
  <w:style w:type="paragraph" w:styleId="Header">
    <w:name w:val="header"/>
    <w:basedOn w:val="Normal"/>
    <w:link w:val="HeaderChar"/>
    <w:uiPriority w:val="99"/>
    <w:unhideWhenUsed/>
    <w:rsid w:val="4B77ACBA"/>
    <w:pPr>
      <w:tabs>
        <w:tab w:val="center" w:pos="4513"/>
        <w:tab w:val="right" w:pos="9026"/>
      </w:tabs>
      <w:spacing w:after="0"/>
    </w:pPr>
  </w:style>
  <w:style w:type="character" w:customStyle="1" w:styleId="HeaderChar">
    <w:name w:val="Header Char"/>
    <w:basedOn w:val="DefaultParagraphFont"/>
    <w:link w:val="Header"/>
    <w:uiPriority w:val="99"/>
    <w:rsid w:val="004D5417"/>
    <w:rPr>
      <w:rFonts w:ascii="Times New Roman" w:eastAsia="Times New Roman" w:hAnsi="Times New Roman" w:cs="Times New Roman"/>
      <w:color w:val="000000" w:themeColor="text1"/>
      <w:lang w:val="en-GB" w:bidi="en-US"/>
    </w:rPr>
  </w:style>
  <w:style w:type="character" w:styleId="Hyperlink">
    <w:name w:val="Hyperlink"/>
    <w:basedOn w:val="DefaultParagraphFont"/>
    <w:uiPriority w:val="99"/>
    <w:unhideWhenUsed/>
    <w:rsid w:val="0053214A"/>
    <w:rPr>
      <w:color w:val="467886" w:themeColor="hyperlink"/>
      <w:u w:val="single"/>
    </w:rPr>
  </w:style>
  <w:style w:type="character" w:styleId="UnresolvedMention">
    <w:name w:val="Unresolved Mention"/>
    <w:basedOn w:val="DefaultParagraphFont"/>
    <w:uiPriority w:val="99"/>
    <w:semiHidden/>
    <w:unhideWhenUsed/>
    <w:rsid w:val="0053214A"/>
    <w:rPr>
      <w:color w:val="605E5C"/>
      <w:shd w:val="clear" w:color="auto" w:fill="E1DFDD"/>
    </w:rPr>
  </w:style>
  <w:style w:type="character" w:styleId="PlaceholderText">
    <w:name w:val="Placeholder Text"/>
    <w:basedOn w:val="DefaultParagraphFont"/>
    <w:uiPriority w:val="99"/>
    <w:semiHidden/>
    <w:rsid w:val="003E5FB8"/>
    <w:rPr>
      <w:color w:val="666666"/>
    </w:rPr>
  </w:style>
  <w:style w:type="character" w:customStyle="1" w:styleId="Heading4Char">
    <w:name w:val="Heading 4 Char"/>
    <w:basedOn w:val="DefaultParagraphFont"/>
    <w:link w:val="Heading4"/>
    <w:uiPriority w:val="9"/>
    <w:rsid w:val="009C5F52"/>
    <w:rPr>
      <w:rFonts w:asciiTheme="majorHAnsi" w:eastAsiaTheme="majorEastAsia" w:hAnsiTheme="majorHAnsi" w:cstheme="majorBidi"/>
      <w:i/>
      <w:iCs/>
      <w:color w:val="0F4761" w:themeColor="accent1" w:themeShade="BF"/>
      <w:lang w:val="en-US" w:bidi="en-US"/>
    </w:rPr>
  </w:style>
  <w:style w:type="paragraph" w:styleId="Caption">
    <w:name w:val="caption"/>
    <w:basedOn w:val="Normal"/>
    <w:next w:val="Normal"/>
    <w:uiPriority w:val="35"/>
    <w:unhideWhenUsed/>
    <w:qFormat/>
    <w:rsid w:val="4B77ACBA"/>
    <w:pPr>
      <w:spacing w:after="200"/>
    </w:pPr>
    <w:rPr>
      <w:i/>
      <w:iCs/>
      <w:color w:val="0E2841" w:themeColor="text2"/>
      <w:sz w:val="18"/>
      <w:szCs w:val="18"/>
    </w:rPr>
  </w:style>
  <w:style w:type="paragraph" w:styleId="TOCHeading">
    <w:name w:val="TOC Heading"/>
    <w:basedOn w:val="Heading1"/>
    <w:next w:val="Normal"/>
    <w:uiPriority w:val="39"/>
    <w:unhideWhenUsed/>
    <w:qFormat/>
    <w:rsid w:val="000927D7"/>
    <w:pPr>
      <w:spacing w:before="240" w:after="0" w:line="259" w:lineRule="auto"/>
      <w:ind w:left="0" w:firstLine="0"/>
      <w:jc w:val="left"/>
      <w:outlineLvl w:val="9"/>
    </w:pPr>
    <w:rPr>
      <w:rFonts w:asciiTheme="majorHAnsi" w:eastAsiaTheme="majorEastAsia" w:hAnsiTheme="majorHAnsi" w:cstheme="majorBidi"/>
      <w:b w:val="0"/>
      <w:color w:val="0F4761" w:themeColor="accent1" w:themeShade="BF"/>
      <w:kern w:val="0"/>
      <w:sz w:val="32"/>
      <w:szCs w:val="32"/>
      <w:lang w:val="en-US"/>
      <w14:ligatures w14:val="none"/>
    </w:rPr>
  </w:style>
  <w:style w:type="paragraph" w:styleId="TOC2">
    <w:name w:val="toc 2"/>
    <w:basedOn w:val="Normal"/>
    <w:next w:val="Normal"/>
    <w:uiPriority w:val="39"/>
    <w:unhideWhenUsed/>
    <w:rsid w:val="4B77ACBA"/>
    <w:pPr>
      <w:spacing w:after="100"/>
      <w:ind w:left="240"/>
    </w:pPr>
  </w:style>
  <w:style w:type="paragraph" w:styleId="TOC3">
    <w:name w:val="toc 3"/>
    <w:basedOn w:val="Normal"/>
    <w:next w:val="Normal"/>
    <w:uiPriority w:val="39"/>
    <w:unhideWhenUsed/>
    <w:rsid w:val="4B77ACBA"/>
    <w:pPr>
      <w:spacing w:after="100"/>
      <w:ind w:left="480"/>
    </w:pPr>
  </w:style>
  <w:style w:type="paragraph" w:styleId="Footer">
    <w:name w:val="footer"/>
    <w:basedOn w:val="Normal"/>
    <w:link w:val="FooterChar"/>
    <w:uiPriority w:val="99"/>
    <w:unhideWhenUsed/>
    <w:rsid w:val="4B77ACBA"/>
    <w:pPr>
      <w:tabs>
        <w:tab w:val="center" w:pos="4680"/>
        <w:tab w:val="right" w:pos="9360"/>
      </w:tabs>
      <w:spacing w:after="0"/>
      <w:ind w:left="0" w:right="0" w:firstLine="0"/>
      <w:jc w:val="left"/>
    </w:pPr>
    <w:rPr>
      <w:rFonts w:asciiTheme="minorHAnsi" w:eastAsiaTheme="minorEastAsia" w:hAnsiTheme="minorHAnsi"/>
      <w:color w:val="auto"/>
      <w:sz w:val="22"/>
      <w:szCs w:val="22"/>
      <w:lang w:bidi="ar-SA"/>
    </w:rPr>
  </w:style>
  <w:style w:type="character" w:customStyle="1" w:styleId="FooterChar">
    <w:name w:val="Footer Char"/>
    <w:basedOn w:val="DefaultParagraphFont"/>
    <w:link w:val="Footer"/>
    <w:uiPriority w:val="99"/>
    <w:rsid w:val="00AE332E"/>
    <w:rPr>
      <w:rFonts w:cs="Times New Roman"/>
      <w:sz w:val="22"/>
      <w:szCs w:val="22"/>
      <w:lang w:val="en-GB"/>
    </w:rPr>
  </w:style>
  <w:style w:type="paragraph" w:styleId="Title">
    <w:name w:val="Title"/>
    <w:basedOn w:val="Normal"/>
    <w:next w:val="Normal"/>
    <w:link w:val="TitleChar"/>
    <w:uiPriority w:val="10"/>
    <w:qFormat/>
    <w:rsid w:val="4B77ACBA"/>
    <w:pPr>
      <w:spacing w:after="0"/>
      <w:contextualSpacing/>
    </w:pPr>
    <w:rPr>
      <w:rFonts w:asciiTheme="majorHAnsi" w:eastAsiaTheme="majorEastAsia" w:hAnsiTheme="majorHAnsi" w:cstheme="majorBidi"/>
      <w:color w:val="auto"/>
      <w:sz w:val="56"/>
      <w:szCs w:val="56"/>
    </w:rPr>
  </w:style>
  <w:style w:type="character" w:customStyle="1" w:styleId="TitleChar">
    <w:name w:val="Title Char"/>
    <w:basedOn w:val="DefaultParagraphFont"/>
    <w:link w:val="Title"/>
    <w:uiPriority w:val="10"/>
    <w:rsid w:val="00B97F64"/>
    <w:rPr>
      <w:rFonts w:asciiTheme="majorHAnsi" w:eastAsiaTheme="majorEastAsia" w:hAnsiTheme="majorHAnsi" w:cstheme="majorBidi"/>
      <w:sz w:val="56"/>
      <w:szCs w:val="56"/>
      <w:lang w:val="en-GB" w:bidi="en-US"/>
    </w:rPr>
  </w:style>
  <w:style w:type="paragraph" w:styleId="Subtitle">
    <w:name w:val="Subtitle"/>
    <w:basedOn w:val="Normal"/>
    <w:next w:val="Normal"/>
    <w:link w:val="SubtitleChar"/>
    <w:uiPriority w:val="11"/>
    <w:qFormat/>
    <w:rsid w:val="4B77ACBA"/>
    <w:pPr>
      <w:spacing w:after="160"/>
    </w:pPr>
    <w:rPr>
      <w:color w:val="5A5A5A"/>
      <w:sz w:val="22"/>
      <w:szCs w:val="22"/>
    </w:rPr>
  </w:style>
  <w:style w:type="character" w:customStyle="1" w:styleId="SubtitleChar">
    <w:name w:val="Subtitle Char"/>
    <w:basedOn w:val="DefaultParagraphFont"/>
    <w:link w:val="Subtitle"/>
    <w:uiPriority w:val="11"/>
    <w:rsid w:val="00B97F64"/>
    <w:rPr>
      <w:rFonts w:ascii="Times New Roman" w:eastAsia="Times New Roman" w:hAnsi="Times New Roman" w:cs="Times New Roman"/>
      <w:color w:val="5A5A5A"/>
      <w:sz w:val="22"/>
      <w:szCs w:val="22"/>
      <w:lang w:val="en-GB"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footer" Target="footer2.xml"/><Relationship Id="rId26" Type="http://schemas.openxmlformats.org/officeDocument/2006/relationships/hyperlink" Target="http://jmlr.org/papers/v21/20-074.html" TargetMode="External"/><Relationship Id="rId39" Type="http://schemas.openxmlformats.org/officeDocument/2006/relationships/footer" Target="footer4.xml"/><Relationship Id="rId21" Type="http://schemas.openxmlformats.org/officeDocument/2006/relationships/hyperlink" Target="http://jmlr.org/papers/v25/23-0870.html" TargetMode="External"/><Relationship Id="rId34" Type="http://schemas.openxmlformats.org/officeDocument/2006/relationships/image" Target="media/image8.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openreview.net/forum?id=hSyW5go0v8" TargetMode="External"/><Relationship Id="rId29" Type="http://schemas.openxmlformats.org/officeDocument/2006/relationships/image" Target="media/image3.jpe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openreview.net/forum?id=vV02Qe0V7F"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footer" Target="footer5.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github.com/AlexsJones/llmfit" TargetMode="External"/><Relationship Id="rId28" Type="http://schemas.openxmlformats.org/officeDocument/2006/relationships/hyperlink" Target="https://openreview.net/forum?id=SkeHuCVFDr" TargetMode="External"/><Relationship Id="rId36"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5.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yperlink" Target="http://proceedings.mlr.press/v119/guu20a.html" TargetMode="External"/><Relationship Id="rId27" Type="http://schemas.openxmlformats.org/officeDocument/2006/relationships/hyperlink" Target="https://openreview.net/forum?id=1PL1NIMMrw" TargetMode="External"/><Relationship Id="rId30" Type="http://schemas.openxmlformats.org/officeDocument/2006/relationships/image" Target="media/image4.png"/><Relationship Id="rId35" Type="http://schemas.openxmlformats.org/officeDocument/2006/relationships/image" Target="media/image9.png"/><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hyperlink" Target="https://aclanthology.org/W04-1013/" TargetMode="External"/><Relationship Id="rId33" Type="http://schemas.openxmlformats.org/officeDocument/2006/relationships/image" Target="media/image7.png"/><Relationship Id="rId3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A4D77D9EAD4F342B20DFA2E00BAF877" ma:contentTypeVersion="11" ma:contentTypeDescription="Create a new document." ma:contentTypeScope="" ma:versionID="30086b44bee9bd882d1f2d01578efc1e">
  <xsd:schema xmlns:xsd="http://www.w3.org/2001/XMLSchema" xmlns:xs="http://www.w3.org/2001/XMLSchema" xmlns:p="http://schemas.microsoft.com/office/2006/metadata/properties" xmlns:ns3="ae63d3e5-123f-435f-97d5-3e819ea98610" targetNamespace="http://schemas.microsoft.com/office/2006/metadata/properties" ma:root="true" ma:fieldsID="fbfc2dc926ab8a080dd705f1ca90d91b" ns3:_="">
    <xsd:import namespace="ae63d3e5-123f-435f-97d5-3e819ea9861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63d3e5-123f-435f-97d5-3e819ea9861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e63d3e5-123f-435f-97d5-3e819ea9861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BB0E14-0E92-4B81-A97F-1FFBC90E382E}">
  <ds:schemaRefs>
    <ds:schemaRef ds:uri="http://schemas.openxmlformats.org/officeDocument/2006/bibliography"/>
  </ds:schemaRefs>
</ds:datastoreItem>
</file>

<file path=customXml/itemProps2.xml><?xml version="1.0" encoding="utf-8"?>
<ds:datastoreItem xmlns:ds="http://schemas.openxmlformats.org/officeDocument/2006/customXml" ds:itemID="{FCA365B3-AEF8-416D-AEEF-27A1CE6013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63d3e5-123f-435f-97d5-3e819ea986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9D7F83-C401-4377-B548-C3F4B5942C22}">
  <ds:schemaRefs>
    <ds:schemaRef ds:uri="http://schemas.microsoft.com/office/2006/metadata/properties"/>
    <ds:schemaRef ds:uri="http://schemas.microsoft.com/office/infopath/2007/PartnerControls"/>
    <ds:schemaRef ds:uri="ae63d3e5-123f-435f-97d5-3e819ea98610"/>
  </ds:schemaRefs>
</ds:datastoreItem>
</file>

<file path=customXml/itemProps4.xml><?xml version="1.0" encoding="utf-8"?>
<ds:datastoreItem xmlns:ds="http://schemas.openxmlformats.org/officeDocument/2006/customXml" ds:itemID="{EC070A6D-9FB6-4CED-B0B3-94108A79FB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10528</Words>
  <Characters>60014</Characters>
  <Application>Microsoft Office Word</Application>
  <DocSecurity>0</DocSecurity>
  <Lines>500</Lines>
  <Paragraphs>140</Paragraphs>
  <ScaleCrop>false</ScaleCrop>
  <Company/>
  <LinksUpToDate>false</LinksUpToDate>
  <CharactersWithSpaces>70402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what extent does Retrieval-Augmented Generation combined with Semantic Consistency Evaluation reduce factual hallucinations in small open-source language models?</dc:title>
  <dc:subject/>
  <dc:creator>Rahman Ahmed Awan</dc:creator>
  <cp:keywords>LLM;Thesis</cp:keywords>
  <cp:lastModifiedBy>Rahman Awan</cp:lastModifiedBy>
  <cp:revision>2</cp:revision>
  <dcterms:created xsi:type="dcterms:W3CDTF">2026-09-10T21:46:00Z</dcterms:created>
  <dcterms:modified xsi:type="dcterms:W3CDTF">2026-09-10T21:46:00Z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0x010100EA4D77D9EAD4F342B20DFA2E00BAF877</vt:lpwstr>
  </property>
</Properties>
</file>