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2C6C4D" w14:textId="77777777" w:rsidR="001E7F40" w:rsidRDefault="001E7F40" w:rsidP="00D372A5">
      <w:pPr>
        <w:spacing w:line="360" w:lineRule="auto"/>
        <w:jc w:val="center"/>
        <w:rPr>
          <w:rFonts w:ascii="Times New Roman" w:hAnsi="Times New Roman" w:cs="Times New Roman"/>
          <w:b/>
          <w:bCs/>
          <w:sz w:val="24"/>
          <w:szCs w:val="24"/>
        </w:rPr>
      </w:pPr>
    </w:p>
    <w:p w14:paraId="03B2A4A3" w14:textId="5C6E1BC6" w:rsidR="0019136E" w:rsidRDefault="00160384" w:rsidP="00D372A5">
      <w:pPr>
        <w:spacing w:line="360" w:lineRule="auto"/>
        <w:jc w:val="center"/>
        <w:rPr>
          <w:rFonts w:ascii="Times New Roman" w:eastAsia="Times New Roman" w:hAnsi="Times New Roman" w:cs="Times New Roman"/>
          <w:b/>
          <w:bCs/>
          <w:sz w:val="24"/>
          <w:szCs w:val="24"/>
        </w:rPr>
      </w:pPr>
      <w:r w:rsidRPr="00426944">
        <w:rPr>
          <w:rFonts w:ascii="Times New Roman" w:hAnsi="Times New Roman" w:cs="Times New Roman"/>
          <w:b/>
          <w:bCs/>
          <w:sz w:val="24"/>
          <w:szCs w:val="24"/>
        </w:rPr>
        <w:t>TUGAS UAS</w:t>
      </w:r>
      <w:r w:rsidR="0019136E">
        <w:rPr>
          <w:rFonts w:ascii="Times New Roman" w:eastAsia="Times New Roman" w:hAnsi="Times New Roman" w:cs="Times New Roman"/>
          <w:b/>
          <w:bCs/>
          <w:sz w:val="24"/>
          <w:szCs w:val="24"/>
        </w:rPr>
        <w:t xml:space="preserve"> </w:t>
      </w:r>
    </w:p>
    <w:p w14:paraId="3755DA0E" w14:textId="402C6F32" w:rsidR="00160384" w:rsidRPr="0019136E" w:rsidRDefault="00160384" w:rsidP="00D372A5">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sz w:val="24"/>
          <w:szCs w:val="24"/>
        </w:rPr>
        <w:t>TEOSOFI - F</w:t>
      </w:r>
    </w:p>
    <w:p w14:paraId="739B2512" w14:textId="142956DA" w:rsidR="00160384" w:rsidRPr="00426944" w:rsidRDefault="0019136E" w:rsidP="00D372A5">
      <w:pPr>
        <w:tabs>
          <w:tab w:val="left" w:pos="3251"/>
          <w:tab w:val="center" w:pos="4513"/>
        </w:tabs>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sidR="00160384" w:rsidRPr="00426944">
        <w:rPr>
          <w:rFonts w:ascii="Times New Roman" w:eastAsia="Times New Roman" w:hAnsi="Times New Roman" w:cs="Times New Roman"/>
          <w:b/>
          <w:sz w:val="24"/>
          <w:szCs w:val="24"/>
        </w:rPr>
        <w:t xml:space="preserve">Dosen </w:t>
      </w:r>
      <w:proofErr w:type="spellStart"/>
      <w:r w:rsidR="00160384" w:rsidRPr="00426944">
        <w:rPr>
          <w:rFonts w:ascii="Times New Roman" w:eastAsia="Times New Roman" w:hAnsi="Times New Roman" w:cs="Times New Roman"/>
          <w:b/>
          <w:sz w:val="24"/>
          <w:szCs w:val="24"/>
        </w:rPr>
        <w:t>Pengampu</w:t>
      </w:r>
      <w:proofErr w:type="spellEnd"/>
      <w:r w:rsidR="00160384" w:rsidRPr="00426944">
        <w:rPr>
          <w:rFonts w:ascii="Times New Roman" w:eastAsia="Times New Roman" w:hAnsi="Times New Roman" w:cs="Times New Roman"/>
          <w:b/>
          <w:sz w:val="24"/>
          <w:szCs w:val="24"/>
        </w:rPr>
        <w:t>:</w:t>
      </w:r>
    </w:p>
    <w:p w14:paraId="2F4757BD" w14:textId="48B50C27" w:rsidR="00160384" w:rsidRPr="00426944" w:rsidRDefault="00160384" w:rsidP="00D372A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OKY BAGAS </w:t>
      </w:r>
      <w:proofErr w:type="spellStart"/>
      <w:r>
        <w:rPr>
          <w:rFonts w:ascii="Times New Roman" w:eastAsia="Times New Roman" w:hAnsi="Times New Roman" w:cs="Times New Roman"/>
          <w:b/>
          <w:sz w:val="24"/>
          <w:szCs w:val="24"/>
        </w:rPr>
        <w:t>PRASETYO,M.Pdi</w:t>
      </w:r>
      <w:proofErr w:type="spellEnd"/>
    </w:p>
    <w:p w14:paraId="5EFDBCA2" w14:textId="77777777" w:rsidR="00160384" w:rsidRPr="00426944" w:rsidRDefault="00160384" w:rsidP="00D372A5">
      <w:pPr>
        <w:spacing w:line="360" w:lineRule="auto"/>
        <w:jc w:val="center"/>
        <w:rPr>
          <w:rFonts w:ascii="Times New Roman" w:eastAsia="Times New Roman" w:hAnsi="Times New Roman" w:cs="Times New Roman"/>
          <w:sz w:val="24"/>
          <w:szCs w:val="24"/>
        </w:rPr>
      </w:pPr>
      <w:r w:rsidRPr="00426944">
        <w:rPr>
          <w:rFonts w:ascii="Times New Roman" w:eastAsia="Times New Roman" w:hAnsi="Times New Roman" w:cs="Times New Roman"/>
          <w:noProof/>
          <w:sz w:val="24"/>
          <w:szCs w:val="24"/>
        </w:rPr>
        <w:drawing>
          <wp:inline distT="0" distB="0" distL="0" distR="0" wp14:anchorId="50FFD9D9" wp14:editId="13AB4B6E">
            <wp:extent cx="2203987" cy="217260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203987" cy="2172602"/>
                    </a:xfrm>
                    <a:prstGeom prst="rect">
                      <a:avLst/>
                    </a:prstGeom>
                    <a:ln/>
                  </pic:spPr>
                </pic:pic>
              </a:graphicData>
            </a:graphic>
          </wp:inline>
        </w:drawing>
      </w:r>
    </w:p>
    <w:p w14:paraId="473A7DED" w14:textId="77777777" w:rsidR="00160384" w:rsidRPr="00426944" w:rsidRDefault="00160384" w:rsidP="00D372A5">
      <w:pPr>
        <w:spacing w:line="360" w:lineRule="auto"/>
        <w:jc w:val="both"/>
        <w:rPr>
          <w:rFonts w:ascii="Times New Roman" w:eastAsia="Times New Roman" w:hAnsi="Times New Roman" w:cs="Times New Roman"/>
          <w:sz w:val="24"/>
          <w:szCs w:val="24"/>
        </w:rPr>
      </w:pPr>
    </w:p>
    <w:p w14:paraId="29FDB63B" w14:textId="77777777" w:rsidR="00160384" w:rsidRPr="00426944" w:rsidRDefault="00160384" w:rsidP="00D372A5">
      <w:pPr>
        <w:spacing w:line="360" w:lineRule="auto"/>
        <w:jc w:val="center"/>
        <w:rPr>
          <w:rFonts w:ascii="Times New Roman" w:eastAsia="Times New Roman" w:hAnsi="Times New Roman" w:cs="Times New Roman"/>
          <w:b/>
          <w:sz w:val="24"/>
          <w:szCs w:val="24"/>
        </w:rPr>
      </w:pPr>
      <w:proofErr w:type="spellStart"/>
      <w:r w:rsidRPr="00426944">
        <w:rPr>
          <w:rFonts w:ascii="Times New Roman" w:eastAsia="Times New Roman" w:hAnsi="Times New Roman" w:cs="Times New Roman"/>
          <w:b/>
          <w:sz w:val="24"/>
          <w:szCs w:val="24"/>
        </w:rPr>
        <w:t>Disusun</w:t>
      </w:r>
      <w:proofErr w:type="spellEnd"/>
      <w:r w:rsidRPr="00426944">
        <w:rPr>
          <w:rFonts w:ascii="Times New Roman" w:eastAsia="Times New Roman" w:hAnsi="Times New Roman" w:cs="Times New Roman"/>
          <w:b/>
          <w:sz w:val="24"/>
          <w:szCs w:val="24"/>
        </w:rPr>
        <w:t xml:space="preserve"> Oleh:</w:t>
      </w:r>
    </w:p>
    <w:p w14:paraId="0544B3B4" w14:textId="77777777" w:rsidR="00160384" w:rsidRPr="00426944" w:rsidRDefault="00160384" w:rsidP="00D372A5">
      <w:pPr>
        <w:spacing w:line="360" w:lineRule="auto"/>
        <w:jc w:val="center"/>
        <w:rPr>
          <w:rFonts w:ascii="Times New Roman" w:eastAsia="Times New Roman" w:hAnsi="Times New Roman" w:cs="Times New Roman"/>
          <w:b/>
          <w:sz w:val="24"/>
          <w:szCs w:val="24"/>
        </w:rPr>
      </w:pPr>
      <w:r w:rsidRPr="00426944">
        <w:rPr>
          <w:rFonts w:ascii="Times New Roman" w:eastAsia="Times New Roman" w:hAnsi="Times New Roman" w:cs="Times New Roman"/>
          <w:b/>
          <w:sz w:val="24"/>
          <w:szCs w:val="24"/>
        </w:rPr>
        <w:t>Rahmat Enomoto (230605110010)</w:t>
      </w:r>
    </w:p>
    <w:p w14:paraId="37AEB1B2" w14:textId="77777777" w:rsidR="00160384" w:rsidRPr="00426944" w:rsidRDefault="00160384" w:rsidP="00D372A5">
      <w:pPr>
        <w:spacing w:line="360" w:lineRule="auto"/>
        <w:rPr>
          <w:rFonts w:ascii="Times New Roman" w:eastAsia="Times New Roman" w:hAnsi="Times New Roman" w:cs="Times New Roman"/>
          <w:sz w:val="24"/>
          <w:szCs w:val="24"/>
        </w:rPr>
      </w:pPr>
    </w:p>
    <w:p w14:paraId="43E3C112" w14:textId="77777777" w:rsidR="00160384" w:rsidRPr="00426944" w:rsidRDefault="00160384" w:rsidP="00D372A5">
      <w:pPr>
        <w:spacing w:line="360" w:lineRule="auto"/>
        <w:rPr>
          <w:rFonts w:ascii="Times New Roman" w:eastAsia="Times New Roman" w:hAnsi="Times New Roman" w:cs="Times New Roman"/>
          <w:sz w:val="24"/>
          <w:szCs w:val="24"/>
        </w:rPr>
      </w:pPr>
    </w:p>
    <w:p w14:paraId="1372AD5A" w14:textId="77777777" w:rsidR="00160384" w:rsidRPr="00426944" w:rsidRDefault="00160384" w:rsidP="00D372A5">
      <w:pPr>
        <w:spacing w:line="360" w:lineRule="auto"/>
        <w:jc w:val="center"/>
        <w:rPr>
          <w:rFonts w:ascii="Times New Roman" w:eastAsia="Times New Roman" w:hAnsi="Times New Roman" w:cs="Times New Roman"/>
          <w:b/>
          <w:sz w:val="24"/>
          <w:szCs w:val="24"/>
        </w:rPr>
      </w:pPr>
      <w:r w:rsidRPr="00426944">
        <w:rPr>
          <w:rFonts w:ascii="Times New Roman" w:eastAsia="Times New Roman" w:hAnsi="Times New Roman" w:cs="Times New Roman"/>
          <w:b/>
          <w:sz w:val="24"/>
          <w:szCs w:val="24"/>
        </w:rPr>
        <w:t>PROGRAM STUDI</w:t>
      </w:r>
    </w:p>
    <w:p w14:paraId="3171190F" w14:textId="77777777" w:rsidR="00160384" w:rsidRPr="00426944" w:rsidRDefault="00160384" w:rsidP="00D372A5">
      <w:pPr>
        <w:spacing w:line="360" w:lineRule="auto"/>
        <w:jc w:val="center"/>
        <w:rPr>
          <w:rFonts w:ascii="Times New Roman" w:eastAsia="Times New Roman" w:hAnsi="Times New Roman" w:cs="Times New Roman"/>
          <w:b/>
          <w:sz w:val="24"/>
          <w:szCs w:val="24"/>
        </w:rPr>
      </w:pPr>
      <w:r w:rsidRPr="00426944">
        <w:rPr>
          <w:rFonts w:ascii="Times New Roman" w:eastAsia="Times New Roman" w:hAnsi="Times New Roman" w:cs="Times New Roman"/>
          <w:b/>
          <w:sz w:val="24"/>
          <w:szCs w:val="24"/>
        </w:rPr>
        <w:t>TEKNIK INFORMATIKA</w:t>
      </w:r>
    </w:p>
    <w:p w14:paraId="5ADB133D" w14:textId="77777777" w:rsidR="00160384" w:rsidRPr="00426944" w:rsidRDefault="00160384" w:rsidP="00D372A5">
      <w:pPr>
        <w:spacing w:line="360" w:lineRule="auto"/>
        <w:jc w:val="center"/>
        <w:rPr>
          <w:rFonts w:ascii="Times New Roman" w:eastAsia="Times New Roman" w:hAnsi="Times New Roman" w:cs="Times New Roman"/>
          <w:b/>
          <w:sz w:val="24"/>
          <w:szCs w:val="24"/>
        </w:rPr>
      </w:pPr>
      <w:r w:rsidRPr="00426944">
        <w:rPr>
          <w:rFonts w:ascii="Times New Roman" w:eastAsia="Times New Roman" w:hAnsi="Times New Roman" w:cs="Times New Roman"/>
          <w:b/>
          <w:sz w:val="24"/>
          <w:szCs w:val="24"/>
        </w:rPr>
        <w:t>FAKULTAS SAINS DAN TEKNOLOGI</w:t>
      </w:r>
    </w:p>
    <w:p w14:paraId="217DED3E" w14:textId="77777777" w:rsidR="00160384" w:rsidRPr="00426944" w:rsidRDefault="00160384" w:rsidP="00D372A5">
      <w:pPr>
        <w:spacing w:line="360" w:lineRule="auto"/>
        <w:jc w:val="center"/>
        <w:rPr>
          <w:rFonts w:ascii="Times New Roman" w:eastAsia="Times New Roman" w:hAnsi="Times New Roman" w:cs="Times New Roman"/>
          <w:b/>
          <w:sz w:val="24"/>
          <w:szCs w:val="24"/>
        </w:rPr>
      </w:pPr>
      <w:r w:rsidRPr="00426944">
        <w:rPr>
          <w:rFonts w:ascii="Times New Roman" w:eastAsia="Times New Roman" w:hAnsi="Times New Roman" w:cs="Times New Roman"/>
          <w:b/>
          <w:sz w:val="24"/>
          <w:szCs w:val="24"/>
        </w:rPr>
        <w:t>UNIVERSITAS ISLAM NEGERI MAULANA MAILK IBRAHIM MALANG</w:t>
      </w:r>
    </w:p>
    <w:p w14:paraId="77033471" w14:textId="23791159" w:rsidR="001E7F40" w:rsidRDefault="00160384" w:rsidP="00D372A5">
      <w:pPr>
        <w:spacing w:line="360" w:lineRule="auto"/>
        <w:jc w:val="center"/>
        <w:rPr>
          <w:rFonts w:ascii="Times New Roman" w:eastAsia="Times New Roman" w:hAnsi="Times New Roman" w:cs="Times New Roman"/>
          <w:b/>
          <w:sz w:val="24"/>
          <w:szCs w:val="24"/>
        </w:rPr>
      </w:pPr>
      <w:r w:rsidRPr="00426944">
        <w:rPr>
          <w:rFonts w:ascii="Times New Roman" w:eastAsia="Times New Roman" w:hAnsi="Times New Roman" w:cs="Times New Roman"/>
          <w:b/>
          <w:sz w:val="24"/>
          <w:szCs w:val="24"/>
        </w:rPr>
        <w:t>2024</w:t>
      </w:r>
    </w:p>
    <w:p w14:paraId="769B3A1A" w14:textId="77777777" w:rsidR="001E7F40" w:rsidRDefault="001E7F4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5A0385A2" w14:textId="77777777" w:rsidR="00D052B1" w:rsidRPr="00EC7039" w:rsidRDefault="00D052B1" w:rsidP="00D052B1">
      <w:pPr>
        <w:pStyle w:val="NoSpacing"/>
        <w:jc w:val="center"/>
        <w:outlineLvl w:val="0"/>
        <w:rPr>
          <w:rFonts w:ascii="Times New Roman" w:hAnsi="Times New Roman" w:cs="Times New Roman"/>
          <w:b/>
          <w:bCs/>
          <w:sz w:val="28"/>
          <w:szCs w:val="28"/>
          <w:lang w:val="id-ID"/>
        </w:rPr>
      </w:pPr>
      <w:r w:rsidRPr="003A5A5F">
        <w:rPr>
          <w:rFonts w:ascii="Times New Roman" w:hAnsi="Times New Roman" w:cs="Times New Roman"/>
          <w:b/>
          <w:bCs/>
          <w:sz w:val="28"/>
          <w:szCs w:val="28"/>
        </w:rPr>
        <w:lastRenderedPageBreak/>
        <w:t xml:space="preserve">UJIAN </w:t>
      </w:r>
      <w:r>
        <w:rPr>
          <w:rFonts w:ascii="Times New Roman" w:hAnsi="Times New Roman" w:cs="Times New Roman"/>
          <w:b/>
          <w:bCs/>
          <w:sz w:val="28"/>
          <w:szCs w:val="28"/>
        </w:rPr>
        <w:t>AKHIR</w:t>
      </w:r>
      <w:r w:rsidRPr="003A5A5F">
        <w:rPr>
          <w:rFonts w:ascii="Times New Roman" w:hAnsi="Times New Roman" w:cs="Times New Roman"/>
          <w:b/>
          <w:bCs/>
          <w:sz w:val="28"/>
          <w:szCs w:val="28"/>
        </w:rPr>
        <w:t xml:space="preserve"> SEMESTER</w:t>
      </w:r>
    </w:p>
    <w:p w14:paraId="542A75F6" w14:textId="77777777" w:rsidR="00D052B1" w:rsidRPr="00EC7039" w:rsidRDefault="00D052B1" w:rsidP="00D052B1">
      <w:pPr>
        <w:pStyle w:val="NoSpacing"/>
        <w:jc w:val="center"/>
        <w:outlineLvl w:val="0"/>
        <w:rPr>
          <w:rFonts w:ascii="Times New Roman" w:hAnsi="Times New Roman" w:cs="Times New Roman"/>
          <w:b/>
          <w:bCs/>
          <w:sz w:val="28"/>
          <w:szCs w:val="28"/>
          <w:lang w:val="id-ID"/>
        </w:rPr>
      </w:pPr>
      <w:r>
        <w:rPr>
          <w:rFonts w:ascii="Times New Roman" w:hAnsi="Times New Roman" w:cs="Times New Roman"/>
          <w:b/>
          <w:bCs/>
          <w:sz w:val="28"/>
          <w:szCs w:val="28"/>
          <w:lang w:val="id-ID"/>
        </w:rPr>
        <w:t>TEOSOFI</w:t>
      </w:r>
    </w:p>
    <w:p w14:paraId="7BFC3D99" w14:textId="77777777" w:rsidR="00D052B1" w:rsidRPr="003A5A5F" w:rsidRDefault="00D052B1" w:rsidP="00D052B1">
      <w:pPr>
        <w:pStyle w:val="NoSpacing"/>
        <w:rPr>
          <w:rFonts w:ascii="Times New Roman" w:hAnsi="Times New Roman" w:cs="Times New Roman"/>
        </w:rPr>
      </w:pPr>
    </w:p>
    <w:p w14:paraId="60B497C3" w14:textId="6F03FE72" w:rsidR="00D052B1" w:rsidRPr="004E7D33" w:rsidRDefault="00D052B1" w:rsidP="00D052B1">
      <w:pPr>
        <w:pStyle w:val="NoSpacing"/>
        <w:rPr>
          <w:rFonts w:ascii="Times New Roman" w:hAnsi="Times New Roman" w:cs="Times New Roman"/>
          <w:sz w:val="24"/>
          <w:lang w:val="id-ID"/>
        </w:rPr>
      </w:pPr>
      <w:r>
        <w:rPr>
          <w:rFonts w:ascii="Times New Roman" w:hAnsi="Times New Roman" w:cs="Times New Roman"/>
          <w:sz w:val="24"/>
        </w:rPr>
        <w:t>Hari/</w:t>
      </w:r>
      <w:proofErr w:type="spellStart"/>
      <w:r>
        <w:rPr>
          <w:rFonts w:ascii="Times New Roman" w:hAnsi="Times New Roman" w:cs="Times New Roman"/>
          <w:sz w:val="24"/>
        </w:rPr>
        <w:t>Tgl</w:t>
      </w:r>
      <w:proofErr w:type="spellEnd"/>
      <w:r>
        <w:rPr>
          <w:rFonts w:ascii="Times New Roman" w:hAnsi="Times New Roman" w:cs="Times New Roman"/>
          <w:sz w:val="24"/>
        </w:rPr>
        <w:tab/>
        <w:t>: 18-06-2024</w:t>
      </w:r>
      <w:r w:rsidRPr="003A5A5F">
        <w:rPr>
          <w:rFonts w:ascii="Times New Roman" w:hAnsi="Times New Roman" w:cs="Times New Roman"/>
          <w:sz w:val="24"/>
        </w:rPr>
        <w:tab/>
      </w:r>
      <w:r w:rsidRPr="003A5A5F">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lang w:val="id-ID"/>
        </w:rPr>
        <w:t xml:space="preserve"> </w:t>
      </w:r>
      <w:r>
        <w:rPr>
          <w:rFonts w:ascii="Times New Roman" w:hAnsi="Times New Roman" w:cs="Times New Roman"/>
          <w:sz w:val="24"/>
          <w:lang w:val="id-ID"/>
        </w:rPr>
        <w:tab/>
        <w:t>Kelas</w:t>
      </w:r>
      <w:r>
        <w:rPr>
          <w:rFonts w:ascii="Times New Roman" w:hAnsi="Times New Roman" w:cs="Times New Roman"/>
          <w:sz w:val="24"/>
        </w:rPr>
        <w:tab/>
      </w:r>
      <w:r>
        <w:rPr>
          <w:rFonts w:ascii="Times New Roman" w:hAnsi="Times New Roman" w:cs="Times New Roman"/>
          <w:sz w:val="24"/>
          <w:lang w:val="id-ID"/>
        </w:rPr>
        <w:tab/>
      </w:r>
      <w:r>
        <w:rPr>
          <w:rFonts w:ascii="Times New Roman" w:hAnsi="Times New Roman" w:cs="Times New Roman"/>
          <w:sz w:val="24"/>
        </w:rPr>
        <w:t xml:space="preserve">: </w:t>
      </w:r>
      <w:proofErr w:type="spellStart"/>
      <w:r>
        <w:rPr>
          <w:rFonts w:ascii="Times New Roman" w:hAnsi="Times New Roman" w:cs="Times New Roman"/>
          <w:sz w:val="24"/>
        </w:rPr>
        <w:t>Teosofi</w:t>
      </w:r>
      <w:proofErr w:type="spellEnd"/>
      <w:r>
        <w:rPr>
          <w:rFonts w:ascii="Times New Roman" w:hAnsi="Times New Roman" w:cs="Times New Roman"/>
          <w:sz w:val="24"/>
        </w:rPr>
        <w:t xml:space="preserve"> (F) </w:t>
      </w:r>
    </w:p>
    <w:p w14:paraId="26C4EB51" w14:textId="71E36644" w:rsidR="00D052B1" w:rsidRPr="00EC3B2F" w:rsidRDefault="00D052B1" w:rsidP="001C3C63">
      <w:pPr>
        <w:pStyle w:val="NoSpacing"/>
        <w:rPr>
          <w:rFonts w:ascii="Times New Roman" w:hAnsi="Times New Roman" w:cs="Times New Roman"/>
          <w:sz w:val="24"/>
          <w:lang w:val="id-ID"/>
        </w:rPr>
      </w:pPr>
      <w:r>
        <w:rPr>
          <w:rFonts w:ascii="Times New Roman" w:hAnsi="Times New Roman" w:cs="Times New Roman"/>
          <w:sz w:val="24"/>
        </w:rPr>
        <w:t>Dosen</w:t>
      </w:r>
      <w:r>
        <w:rPr>
          <w:rFonts w:ascii="Times New Roman" w:hAnsi="Times New Roman" w:cs="Times New Roman"/>
          <w:sz w:val="24"/>
        </w:rPr>
        <w:tab/>
      </w:r>
      <w:r>
        <w:rPr>
          <w:rFonts w:ascii="Times New Roman" w:hAnsi="Times New Roman" w:cs="Times New Roman"/>
          <w:sz w:val="24"/>
        </w:rPr>
        <w:tab/>
        <w:t>:</w:t>
      </w:r>
      <w:r>
        <w:rPr>
          <w:rFonts w:ascii="Times New Roman" w:hAnsi="Times New Roman" w:cs="Times New Roman"/>
          <w:sz w:val="24"/>
          <w:lang w:val="id-ID"/>
        </w:rPr>
        <w:t xml:space="preserve"> Oky Bagas Prasetyo</w:t>
      </w:r>
      <w:r w:rsidRPr="003A5A5F">
        <w:rPr>
          <w:rFonts w:ascii="Times New Roman" w:hAnsi="Times New Roman" w:cs="Times New Roman"/>
          <w:sz w:val="24"/>
        </w:rPr>
        <w:tab/>
      </w:r>
      <w:r>
        <w:rPr>
          <w:rFonts w:ascii="Times New Roman" w:hAnsi="Times New Roman" w:cs="Times New Roman"/>
          <w:sz w:val="24"/>
          <w:lang w:val="id-ID"/>
        </w:rPr>
        <w:t xml:space="preserve">                       </w:t>
      </w:r>
    </w:p>
    <w:p w14:paraId="1AED7A49" w14:textId="77777777" w:rsidR="00377111" w:rsidRDefault="00377111" w:rsidP="001E7F40">
      <w:pPr>
        <w:spacing w:line="360" w:lineRule="auto"/>
        <w:jc w:val="center"/>
        <w:rPr>
          <w:rFonts w:ascii="Times New Roman" w:eastAsia="Times New Roman" w:hAnsi="Times New Roman" w:cs="Times New Roman"/>
          <w:b/>
          <w:sz w:val="24"/>
          <w:szCs w:val="24"/>
        </w:rPr>
      </w:pPr>
    </w:p>
    <w:p w14:paraId="6A241319" w14:textId="77777777" w:rsidR="00F03470" w:rsidRDefault="00F03470" w:rsidP="00D052B1">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Nama: Rahmat Enomoto</w:t>
      </w:r>
    </w:p>
    <w:p w14:paraId="04FD8518" w14:textId="77777777" w:rsidR="00F03470" w:rsidRDefault="00F03470" w:rsidP="00D052B1">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Nim: 230605110010</w:t>
      </w:r>
    </w:p>
    <w:p w14:paraId="0CE7A97C" w14:textId="77777777" w:rsidR="00F03470" w:rsidRDefault="00F03470" w:rsidP="00D052B1">
      <w:pPr>
        <w:spacing w:line="36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Kelas</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Teosofi</w:t>
      </w:r>
      <w:proofErr w:type="spellEnd"/>
      <w:r>
        <w:rPr>
          <w:rFonts w:ascii="Times New Roman" w:eastAsia="Times New Roman" w:hAnsi="Times New Roman" w:cs="Times New Roman"/>
          <w:b/>
          <w:sz w:val="24"/>
          <w:szCs w:val="24"/>
        </w:rPr>
        <w:t xml:space="preserve"> (F)</w:t>
      </w:r>
    </w:p>
    <w:p w14:paraId="0C9D0111" w14:textId="5BC78E4E" w:rsidR="001E7F40" w:rsidRDefault="00F03470" w:rsidP="00D052B1">
      <w:pPr>
        <w:spacing w:line="36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Jurusan</w:t>
      </w:r>
      <w:proofErr w:type="spellEnd"/>
      <w:r>
        <w:rPr>
          <w:rFonts w:ascii="Times New Roman" w:eastAsia="Times New Roman" w:hAnsi="Times New Roman" w:cs="Times New Roman"/>
          <w:b/>
          <w:sz w:val="24"/>
          <w:szCs w:val="24"/>
        </w:rPr>
        <w:t xml:space="preserve">: Teknik </w:t>
      </w:r>
      <w:proofErr w:type="spellStart"/>
      <w:r>
        <w:rPr>
          <w:rFonts w:ascii="Times New Roman" w:eastAsia="Times New Roman" w:hAnsi="Times New Roman" w:cs="Times New Roman"/>
          <w:b/>
          <w:sz w:val="24"/>
          <w:szCs w:val="24"/>
        </w:rPr>
        <w:t>Informatika</w:t>
      </w:r>
      <w:proofErr w:type="spellEnd"/>
    </w:p>
    <w:p w14:paraId="70B49BBD" w14:textId="6F3196AB" w:rsidR="00775B50" w:rsidRDefault="001E7F40" w:rsidP="001E7F4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44137BDB" w14:textId="761938F9" w:rsidR="00495CF2" w:rsidRDefault="00495CF2" w:rsidP="00D372A5">
      <w:pPr>
        <w:pStyle w:val="ListParagraph"/>
        <w:numPr>
          <w:ilvl w:val="0"/>
          <w:numId w:val="3"/>
        </w:numPr>
        <w:spacing w:line="360" w:lineRule="auto"/>
        <w:ind w:left="360"/>
        <w:rPr>
          <w:rFonts w:ascii="Times New Roman" w:hAnsi="Times New Roman" w:cs="Times New Roman"/>
          <w:bCs/>
          <w:sz w:val="24"/>
          <w:szCs w:val="24"/>
        </w:rPr>
      </w:pPr>
      <w:r w:rsidRPr="00495CF2">
        <w:rPr>
          <w:rFonts w:ascii="Times New Roman" w:hAnsi="Times New Roman" w:cs="Times New Roman"/>
          <w:bCs/>
          <w:sz w:val="24"/>
          <w:szCs w:val="24"/>
        </w:rPr>
        <w:lastRenderedPageBreak/>
        <w:t>Tasawuf</w:t>
      </w:r>
    </w:p>
    <w:p w14:paraId="769EDE89" w14:textId="5D2CFD70" w:rsidR="00451782" w:rsidRDefault="00495CF2" w:rsidP="00D372A5">
      <w:pPr>
        <w:pStyle w:val="ListParagraph"/>
        <w:numPr>
          <w:ilvl w:val="0"/>
          <w:numId w:val="5"/>
        </w:numPr>
        <w:spacing w:line="360" w:lineRule="auto"/>
        <w:ind w:left="360"/>
        <w:rPr>
          <w:rFonts w:ascii="Times New Roman" w:hAnsi="Times New Roman" w:cs="Times New Roman"/>
          <w:bCs/>
          <w:sz w:val="24"/>
          <w:szCs w:val="24"/>
        </w:rPr>
      </w:pPr>
      <w:r>
        <w:rPr>
          <w:rFonts w:ascii="Times New Roman" w:hAnsi="Times New Roman" w:cs="Times New Roman"/>
          <w:bCs/>
          <w:sz w:val="24"/>
          <w:szCs w:val="24"/>
        </w:rPr>
        <w:t>Tasawuf Falsafi</w:t>
      </w:r>
    </w:p>
    <w:p w14:paraId="30DAE247" w14:textId="77777777" w:rsidR="005F2CD4" w:rsidRDefault="005F2CD4" w:rsidP="005F2CD4">
      <w:pPr>
        <w:pStyle w:val="ListParagraph"/>
        <w:spacing w:line="360" w:lineRule="auto"/>
        <w:ind w:left="360"/>
        <w:rPr>
          <w:rFonts w:ascii="Times New Roman" w:hAnsi="Times New Roman" w:cs="Times New Roman"/>
          <w:bCs/>
          <w:sz w:val="24"/>
          <w:szCs w:val="24"/>
        </w:rPr>
      </w:pPr>
    </w:p>
    <w:p w14:paraId="294844F1" w14:textId="6C975822" w:rsidR="00F54AE2" w:rsidRDefault="00D635DA" w:rsidP="00D372A5">
      <w:pPr>
        <w:pStyle w:val="ListParagraph"/>
        <w:numPr>
          <w:ilvl w:val="0"/>
          <w:numId w:val="6"/>
        </w:numPr>
        <w:spacing w:line="360" w:lineRule="auto"/>
        <w:ind w:left="720"/>
        <w:rPr>
          <w:rFonts w:ascii="Times New Roman" w:hAnsi="Times New Roman" w:cs="Times New Roman"/>
          <w:bCs/>
          <w:sz w:val="24"/>
          <w:szCs w:val="24"/>
        </w:rPr>
      </w:pPr>
      <w:r>
        <w:rPr>
          <w:rFonts w:ascii="Times New Roman" w:hAnsi="Times New Roman" w:cs="Times New Roman"/>
          <w:bCs/>
          <w:sz w:val="24"/>
          <w:szCs w:val="24"/>
        </w:rPr>
        <w:t>Sejarah Perkembangan Tasawuf Falsafi</w:t>
      </w:r>
    </w:p>
    <w:p w14:paraId="183CA531" w14:textId="77777777" w:rsidR="00D372A5" w:rsidRDefault="00D372A5" w:rsidP="00D372A5">
      <w:pPr>
        <w:pStyle w:val="ListParagraph"/>
        <w:spacing w:line="360" w:lineRule="auto"/>
        <w:rPr>
          <w:rFonts w:ascii="Times New Roman" w:hAnsi="Times New Roman" w:cs="Times New Roman"/>
          <w:bCs/>
          <w:sz w:val="24"/>
          <w:szCs w:val="24"/>
        </w:rPr>
      </w:pPr>
    </w:p>
    <w:p w14:paraId="3395DC5D" w14:textId="06BD1714" w:rsidR="00BF2B73" w:rsidRDefault="00D372A5" w:rsidP="00D372A5">
      <w:pPr>
        <w:pStyle w:val="ListParagraph"/>
        <w:spacing w:line="360" w:lineRule="auto"/>
        <w:jc w:val="both"/>
        <w:rPr>
          <w:rFonts w:ascii="Times New Roman" w:hAnsi="Times New Roman" w:cs="Times New Roman"/>
          <w:bCs/>
          <w:sz w:val="24"/>
          <w:szCs w:val="24"/>
        </w:rPr>
      </w:pPr>
      <w:r w:rsidRPr="00D372A5">
        <w:rPr>
          <w:rFonts w:ascii="Times New Roman" w:hAnsi="Times New Roman" w:cs="Times New Roman"/>
          <w:bCs/>
          <w:sz w:val="24"/>
          <w:szCs w:val="24"/>
        </w:rPr>
        <w:t>Tasawuf falsafi, yang menggabungkan spiritualitas Islam dengan filsafat, mulai berkembang pada abad ke-9 hingga ke-13 sebagai respons terhadap kebutuhan mendalam untuk memahami hakikat Ilahi melalui pemikiran rasional dan mistis. Awalnya berakar pada praktik zuhud dan asketisme tokoh-tokoh awal seperti Hasan al-Basri, tasawuf ini kemudian diperkaya oleh filsafat Yunani melalui karya-karya Al-Kindi, Al-Farabi, dan Ibn Sina. Tokoh-tokoh seperti Al-Ghazali, yang mencoba menyatukan tasawuf dengan teologi, serta Ibn Arabi dengan konsep "Wahdat al-Wujud" yang mengajarkan kesatuan eksistensi, memainkan peran penting dalam perkembangan ini. Pada abad berikutnya, pemikiran ini menyebar ke berbagai wilayah Islam dan terus berkembang, dengan tokoh-tokoh seperti Jalaluddin Rumi dan Mulla Sadra yang menambahkan dimensi baru dalam tradisi ini. Hingga era modern, tasawuf falsafi tetap relevan, dengan pemikir kontemporer seperti S</w:t>
      </w:r>
      <w:r w:rsidR="00E8251F">
        <w:rPr>
          <w:rFonts w:ascii="Times New Roman" w:hAnsi="Times New Roman" w:cs="Times New Roman"/>
          <w:bCs/>
          <w:sz w:val="24"/>
          <w:szCs w:val="24"/>
        </w:rPr>
        <w:t>a</w:t>
      </w:r>
      <w:r w:rsidRPr="00D372A5">
        <w:rPr>
          <w:rFonts w:ascii="Times New Roman" w:hAnsi="Times New Roman" w:cs="Times New Roman"/>
          <w:bCs/>
          <w:sz w:val="24"/>
          <w:szCs w:val="24"/>
        </w:rPr>
        <w:t>yy</w:t>
      </w:r>
      <w:r w:rsidR="00E8251F">
        <w:rPr>
          <w:rFonts w:ascii="Times New Roman" w:hAnsi="Times New Roman" w:cs="Times New Roman"/>
          <w:bCs/>
          <w:sz w:val="24"/>
          <w:szCs w:val="24"/>
        </w:rPr>
        <w:t>i</w:t>
      </w:r>
      <w:r w:rsidRPr="00D372A5">
        <w:rPr>
          <w:rFonts w:ascii="Times New Roman" w:hAnsi="Times New Roman" w:cs="Times New Roman"/>
          <w:bCs/>
          <w:sz w:val="24"/>
          <w:szCs w:val="24"/>
        </w:rPr>
        <w:t>d H</w:t>
      </w:r>
      <w:r w:rsidR="00E922A4">
        <w:rPr>
          <w:rFonts w:ascii="Times New Roman" w:hAnsi="Times New Roman" w:cs="Times New Roman"/>
          <w:bCs/>
          <w:sz w:val="24"/>
          <w:szCs w:val="24"/>
        </w:rPr>
        <w:t>usein</w:t>
      </w:r>
      <w:r w:rsidRPr="00D372A5">
        <w:rPr>
          <w:rFonts w:ascii="Times New Roman" w:hAnsi="Times New Roman" w:cs="Times New Roman"/>
          <w:bCs/>
          <w:sz w:val="24"/>
          <w:szCs w:val="24"/>
        </w:rPr>
        <w:t xml:space="preserve"> Nasr yang mencoba mengintegrasikannya dalam konteks global saat ini</w:t>
      </w:r>
    </w:p>
    <w:p w14:paraId="565B5FD7" w14:textId="77777777" w:rsidR="00D372A5" w:rsidRPr="0010728A" w:rsidRDefault="00D372A5" w:rsidP="00D372A5">
      <w:pPr>
        <w:pStyle w:val="ListParagraph"/>
        <w:spacing w:line="360" w:lineRule="auto"/>
        <w:jc w:val="both"/>
        <w:rPr>
          <w:rFonts w:ascii="Times New Roman" w:hAnsi="Times New Roman" w:cs="Times New Roman"/>
          <w:bCs/>
          <w:sz w:val="24"/>
          <w:szCs w:val="24"/>
        </w:rPr>
      </w:pPr>
    </w:p>
    <w:p w14:paraId="509834B0" w14:textId="0CDAD1EC" w:rsidR="00D635DA" w:rsidRDefault="00D635DA" w:rsidP="00D372A5">
      <w:pPr>
        <w:pStyle w:val="ListParagraph"/>
        <w:numPr>
          <w:ilvl w:val="0"/>
          <w:numId w:val="6"/>
        </w:numPr>
        <w:spacing w:line="360" w:lineRule="auto"/>
        <w:ind w:left="720"/>
        <w:rPr>
          <w:rFonts w:ascii="Times New Roman" w:hAnsi="Times New Roman" w:cs="Times New Roman"/>
          <w:bCs/>
          <w:sz w:val="24"/>
          <w:szCs w:val="24"/>
        </w:rPr>
      </w:pPr>
      <w:r>
        <w:rPr>
          <w:rFonts w:ascii="Times New Roman" w:hAnsi="Times New Roman" w:cs="Times New Roman"/>
          <w:bCs/>
          <w:sz w:val="24"/>
          <w:szCs w:val="24"/>
        </w:rPr>
        <w:t>Maksud dan penjelasan dari tasawuf Falsafi</w:t>
      </w:r>
    </w:p>
    <w:p w14:paraId="32918E8E" w14:textId="77777777" w:rsidR="00D372A5" w:rsidRDefault="00D372A5" w:rsidP="00D372A5">
      <w:pPr>
        <w:pStyle w:val="ListParagraph"/>
        <w:spacing w:line="360" w:lineRule="auto"/>
        <w:rPr>
          <w:rFonts w:ascii="Times New Roman" w:hAnsi="Times New Roman" w:cs="Times New Roman"/>
          <w:bCs/>
          <w:sz w:val="24"/>
          <w:szCs w:val="24"/>
        </w:rPr>
      </w:pPr>
    </w:p>
    <w:p w14:paraId="23316627" w14:textId="77777777" w:rsidR="00D372A5" w:rsidRDefault="00D372A5" w:rsidP="00F26DC1">
      <w:pPr>
        <w:pStyle w:val="ListParagraph"/>
        <w:spacing w:line="360" w:lineRule="auto"/>
        <w:jc w:val="both"/>
        <w:rPr>
          <w:rFonts w:ascii="Times New Roman" w:hAnsi="Times New Roman" w:cs="Times New Roman"/>
          <w:bCs/>
          <w:sz w:val="24"/>
          <w:szCs w:val="24"/>
        </w:rPr>
      </w:pPr>
      <w:r w:rsidRPr="00D372A5">
        <w:rPr>
          <w:rFonts w:ascii="Times New Roman" w:hAnsi="Times New Roman" w:cs="Times New Roman"/>
          <w:bCs/>
          <w:sz w:val="24"/>
          <w:szCs w:val="24"/>
        </w:rPr>
        <w:t xml:space="preserve">Tasawuf falsafi adalah sebuah konsep ajaran tasawuf yang mengenal Tuhan (makrifat) dengan pendekatan rasio (filsafat) hingga menuju ketinggkat yang lebih tinggi, bukan hanya mengenal Tuhan saja (makrifatullah) melainkan yang lebih tinggi dari itu yaitu wihdatul wujud (kesatuan wujud). </w:t>
      </w:r>
    </w:p>
    <w:p w14:paraId="031A09F9" w14:textId="09597135" w:rsidR="00D372A5" w:rsidRPr="005F2CD4" w:rsidRDefault="00D372A5" w:rsidP="005F2CD4">
      <w:pPr>
        <w:pStyle w:val="ListParagraph"/>
        <w:spacing w:line="360" w:lineRule="auto"/>
        <w:jc w:val="both"/>
        <w:rPr>
          <w:rFonts w:ascii="Times New Roman" w:hAnsi="Times New Roman" w:cs="Times New Roman"/>
          <w:bCs/>
          <w:sz w:val="24"/>
          <w:szCs w:val="24"/>
        </w:rPr>
      </w:pPr>
      <w:r w:rsidRPr="00D372A5">
        <w:rPr>
          <w:rFonts w:ascii="Times New Roman" w:hAnsi="Times New Roman" w:cs="Times New Roman"/>
          <w:bCs/>
          <w:sz w:val="24"/>
          <w:szCs w:val="24"/>
        </w:rPr>
        <w:t>Tasawuf falsafi juga adalah tasawuf yang ajaran-ajarannya memadukan antara visi mistis dan visi rasional</w:t>
      </w:r>
      <w:r w:rsidR="005973CC">
        <w:rPr>
          <w:rFonts w:ascii="Times New Roman" w:hAnsi="Times New Roman" w:cs="Times New Roman"/>
          <w:bCs/>
          <w:sz w:val="24"/>
          <w:szCs w:val="24"/>
        </w:rPr>
        <w:t>.</w:t>
      </w:r>
      <w:r w:rsidRPr="00D372A5">
        <w:rPr>
          <w:rFonts w:ascii="Times New Roman" w:hAnsi="Times New Roman" w:cs="Times New Roman"/>
          <w:bCs/>
          <w:sz w:val="24"/>
          <w:szCs w:val="24"/>
        </w:rPr>
        <w:t xml:space="preserve"> Tasawuf falsafi menggunakan terminologi filosofis dalam pengungkapannya, sedangkan terminologi falsafi tersebut berasal dari bermacam-macam ajaran yang telah mempengaruhi para tokohny</w:t>
      </w:r>
      <w:r w:rsidR="005F2CD4">
        <w:rPr>
          <w:rFonts w:ascii="Times New Roman" w:hAnsi="Times New Roman" w:cs="Times New Roman"/>
          <w:bCs/>
          <w:sz w:val="24"/>
          <w:szCs w:val="24"/>
        </w:rPr>
        <w:t>a</w:t>
      </w:r>
      <w:r w:rsidR="00D80F09" w:rsidRPr="005F2CD4">
        <w:rPr>
          <w:rFonts w:ascii="Times New Roman" w:hAnsi="Times New Roman" w:cs="Times New Roman"/>
          <w:bCs/>
          <w:sz w:val="24"/>
          <w:szCs w:val="24"/>
        </w:rPr>
        <w:br w:type="page"/>
      </w:r>
    </w:p>
    <w:p w14:paraId="502A57B7" w14:textId="0B6FB425" w:rsidR="00D635DA" w:rsidRDefault="00D635DA" w:rsidP="00D372A5">
      <w:pPr>
        <w:pStyle w:val="ListParagraph"/>
        <w:numPr>
          <w:ilvl w:val="0"/>
          <w:numId w:val="6"/>
        </w:numPr>
        <w:spacing w:line="360" w:lineRule="auto"/>
        <w:ind w:left="720"/>
        <w:rPr>
          <w:rFonts w:ascii="Times New Roman" w:hAnsi="Times New Roman" w:cs="Times New Roman"/>
          <w:bCs/>
          <w:sz w:val="24"/>
          <w:szCs w:val="24"/>
        </w:rPr>
      </w:pPr>
      <w:r>
        <w:rPr>
          <w:rFonts w:ascii="Times New Roman" w:hAnsi="Times New Roman" w:cs="Times New Roman"/>
          <w:bCs/>
          <w:sz w:val="24"/>
          <w:szCs w:val="24"/>
        </w:rPr>
        <w:lastRenderedPageBreak/>
        <w:t>Masing-masing 2 contoh tokoh, sejarah dan konsepnya</w:t>
      </w:r>
    </w:p>
    <w:p w14:paraId="4F08BAC3" w14:textId="77777777" w:rsidR="00D80F09" w:rsidRDefault="00D80F09" w:rsidP="004F3B88">
      <w:pPr>
        <w:pStyle w:val="ListParagraph"/>
        <w:numPr>
          <w:ilvl w:val="0"/>
          <w:numId w:val="9"/>
        </w:numPr>
        <w:spacing w:line="360" w:lineRule="auto"/>
        <w:ind w:left="720"/>
        <w:rPr>
          <w:rFonts w:ascii="Times New Roman" w:hAnsi="Times New Roman" w:cs="Times New Roman"/>
          <w:bCs/>
          <w:sz w:val="24"/>
          <w:szCs w:val="24"/>
        </w:rPr>
      </w:pPr>
      <w:r w:rsidRPr="00D80F09">
        <w:rPr>
          <w:rFonts w:ascii="Times New Roman" w:hAnsi="Times New Roman" w:cs="Times New Roman"/>
          <w:bCs/>
          <w:sz w:val="24"/>
          <w:szCs w:val="24"/>
        </w:rPr>
        <w:t xml:space="preserve">Ibnu Arabi (1165-1240) </w:t>
      </w:r>
    </w:p>
    <w:p w14:paraId="7DA9347B" w14:textId="6832E38F" w:rsidR="00D80F09" w:rsidRDefault="00D80F09" w:rsidP="004F3B88">
      <w:pPr>
        <w:pStyle w:val="ListParagraph"/>
        <w:spacing w:line="360" w:lineRule="auto"/>
        <w:rPr>
          <w:rFonts w:ascii="Times New Roman" w:hAnsi="Times New Roman" w:cs="Times New Roman"/>
          <w:bCs/>
          <w:sz w:val="24"/>
          <w:szCs w:val="24"/>
        </w:rPr>
      </w:pPr>
      <w:r w:rsidRPr="00D80F09">
        <w:rPr>
          <w:rFonts w:ascii="Times New Roman" w:hAnsi="Times New Roman" w:cs="Times New Roman"/>
          <w:bCs/>
          <w:sz w:val="24"/>
          <w:szCs w:val="24"/>
        </w:rPr>
        <w:t xml:space="preserve">Lahir di Murcia, Spanyol, dan mengembara ke berbagai wilayah Islam, akhirnya menetap di Damaskus. </w:t>
      </w:r>
    </w:p>
    <w:p w14:paraId="6F31F9B8" w14:textId="1CF1A73B" w:rsidR="00D372A5" w:rsidRDefault="00D80F09" w:rsidP="004F3B88">
      <w:pPr>
        <w:pStyle w:val="ListParagraph"/>
        <w:spacing w:line="360" w:lineRule="auto"/>
        <w:rPr>
          <w:rFonts w:ascii="Times New Roman" w:hAnsi="Times New Roman" w:cs="Times New Roman"/>
          <w:bCs/>
          <w:sz w:val="24"/>
          <w:szCs w:val="24"/>
        </w:rPr>
      </w:pPr>
      <w:r w:rsidRPr="00D80F09">
        <w:rPr>
          <w:rFonts w:ascii="Times New Roman" w:hAnsi="Times New Roman" w:cs="Times New Roman"/>
          <w:bCs/>
          <w:sz w:val="24"/>
          <w:szCs w:val="24"/>
        </w:rPr>
        <w:t>Konsep: Mengembangkan konsep "Wahdat al-Wujud" (kesatuan eksistensi), yang mengajarkan bahwa segala sesuatu adalah manifestasi dari Tuhan.</w:t>
      </w:r>
    </w:p>
    <w:p w14:paraId="204827DC" w14:textId="77777777" w:rsidR="00D80F09" w:rsidRDefault="00D80F09" w:rsidP="004F3B88">
      <w:pPr>
        <w:pStyle w:val="ListParagraph"/>
        <w:numPr>
          <w:ilvl w:val="0"/>
          <w:numId w:val="9"/>
        </w:numPr>
        <w:spacing w:line="360" w:lineRule="auto"/>
        <w:ind w:left="720"/>
        <w:rPr>
          <w:rFonts w:ascii="Times New Roman" w:hAnsi="Times New Roman" w:cs="Times New Roman"/>
          <w:bCs/>
          <w:sz w:val="24"/>
          <w:szCs w:val="24"/>
        </w:rPr>
      </w:pPr>
      <w:r w:rsidRPr="00D80F09">
        <w:rPr>
          <w:rFonts w:ascii="Times New Roman" w:hAnsi="Times New Roman" w:cs="Times New Roman"/>
          <w:bCs/>
          <w:sz w:val="24"/>
          <w:szCs w:val="24"/>
        </w:rPr>
        <w:t xml:space="preserve">Al-Farabi (872-950) </w:t>
      </w:r>
    </w:p>
    <w:p w14:paraId="7ABDC7FC" w14:textId="77777777" w:rsidR="00D80F09" w:rsidRDefault="00D80F09" w:rsidP="004F3B88">
      <w:pPr>
        <w:pStyle w:val="ListParagraph"/>
        <w:spacing w:line="360" w:lineRule="auto"/>
        <w:rPr>
          <w:rFonts w:ascii="Times New Roman" w:hAnsi="Times New Roman" w:cs="Times New Roman"/>
          <w:bCs/>
          <w:sz w:val="24"/>
          <w:szCs w:val="24"/>
        </w:rPr>
      </w:pPr>
      <w:r w:rsidRPr="00D80F09">
        <w:rPr>
          <w:rFonts w:ascii="Times New Roman" w:hAnsi="Times New Roman" w:cs="Times New Roman"/>
          <w:bCs/>
          <w:sz w:val="24"/>
          <w:szCs w:val="24"/>
        </w:rPr>
        <w:t xml:space="preserve">Lahir di Farab, Kazakhstan, dikenal sebagai "guru kedua" setelah Aristoteles. </w:t>
      </w:r>
    </w:p>
    <w:p w14:paraId="4F75561D" w14:textId="387850BA" w:rsidR="00D80F09" w:rsidRDefault="00D80F09" w:rsidP="004F3B88">
      <w:pPr>
        <w:pStyle w:val="ListParagraph"/>
        <w:spacing w:line="360" w:lineRule="auto"/>
        <w:rPr>
          <w:rFonts w:ascii="Times New Roman" w:hAnsi="Times New Roman" w:cs="Times New Roman"/>
          <w:bCs/>
          <w:sz w:val="24"/>
          <w:szCs w:val="24"/>
        </w:rPr>
      </w:pPr>
      <w:r w:rsidRPr="00D80F09">
        <w:rPr>
          <w:rFonts w:ascii="Times New Roman" w:hAnsi="Times New Roman" w:cs="Times New Roman"/>
          <w:bCs/>
          <w:sz w:val="24"/>
          <w:szCs w:val="24"/>
        </w:rPr>
        <w:t>Konsep: Menyelaraskan pemikiran Plato dan Aristoteles dengan ajaran Islam, dan mengembangkan konsep tentang kebahagiaan dan kesempurnaan spiritual.</w:t>
      </w:r>
    </w:p>
    <w:p w14:paraId="0E50C854" w14:textId="77777777" w:rsidR="00D80F09" w:rsidRPr="00451782" w:rsidRDefault="00D80F09" w:rsidP="00D372A5">
      <w:pPr>
        <w:pStyle w:val="ListParagraph"/>
        <w:spacing w:line="360" w:lineRule="auto"/>
        <w:rPr>
          <w:rFonts w:ascii="Times New Roman" w:hAnsi="Times New Roman" w:cs="Times New Roman"/>
          <w:bCs/>
          <w:sz w:val="24"/>
          <w:szCs w:val="24"/>
        </w:rPr>
      </w:pPr>
    </w:p>
    <w:p w14:paraId="7BEBFFE3" w14:textId="0647C871" w:rsidR="00451782" w:rsidRDefault="00495CF2" w:rsidP="00D372A5">
      <w:pPr>
        <w:pStyle w:val="ListParagraph"/>
        <w:numPr>
          <w:ilvl w:val="0"/>
          <w:numId w:val="5"/>
        </w:numPr>
        <w:spacing w:line="360" w:lineRule="auto"/>
        <w:ind w:left="360"/>
        <w:rPr>
          <w:rFonts w:ascii="Times New Roman" w:hAnsi="Times New Roman" w:cs="Times New Roman"/>
          <w:bCs/>
          <w:sz w:val="24"/>
          <w:szCs w:val="24"/>
        </w:rPr>
      </w:pPr>
      <w:r>
        <w:rPr>
          <w:rFonts w:ascii="Times New Roman" w:hAnsi="Times New Roman" w:cs="Times New Roman"/>
          <w:bCs/>
          <w:sz w:val="24"/>
          <w:szCs w:val="24"/>
        </w:rPr>
        <w:t>Tasawuf Amali</w:t>
      </w:r>
    </w:p>
    <w:p w14:paraId="2F061C3A" w14:textId="0344C95C" w:rsidR="008B217E" w:rsidRDefault="00D635DA" w:rsidP="008B217E">
      <w:pPr>
        <w:pStyle w:val="ListParagraph"/>
        <w:numPr>
          <w:ilvl w:val="0"/>
          <w:numId w:val="7"/>
        </w:numPr>
        <w:spacing w:line="360" w:lineRule="auto"/>
        <w:ind w:left="720"/>
        <w:rPr>
          <w:rFonts w:ascii="Times New Roman" w:hAnsi="Times New Roman" w:cs="Times New Roman"/>
          <w:bCs/>
          <w:sz w:val="24"/>
          <w:szCs w:val="24"/>
        </w:rPr>
      </w:pPr>
      <w:r>
        <w:rPr>
          <w:rFonts w:ascii="Times New Roman" w:hAnsi="Times New Roman" w:cs="Times New Roman"/>
          <w:bCs/>
          <w:sz w:val="24"/>
          <w:szCs w:val="24"/>
        </w:rPr>
        <w:t>Sejarah Perkembangan Tasawuf Amali</w:t>
      </w:r>
    </w:p>
    <w:p w14:paraId="2400007D" w14:textId="77777777" w:rsidR="008B217E" w:rsidRDefault="008B217E" w:rsidP="008B217E">
      <w:pPr>
        <w:pStyle w:val="ListParagraph"/>
        <w:spacing w:line="360" w:lineRule="auto"/>
        <w:rPr>
          <w:rFonts w:ascii="Times New Roman" w:hAnsi="Times New Roman" w:cs="Times New Roman"/>
          <w:bCs/>
          <w:sz w:val="24"/>
          <w:szCs w:val="24"/>
        </w:rPr>
      </w:pPr>
    </w:p>
    <w:p w14:paraId="66DEEA40" w14:textId="0884EB14" w:rsidR="008B217E" w:rsidRPr="003F3525" w:rsidRDefault="008B217E" w:rsidP="003F3525">
      <w:pPr>
        <w:pStyle w:val="ListParagraph"/>
        <w:spacing w:line="360" w:lineRule="auto"/>
        <w:jc w:val="both"/>
        <w:rPr>
          <w:rFonts w:ascii="Times New Roman" w:hAnsi="Times New Roman" w:cs="Times New Roman"/>
          <w:bCs/>
          <w:sz w:val="24"/>
          <w:szCs w:val="24"/>
        </w:rPr>
      </w:pPr>
      <w:r w:rsidRPr="008B217E">
        <w:rPr>
          <w:rFonts w:ascii="Times New Roman" w:hAnsi="Times New Roman" w:cs="Times New Roman"/>
          <w:bCs/>
          <w:sz w:val="24"/>
          <w:szCs w:val="24"/>
        </w:rPr>
        <w:t>Tasawuf Amali adalah salah satu aliran dalam tasawuf yang muncul di Timur Tengah pada abad ke-8 Masehi. Dinamakan demikian karena aliran ini menekankan pada praktik-praktik spiritual dan pengalaman langsung (amal) dalam mencapai tujuan spiritualitas, dibandingkan dengan teori-teori filosofis yang kompleks. Latar belakang perkembangannya terkait dengan kebutuhan para sufi untuk mengalami secara langsung cinta dan penghambaan kepada Allah, serta menekankan pentingnya tazkiyat al-nafs (penyucian jiwa) dan mujahadah (perjuangan spiritual) sebagai sarana untuk mencapai kesempurnaan spiritual. Tokoh-tokoh awal seperti Hasan al-Basri (642-728) dan Rabia al-Adawiyya (713-801) berperan penting dalam menyebarkan ajaran tasawuf Amali, yang kemudian terus berkembang dan berpengaruh di seluruh dunia Islam, termasuk memengaruhi pemikiran dan praktik sufistik di masa kini.</w:t>
      </w:r>
    </w:p>
    <w:p w14:paraId="414B5548" w14:textId="1F43E22A" w:rsidR="00445CDF" w:rsidRPr="003F3525" w:rsidRDefault="00D635DA" w:rsidP="003F3525">
      <w:pPr>
        <w:pStyle w:val="ListParagraph"/>
        <w:numPr>
          <w:ilvl w:val="0"/>
          <w:numId w:val="7"/>
        </w:numPr>
        <w:spacing w:line="360" w:lineRule="auto"/>
        <w:ind w:left="720"/>
        <w:rPr>
          <w:rFonts w:ascii="Times New Roman" w:hAnsi="Times New Roman" w:cs="Times New Roman"/>
          <w:bCs/>
          <w:sz w:val="24"/>
          <w:szCs w:val="24"/>
        </w:rPr>
      </w:pPr>
      <w:r>
        <w:rPr>
          <w:rFonts w:ascii="Times New Roman" w:hAnsi="Times New Roman" w:cs="Times New Roman"/>
          <w:bCs/>
          <w:sz w:val="24"/>
          <w:szCs w:val="24"/>
        </w:rPr>
        <w:t xml:space="preserve">Maksud dan penjelasan dari </w:t>
      </w:r>
      <w:r w:rsidR="0010728A">
        <w:rPr>
          <w:rFonts w:ascii="Times New Roman" w:hAnsi="Times New Roman" w:cs="Times New Roman"/>
          <w:bCs/>
          <w:sz w:val="24"/>
          <w:szCs w:val="24"/>
        </w:rPr>
        <w:t>t</w:t>
      </w:r>
      <w:r>
        <w:rPr>
          <w:rFonts w:ascii="Times New Roman" w:hAnsi="Times New Roman" w:cs="Times New Roman"/>
          <w:bCs/>
          <w:sz w:val="24"/>
          <w:szCs w:val="24"/>
        </w:rPr>
        <w:t>asawuf Amali</w:t>
      </w:r>
    </w:p>
    <w:p w14:paraId="6B45E16F" w14:textId="72E65136" w:rsidR="003F3525" w:rsidRDefault="00445CDF" w:rsidP="003F3525">
      <w:pPr>
        <w:pStyle w:val="ListParagraph"/>
        <w:spacing w:line="360" w:lineRule="auto"/>
        <w:jc w:val="both"/>
        <w:rPr>
          <w:rFonts w:ascii="Times New Roman" w:hAnsi="Times New Roman" w:cs="Times New Roman"/>
          <w:bCs/>
          <w:sz w:val="24"/>
          <w:szCs w:val="24"/>
        </w:rPr>
      </w:pPr>
      <w:r w:rsidRPr="00445CDF">
        <w:rPr>
          <w:rFonts w:ascii="Times New Roman" w:hAnsi="Times New Roman" w:cs="Times New Roman"/>
          <w:bCs/>
          <w:sz w:val="24"/>
          <w:szCs w:val="24"/>
        </w:rPr>
        <w:t>Tasawuf amali adalah tasawuf yang penekanannya pada amaliah berupa wirid dan amalia lainnya. Tasawuf amali, menghapuskan sifat-sifat yang tercela, melintasi semua hambatan itu, dan menghadap total dari segenap esensi diri hanya kepada Alla SWT.</w:t>
      </w:r>
    </w:p>
    <w:p w14:paraId="399ED329" w14:textId="7D5688BF" w:rsidR="008B217E" w:rsidRDefault="00445CDF" w:rsidP="003F3525">
      <w:pPr>
        <w:pStyle w:val="ListParagraph"/>
        <w:spacing w:line="360" w:lineRule="auto"/>
        <w:jc w:val="both"/>
        <w:rPr>
          <w:rFonts w:ascii="Times New Roman" w:hAnsi="Times New Roman" w:cs="Times New Roman"/>
          <w:bCs/>
          <w:sz w:val="24"/>
          <w:szCs w:val="24"/>
        </w:rPr>
      </w:pPr>
      <w:r w:rsidRPr="00445CDF">
        <w:rPr>
          <w:rFonts w:ascii="Times New Roman" w:hAnsi="Times New Roman" w:cs="Times New Roman"/>
          <w:bCs/>
          <w:sz w:val="24"/>
          <w:szCs w:val="24"/>
        </w:rPr>
        <w:t>Di dalamnya terdapat kaedah- kaedah suluk (perjalanan tarbiyah ruhaniyah), macam-macam etika (adab) secara terperinci, seperti hubungan antara murid dengan shaykh, uzlah dengan khalwah, tidak banyak makan, mengoptimalkan waktu malam, diam, memeperbanyak zikir, dan semua yang berkaitan dengan kaedah</w:t>
      </w:r>
      <w:r w:rsidR="00A55E62">
        <w:rPr>
          <w:rFonts w:ascii="Times New Roman" w:hAnsi="Times New Roman" w:cs="Times New Roman"/>
          <w:bCs/>
          <w:sz w:val="24"/>
          <w:szCs w:val="24"/>
        </w:rPr>
        <w:t>”</w:t>
      </w:r>
      <w:r w:rsidRPr="00445CDF">
        <w:rPr>
          <w:rFonts w:ascii="Times New Roman" w:hAnsi="Times New Roman" w:cs="Times New Roman"/>
          <w:bCs/>
          <w:sz w:val="24"/>
          <w:szCs w:val="24"/>
        </w:rPr>
        <w:t xml:space="preserve"> suluk dan adab.</w:t>
      </w:r>
    </w:p>
    <w:p w14:paraId="7EC15C8D" w14:textId="35516B8F" w:rsidR="00D635DA" w:rsidRDefault="00D635DA" w:rsidP="00D372A5">
      <w:pPr>
        <w:pStyle w:val="ListParagraph"/>
        <w:numPr>
          <w:ilvl w:val="0"/>
          <w:numId w:val="7"/>
        </w:numPr>
        <w:spacing w:line="360" w:lineRule="auto"/>
        <w:ind w:left="720"/>
        <w:rPr>
          <w:rFonts w:ascii="Times New Roman" w:hAnsi="Times New Roman" w:cs="Times New Roman"/>
          <w:bCs/>
          <w:sz w:val="24"/>
          <w:szCs w:val="24"/>
        </w:rPr>
      </w:pPr>
      <w:r>
        <w:rPr>
          <w:rFonts w:ascii="Times New Roman" w:hAnsi="Times New Roman" w:cs="Times New Roman"/>
          <w:bCs/>
          <w:sz w:val="24"/>
          <w:szCs w:val="24"/>
        </w:rPr>
        <w:lastRenderedPageBreak/>
        <w:t>Masing-masing 2 contoh tokoh, sejarah dan konsepnya</w:t>
      </w:r>
    </w:p>
    <w:p w14:paraId="7EAC7883" w14:textId="77777777" w:rsidR="0048352A" w:rsidRDefault="00E77BE1" w:rsidP="006471D6">
      <w:pPr>
        <w:pStyle w:val="ListParagraph"/>
        <w:numPr>
          <w:ilvl w:val="0"/>
          <w:numId w:val="9"/>
        </w:numPr>
        <w:spacing w:line="360" w:lineRule="auto"/>
        <w:ind w:left="720"/>
        <w:rPr>
          <w:rFonts w:ascii="Times New Roman" w:hAnsi="Times New Roman" w:cs="Times New Roman"/>
          <w:bCs/>
          <w:sz w:val="24"/>
          <w:szCs w:val="24"/>
        </w:rPr>
      </w:pPr>
      <w:r w:rsidRPr="00E77BE1">
        <w:rPr>
          <w:rFonts w:ascii="Times New Roman" w:hAnsi="Times New Roman" w:cs="Times New Roman"/>
          <w:bCs/>
          <w:sz w:val="24"/>
          <w:szCs w:val="24"/>
        </w:rPr>
        <w:t>Al-Ghazali (1058-1111)</w:t>
      </w:r>
    </w:p>
    <w:p w14:paraId="54F60B08" w14:textId="77777777" w:rsidR="00975693" w:rsidRDefault="00E77BE1" w:rsidP="006471D6">
      <w:pPr>
        <w:pStyle w:val="ListParagraph"/>
        <w:spacing w:line="360" w:lineRule="auto"/>
        <w:rPr>
          <w:rFonts w:ascii="Times New Roman" w:hAnsi="Times New Roman" w:cs="Times New Roman"/>
          <w:bCs/>
          <w:sz w:val="24"/>
          <w:szCs w:val="24"/>
        </w:rPr>
      </w:pPr>
      <w:r w:rsidRPr="00E77BE1">
        <w:rPr>
          <w:rFonts w:ascii="Times New Roman" w:hAnsi="Times New Roman" w:cs="Times New Roman"/>
          <w:bCs/>
          <w:sz w:val="24"/>
          <w:szCs w:val="24"/>
        </w:rPr>
        <w:t xml:space="preserve">Lahir di Tus, Persia, seorang ulama besar dan penulis banyak karya tasawuf. </w:t>
      </w:r>
    </w:p>
    <w:p w14:paraId="4D881488" w14:textId="7C0E8AF6" w:rsidR="004909F8" w:rsidRDefault="00E77BE1" w:rsidP="006471D6">
      <w:pPr>
        <w:pStyle w:val="ListParagraph"/>
        <w:spacing w:line="360" w:lineRule="auto"/>
        <w:rPr>
          <w:rFonts w:ascii="Times New Roman" w:hAnsi="Times New Roman" w:cs="Times New Roman"/>
          <w:bCs/>
          <w:sz w:val="24"/>
          <w:szCs w:val="24"/>
        </w:rPr>
      </w:pPr>
      <w:r w:rsidRPr="00E77BE1">
        <w:rPr>
          <w:rFonts w:ascii="Times New Roman" w:hAnsi="Times New Roman" w:cs="Times New Roman"/>
          <w:bCs/>
          <w:sz w:val="24"/>
          <w:szCs w:val="24"/>
        </w:rPr>
        <w:t>Konsep: Menekankan pentingnya tasawuf dalam mencapai kebahagiaan sejati dan membersihkan hati melalui disiplin spiritual yang ketat.</w:t>
      </w:r>
    </w:p>
    <w:p w14:paraId="584F7417" w14:textId="77777777" w:rsidR="006471D6" w:rsidRDefault="006471D6" w:rsidP="006471D6">
      <w:pPr>
        <w:pStyle w:val="ListParagraph"/>
        <w:numPr>
          <w:ilvl w:val="0"/>
          <w:numId w:val="9"/>
        </w:numPr>
        <w:spacing w:line="360" w:lineRule="auto"/>
        <w:ind w:left="720"/>
        <w:rPr>
          <w:rFonts w:ascii="Times New Roman" w:hAnsi="Times New Roman" w:cs="Times New Roman"/>
          <w:bCs/>
          <w:sz w:val="24"/>
          <w:szCs w:val="24"/>
        </w:rPr>
      </w:pPr>
      <w:r w:rsidRPr="006471D6">
        <w:rPr>
          <w:rFonts w:ascii="Times New Roman" w:hAnsi="Times New Roman" w:cs="Times New Roman"/>
          <w:bCs/>
          <w:sz w:val="24"/>
          <w:szCs w:val="24"/>
        </w:rPr>
        <w:t xml:space="preserve">Jalaluddin Rumi (1207-1273) </w:t>
      </w:r>
    </w:p>
    <w:p w14:paraId="528C094B" w14:textId="26B11F81" w:rsidR="006471D6" w:rsidRPr="00D635DA" w:rsidRDefault="006471D6" w:rsidP="006471D6">
      <w:pPr>
        <w:pStyle w:val="ListParagraph"/>
        <w:spacing w:line="360" w:lineRule="auto"/>
        <w:rPr>
          <w:rFonts w:ascii="Times New Roman" w:hAnsi="Times New Roman" w:cs="Times New Roman"/>
          <w:bCs/>
          <w:sz w:val="24"/>
          <w:szCs w:val="24"/>
        </w:rPr>
      </w:pPr>
      <w:r w:rsidRPr="006471D6">
        <w:rPr>
          <w:rFonts w:ascii="Times New Roman" w:hAnsi="Times New Roman" w:cs="Times New Roman"/>
          <w:bCs/>
          <w:sz w:val="24"/>
          <w:szCs w:val="24"/>
        </w:rPr>
        <w:t>Lahir di Balkh, Afghanistan, dan kemudian menetap di Konya, Turki. Konsep: Menekankan cinta Ilahi sebagai jalan menuju Tuhan, terkenal dengan puisinya dalam "Masnavi" yang menggambarkan perjalanan spiritual.</w:t>
      </w:r>
    </w:p>
    <w:p w14:paraId="6CF6EC5F" w14:textId="798837CD" w:rsidR="00495CF2" w:rsidRDefault="00495CF2" w:rsidP="00D372A5">
      <w:pPr>
        <w:pStyle w:val="ListParagraph"/>
        <w:numPr>
          <w:ilvl w:val="0"/>
          <w:numId w:val="5"/>
        </w:numPr>
        <w:spacing w:line="360" w:lineRule="auto"/>
        <w:ind w:left="360"/>
        <w:rPr>
          <w:rFonts w:ascii="Times New Roman" w:hAnsi="Times New Roman" w:cs="Times New Roman"/>
          <w:bCs/>
          <w:sz w:val="24"/>
          <w:szCs w:val="24"/>
        </w:rPr>
      </w:pPr>
      <w:r>
        <w:rPr>
          <w:rFonts w:ascii="Times New Roman" w:hAnsi="Times New Roman" w:cs="Times New Roman"/>
          <w:bCs/>
          <w:sz w:val="24"/>
          <w:szCs w:val="24"/>
        </w:rPr>
        <w:t>Tasawuf Akhlaki</w:t>
      </w:r>
    </w:p>
    <w:p w14:paraId="1564D301" w14:textId="53948C9C" w:rsidR="00BC14F0" w:rsidRDefault="00BC14F0" w:rsidP="00D372A5">
      <w:pPr>
        <w:pStyle w:val="ListParagraph"/>
        <w:numPr>
          <w:ilvl w:val="0"/>
          <w:numId w:val="8"/>
        </w:numPr>
        <w:spacing w:line="360" w:lineRule="auto"/>
        <w:ind w:left="720"/>
        <w:rPr>
          <w:rFonts w:ascii="Times New Roman" w:hAnsi="Times New Roman" w:cs="Times New Roman"/>
          <w:bCs/>
          <w:sz w:val="24"/>
          <w:szCs w:val="24"/>
        </w:rPr>
      </w:pPr>
      <w:r>
        <w:rPr>
          <w:rFonts w:ascii="Times New Roman" w:hAnsi="Times New Roman" w:cs="Times New Roman"/>
          <w:bCs/>
          <w:sz w:val="24"/>
          <w:szCs w:val="24"/>
        </w:rPr>
        <w:t>Sejarah Perkembangan Tasawuf Akhlaki</w:t>
      </w:r>
    </w:p>
    <w:p w14:paraId="03B0E3F2" w14:textId="77777777" w:rsidR="00876E50" w:rsidRDefault="00876E50" w:rsidP="00876E50">
      <w:pPr>
        <w:pStyle w:val="ListParagraph"/>
        <w:spacing w:line="360" w:lineRule="auto"/>
        <w:rPr>
          <w:rFonts w:ascii="Times New Roman" w:hAnsi="Times New Roman" w:cs="Times New Roman"/>
          <w:bCs/>
          <w:sz w:val="24"/>
          <w:szCs w:val="24"/>
        </w:rPr>
      </w:pPr>
    </w:p>
    <w:p w14:paraId="096AB878" w14:textId="184F99B5" w:rsidR="000A4E30" w:rsidRPr="00292FD4" w:rsidRDefault="00876E50" w:rsidP="00292FD4">
      <w:pPr>
        <w:pStyle w:val="ListParagraph"/>
        <w:spacing w:line="360" w:lineRule="auto"/>
        <w:rPr>
          <w:rFonts w:ascii="Times New Roman" w:hAnsi="Times New Roman" w:cs="Times New Roman"/>
          <w:bCs/>
          <w:sz w:val="24"/>
          <w:szCs w:val="24"/>
        </w:rPr>
      </w:pPr>
      <w:r w:rsidRPr="00876E50">
        <w:rPr>
          <w:rFonts w:ascii="Times New Roman" w:hAnsi="Times New Roman" w:cs="Times New Roman"/>
          <w:bCs/>
          <w:sz w:val="24"/>
          <w:szCs w:val="24"/>
        </w:rPr>
        <w:t>Tasawuf akhlaki, atau tasawuf etika, merupakan cabang dari tasawuf yang menekankan pembentukan karakter moral dan etika dalam praktik kehidupan sehari-hari. Sejarahnya dimulai pada awal perkembangan Islam, di mana para ulama dan sufisme awal seperti Hasan al-Basri dan Rabi'ah al-Adawiyah menekankan pentingnya zuhud (kesederhanaan) dan ikhlas (ketulusan) dalam beribadah. Pada periode klasik, khususnya abad ke-9 hingga ke-12, tasawuf akhlaki berkembang dengan pesat di bawah pengaruh tokoh-tokoh seperti Al-Junayd dan Abu al-Qasim al-Qushayri, yang menulis karya-karya penting seperti "Risalah Qushayriyyah" yang membahas nilai-nilai etika dan kesempurnaan moral dalam konteks tasawuf. Perkembangan ini tidak hanya berfokus pada aspek asketisme spiritual, tetapi juga mencakup pandangan-pandangan tentang kewajiban moral terhadap sesama dan ketaatan terhadap nilai-nilai Islam dalam kehidupan sehari-hari. Tasawuf akhlaki terus mengalami evolusi dan adaptasi, memengaruhi pemikiran Islam tentang moralitas hingga masa kontemporer dengan penekanan pada nilai-nilai universal seperti kasih sayang, keadilan, dan toleransi.</w:t>
      </w:r>
    </w:p>
    <w:p w14:paraId="501CF5DF" w14:textId="4368EA22" w:rsidR="000126BF" w:rsidRDefault="00BC14F0" w:rsidP="00292FD4">
      <w:pPr>
        <w:pStyle w:val="ListParagraph"/>
        <w:numPr>
          <w:ilvl w:val="0"/>
          <w:numId w:val="8"/>
        </w:numPr>
        <w:spacing w:line="360" w:lineRule="auto"/>
        <w:ind w:left="720"/>
        <w:rPr>
          <w:rFonts w:ascii="Times New Roman" w:hAnsi="Times New Roman" w:cs="Times New Roman"/>
          <w:bCs/>
          <w:sz w:val="24"/>
          <w:szCs w:val="24"/>
        </w:rPr>
      </w:pPr>
      <w:r w:rsidRPr="0005307B">
        <w:rPr>
          <w:rFonts w:ascii="Times New Roman" w:hAnsi="Times New Roman" w:cs="Times New Roman"/>
          <w:bCs/>
          <w:sz w:val="24"/>
          <w:szCs w:val="24"/>
        </w:rPr>
        <w:t>Maksud dan penjelasan dari tasawuf Akhlaki</w:t>
      </w:r>
    </w:p>
    <w:p w14:paraId="634511C0" w14:textId="77777777" w:rsidR="00292FD4" w:rsidRPr="00292FD4" w:rsidRDefault="00292FD4" w:rsidP="00292FD4">
      <w:pPr>
        <w:pStyle w:val="ListParagraph"/>
        <w:spacing w:line="360" w:lineRule="auto"/>
        <w:rPr>
          <w:rFonts w:ascii="Times New Roman" w:hAnsi="Times New Roman" w:cs="Times New Roman"/>
          <w:bCs/>
          <w:sz w:val="24"/>
          <w:szCs w:val="24"/>
        </w:rPr>
      </w:pPr>
    </w:p>
    <w:p w14:paraId="2A52DCFE" w14:textId="283B60EE" w:rsidR="0005307B" w:rsidRPr="0005307B" w:rsidRDefault="004A33A9" w:rsidP="0005307B">
      <w:pPr>
        <w:pStyle w:val="ListParagraph"/>
        <w:spacing w:line="360" w:lineRule="auto"/>
        <w:rPr>
          <w:rFonts w:ascii="Times New Roman" w:hAnsi="Times New Roman" w:cs="Times New Roman"/>
          <w:bCs/>
          <w:sz w:val="24"/>
          <w:szCs w:val="24"/>
        </w:rPr>
      </w:pPr>
      <w:r w:rsidRPr="004A33A9">
        <w:rPr>
          <w:rFonts w:ascii="Times New Roman" w:hAnsi="Times New Roman" w:cs="Times New Roman"/>
          <w:bCs/>
          <w:sz w:val="24"/>
          <w:szCs w:val="24"/>
        </w:rPr>
        <w:t>Tasawuf akhlaqi bermakna membersihkan tingkah laku atau saling membersihkan tingkah laku. Jika konteksnya adalah manusia, tingkah laku manusia menjadi sasarannya. Tasawuf akhlaqi ini bisa dipandang sebagai sebuah tatanan dasar untuk menjaga akhlak manusia, atau dalam bahasa sosialnya, yaitu moralitas masyarakat</w:t>
      </w:r>
    </w:p>
    <w:p w14:paraId="030C669B" w14:textId="77777777" w:rsidR="00BC14F0" w:rsidRPr="00D635DA" w:rsidRDefault="00BC14F0" w:rsidP="00D372A5">
      <w:pPr>
        <w:pStyle w:val="ListParagraph"/>
        <w:numPr>
          <w:ilvl w:val="0"/>
          <w:numId w:val="8"/>
        </w:numPr>
        <w:spacing w:line="360" w:lineRule="auto"/>
        <w:ind w:left="720"/>
        <w:rPr>
          <w:rFonts w:ascii="Times New Roman" w:hAnsi="Times New Roman" w:cs="Times New Roman"/>
          <w:bCs/>
          <w:sz w:val="24"/>
          <w:szCs w:val="24"/>
        </w:rPr>
      </w:pPr>
      <w:r>
        <w:rPr>
          <w:rFonts w:ascii="Times New Roman" w:hAnsi="Times New Roman" w:cs="Times New Roman"/>
          <w:bCs/>
          <w:sz w:val="24"/>
          <w:szCs w:val="24"/>
        </w:rPr>
        <w:lastRenderedPageBreak/>
        <w:t>Masing-masing 2 contoh tokoh, sejarah dan konsepnya</w:t>
      </w:r>
    </w:p>
    <w:p w14:paraId="1A5A600F" w14:textId="77777777" w:rsidR="000F357C" w:rsidRDefault="000F357C" w:rsidP="002F7E4F">
      <w:pPr>
        <w:pStyle w:val="ListParagraph"/>
        <w:numPr>
          <w:ilvl w:val="0"/>
          <w:numId w:val="9"/>
        </w:numPr>
        <w:spacing w:line="360" w:lineRule="auto"/>
        <w:ind w:left="720"/>
        <w:rPr>
          <w:rFonts w:ascii="Times New Roman" w:hAnsi="Times New Roman" w:cs="Times New Roman"/>
          <w:bCs/>
          <w:sz w:val="24"/>
          <w:szCs w:val="24"/>
        </w:rPr>
      </w:pPr>
      <w:r w:rsidRPr="000F357C">
        <w:rPr>
          <w:rFonts w:ascii="Times New Roman" w:hAnsi="Times New Roman" w:cs="Times New Roman"/>
          <w:bCs/>
          <w:sz w:val="24"/>
          <w:szCs w:val="24"/>
        </w:rPr>
        <w:t xml:space="preserve">Hasan al-Basri (642-728) </w:t>
      </w:r>
    </w:p>
    <w:p w14:paraId="4013296A" w14:textId="6E1E456D" w:rsidR="00451782" w:rsidRDefault="000F357C" w:rsidP="002F7E4F">
      <w:pPr>
        <w:pStyle w:val="ListParagraph"/>
        <w:spacing w:line="360" w:lineRule="auto"/>
        <w:rPr>
          <w:rFonts w:ascii="Times New Roman" w:hAnsi="Times New Roman" w:cs="Times New Roman"/>
          <w:bCs/>
          <w:sz w:val="24"/>
          <w:szCs w:val="24"/>
        </w:rPr>
      </w:pPr>
      <w:r w:rsidRPr="000F357C">
        <w:rPr>
          <w:rFonts w:ascii="Times New Roman" w:hAnsi="Times New Roman" w:cs="Times New Roman"/>
          <w:bCs/>
          <w:sz w:val="24"/>
          <w:szCs w:val="24"/>
        </w:rPr>
        <w:t>Lahir di Madinah dan kemudian menetap di Basra, Irak. Konsep: Menekankan pentingnya ketakwaan, kesederhanaan, dan pengendalian diri dalam kehidupan sehari-hari sebagai jalan menuju Tuhan.</w:t>
      </w:r>
    </w:p>
    <w:p w14:paraId="0AE4A8A3" w14:textId="77777777" w:rsidR="000F357C" w:rsidRDefault="000F357C" w:rsidP="002F7E4F">
      <w:pPr>
        <w:pStyle w:val="ListParagraph"/>
        <w:numPr>
          <w:ilvl w:val="0"/>
          <w:numId w:val="9"/>
        </w:numPr>
        <w:spacing w:line="360" w:lineRule="auto"/>
        <w:ind w:left="720"/>
        <w:rPr>
          <w:rFonts w:ascii="Times New Roman" w:hAnsi="Times New Roman" w:cs="Times New Roman"/>
          <w:bCs/>
          <w:sz w:val="24"/>
          <w:szCs w:val="24"/>
        </w:rPr>
      </w:pPr>
      <w:r w:rsidRPr="000F357C">
        <w:rPr>
          <w:rFonts w:ascii="Times New Roman" w:hAnsi="Times New Roman" w:cs="Times New Roman"/>
          <w:bCs/>
          <w:sz w:val="24"/>
          <w:szCs w:val="24"/>
        </w:rPr>
        <w:t xml:space="preserve">Junaid al-Baghdadi (830-910) </w:t>
      </w:r>
    </w:p>
    <w:p w14:paraId="6B53C1B3" w14:textId="5A18F7BB" w:rsidR="000F357C" w:rsidRDefault="000F357C" w:rsidP="002F7E4F">
      <w:pPr>
        <w:pStyle w:val="ListParagraph"/>
        <w:spacing w:line="360" w:lineRule="auto"/>
        <w:rPr>
          <w:rFonts w:ascii="Times New Roman" w:hAnsi="Times New Roman" w:cs="Times New Roman"/>
          <w:bCs/>
          <w:sz w:val="24"/>
          <w:szCs w:val="24"/>
        </w:rPr>
      </w:pPr>
      <w:r w:rsidRPr="000F357C">
        <w:rPr>
          <w:rFonts w:ascii="Times New Roman" w:hAnsi="Times New Roman" w:cs="Times New Roman"/>
          <w:bCs/>
          <w:sz w:val="24"/>
          <w:szCs w:val="24"/>
        </w:rPr>
        <w:t>Lahir di Baghdad, Iraq, dan dikenal sebagai salah satu tokoh besar dalam tasawuf. Konsep: Mengajarkan pentingnya introspeksi diri (muhasabah) dan pengendalian diri dalam mencapai kesempurnaan spiritual</w:t>
      </w:r>
    </w:p>
    <w:p w14:paraId="39EDC297" w14:textId="77777777" w:rsidR="00BF19CB" w:rsidRPr="00495CF2" w:rsidRDefault="00BF19CB" w:rsidP="002F7E4F">
      <w:pPr>
        <w:pStyle w:val="ListParagraph"/>
        <w:spacing w:line="360" w:lineRule="auto"/>
        <w:rPr>
          <w:rFonts w:ascii="Times New Roman" w:hAnsi="Times New Roman" w:cs="Times New Roman"/>
          <w:bCs/>
          <w:sz w:val="24"/>
          <w:szCs w:val="24"/>
        </w:rPr>
      </w:pPr>
    </w:p>
    <w:p w14:paraId="32B33201" w14:textId="5428872B" w:rsidR="001D6FFD" w:rsidRPr="00511481" w:rsidRDefault="00775B50" w:rsidP="00511481">
      <w:pPr>
        <w:pStyle w:val="ListParagraph"/>
        <w:numPr>
          <w:ilvl w:val="0"/>
          <w:numId w:val="3"/>
        </w:numPr>
        <w:spacing w:line="360" w:lineRule="auto"/>
        <w:ind w:left="360"/>
        <w:rPr>
          <w:rFonts w:ascii="Times New Roman" w:hAnsi="Times New Roman" w:cs="Times New Roman"/>
          <w:color w:val="000000"/>
          <w:sz w:val="24"/>
          <w:shd w:val="clear" w:color="auto" w:fill="FFFFFF"/>
        </w:rPr>
      </w:pPr>
      <w:r w:rsidRPr="00495CF2">
        <w:rPr>
          <w:rFonts w:ascii="Times New Roman" w:hAnsi="Times New Roman" w:cs="Times New Roman"/>
          <w:color w:val="000000"/>
          <w:sz w:val="24"/>
          <w:shd w:val="clear" w:color="auto" w:fill="FFFFFF"/>
        </w:rPr>
        <w:t>Jelaskan sejarah perkembangan Thoriqoh dan macam macam Thoriqoh yang berkembang  diIndonesia!</w:t>
      </w:r>
    </w:p>
    <w:p w14:paraId="135E047E" w14:textId="6EE9FFDE" w:rsidR="00D5282E" w:rsidRDefault="00D5282E" w:rsidP="00D372A5">
      <w:pPr>
        <w:pStyle w:val="ListParagraph"/>
        <w:spacing w:line="360" w:lineRule="auto"/>
        <w:ind w:left="360"/>
        <w:rPr>
          <w:rFonts w:ascii="Times New Roman" w:hAnsi="Times New Roman" w:cs="Times New Roman"/>
          <w:color w:val="000000"/>
          <w:sz w:val="24"/>
          <w:shd w:val="clear" w:color="auto" w:fill="FFFFFF"/>
        </w:rPr>
      </w:pPr>
      <w:r w:rsidRPr="00D5282E">
        <w:rPr>
          <w:rFonts w:ascii="Times New Roman" w:hAnsi="Times New Roman" w:cs="Times New Roman"/>
          <w:color w:val="000000"/>
          <w:sz w:val="24"/>
          <w:shd w:val="clear" w:color="auto" w:fill="FFFFFF"/>
        </w:rPr>
        <w:t>Thariqah</w:t>
      </w:r>
      <w:r w:rsidR="00A13175">
        <w:rPr>
          <w:rFonts w:ascii="Times New Roman" w:hAnsi="Times New Roman" w:cs="Times New Roman"/>
          <w:color w:val="000000"/>
          <w:sz w:val="24"/>
          <w:shd w:val="clear" w:color="auto" w:fill="FFFFFF"/>
        </w:rPr>
        <w:t xml:space="preserve"> </w:t>
      </w:r>
      <w:r w:rsidRPr="00D5282E">
        <w:rPr>
          <w:rFonts w:ascii="Times New Roman" w:hAnsi="Times New Roman" w:cs="Times New Roman"/>
          <w:color w:val="000000"/>
          <w:sz w:val="24"/>
          <w:shd w:val="clear" w:color="auto" w:fill="FFFFFF"/>
        </w:rPr>
        <w:t xml:space="preserve">dalam konteks tasawuf merujuk pada suatu jalan atau metode dalam praktik spiritual dan pengembangan diri yang diajarkan oleh seorang guru (syekh) kepada para muridnya. Sejarah perkembangan thariqah dapat dilacak sejak awal mula tasawuf pada abad awal Islam, dengan berbagai aliran yang muncul sebagai respons terhadap kebutuhan spiritual dan sosial umat Muslim. Di Indonesia, thariqah atau tarekat telah berkembang pesat sejak abad ke-13 Masehi, ketika Islam mulai tersebar di kepulauan Nusantara. Berbagai thariqah masuk dan berkembang di Indonesia, membawa pengaruh dari berbagai tradisi tasawuf di dunia Muslim. Beberapa macam thariqah yang signifikan dan berkembang di Indonesia antara lain: </w:t>
      </w:r>
    </w:p>
    <w:p w14:paraId="3E3F1BC3" w14:textId="03E5B20D" w:rsidR="00D5282E" w:rsidRDefault="00D5282E" w:rsidP="001D6FFD">
      <w:pPr>
        <w:pStyle w:val="ListParagraph"/>
        <w:numPr>
          <w:ilvl w:val="0"/>
          <w:numId w:val="9"/>
        </w:numPr>
        <w:spacing w:line="360" w:lineRule="auto"/>
        <w:ind w:left="720"/>
        <w:rPr>
          <w:rFonts w:ascii="Times New Roman" w:hAnsi="Times New Roman" w:cs="Times New Roman"/>
          <w:color w:val="000000"/>
          <w:sz w:val="24"/>
          <w:shd w:val="clear" w:color="auto" w:fill="FFFFFF"/>
        </w:rPr>
      </w:pPr>
      <w:r w:rsidRPr="00D5282E">
        <w:rPr>
          <w:rFonts w:ascii="Times New Roman" w:hAnsi="Times New Roman" w:cs="Times New Roman"/>
          <w:color w:val="000000"/>
          <w:sz w:val="24"/>
          <w:shd w:val="clear" w:color="auto" w:fill="FFFFFF"/>
        </w:rPr>
        <w:t>Naqsyabandiyah: Salah satu thariqah tertua yang hadir di Indonesia, berasal dari Asia Tengah</w:t>
      </w:r>
      <w:r w:rsidR="00BE58B7">
        <w:rPr>
          <w:rFonts w:ascii="Times New Roman" w:hAnsi="Times New Roman" w:cs="Times New Roman"/>
          <w:color w:val="000000"/>
          <w:sz w:val="24"/>
          <w:shd w:val="clear" w:color="auto" w:fill="FFFFFF"/>
        </w:rPr>
        <w:t xml:space="preserve">. </w:t>
      </w:r>
      <w:r w:rsidRPr="00D5282E">
        <w:rPr>
          <w:rFonts w:ascii="Times New Roman" w:hAnsi="Times New Roman" w:cs="Times New Roman"/>
          <w:color w:val="000000"/>
          <w:sz w:val="24"/>
          <w:shd w:val="clear" w:color="auto" w:fill="FFFFFF"/>
        </w:rPr>
        <w:t xml:space="preserve">Naqsyabandiyah dikenal dengan metode dzikir yang terstruktur dan penekanan pada pendidikan spiritual. </w:t>
      </w:r>
    </w:p>
    <w:p w14:paraId="48F45637" w14:textId="77777777" w:rsidR="001D6FFD" w:rsidRDefault="00D5282E" w:rsidP="001D6FFD">
      <w:pPr>
        <w:pStyle w:val="ListParagraph"/>
        <w:numPr>
          <w:ilvl w:val="0"/>
          <w:numId w:val="9"/>
        </w:numPr>
        <w:spacing w:line="360" w:lineRule="auto"/>
        <w:ind w:left="720"/>
        <w:rPr>
          <w:rFonts w:ascii="Times New Roman" w:hAnsi="Times New Roman" w:cs="Times New Roman"/>
          <w:color w:val="000000"/>
          <w:sz w:val="24"/>
          <w:shd w:val="clear" w:color="auto" w:fill="FFFFFF"/>
        </w:rPr>
      </w:pPr>
      <w:r w:rsidRPr="00D5282E">
        <w:rPr>
          <w:rFonts w:ascii="Times New Roman" w:hAnsi="Times New Roman" w:cs="Times New Roman"/>
          <w:color w:val="000000"/>
          <w:sz w:val="24"/>
          <w:shd w:val="clear" w:color="auto" w:fill="FFFFFF"/>
        </w:rPr>
        <w:t xml:space="preserve">Qadiriyyah: Thariqah yang didirikan oleh Sheikh Abdul Qadir Jaelani dari Persia, yang juga memiliki pengikut di Indonesia. Qadiriyyah dikenal dengan praktik sufi yang inklusif dan penekanan pada pengendalian diri serta pelayanan kepada masyarakat. </w:t>
      </w:r>
    </w:p>
    <w:p w14:paraId="509CE427" w14:textId="7038AA90" w:rsidR="00D5282E" w:rsidRDefault="00D5282E" w:rsidP="001D6FFD">
      <w:pPr>
        <w:pStyle w:val="ListParagraph"/>
        <w:numPr>
          <w:ilvl w:val="0"/>
          <w:numId w:val="9"/>
        </w:numPr>
        <w:spacing w:line="360" w:lineRule="auto"/>
        <w:ind w:left="720"/>
        <w:rPr>
          <w:rFonts w:ascii="Times New Roman" w:hAnsi="Times New Roman" w:cs="Times New Roman"/>
          <w:color w:val="000000"/>
          <w:sz w:val="24"/>
          <w:shd w:val="clear" w:color="auto" w:fill="FFFFFF"/>
        </w:rPr>
      </w:pPr>
      <w:r w:rsidRPr="00D5282E">
        <w:rPr>
          <w:rFonts w:ascii="Times New Roman" w:hAnsi="Times New Roman" w:cs="Times New Roman"/>
          <w:color w:val="000000"/>
          <w:sz w:val="24"/>
          <w:shd w:val="clear" w:color="auto" w:fill="FFFFFF"/>
        </w:rPr>
        <w:t xml:space="preserve">Syattariyah: Thariqah yang mengkombinasikan elemen-elemen tasawuf dengan ajaran-ajaran tradisional suku Minangkabau di Sumatra Barat. Syattariyah dikenal dengan praktik dzikir yang intens dan kepercayaan akan pentingnya tarekat dalam mencapai kesempurnaan spiritual. </w:t>
      </w:r>
    </w:p>
    <w:p w14:paraId="7F746961" w14:textId="77777777" w:rsidR="00906751" w:rsidRDefault="00D5282E" w:rsidP="001D6FFD">
      <w:pPr>
        <w:pStyle w:val="ListParagraph"/>
        <w:numPr>
          <w:ilvl w:val="0"/>
          <w:numId w:val="9"/>
        </w:numPr>
        <w:spacing w:line="360" w:lineRule="auto"/>
        <w:ind w:left="720"/>
        <w:rPr>
          <w:rFonts w:ascii="Times New Roman" w:hAnsi="Times New Roman" w:cs="Times New Roman"/>
          <w:color w:val="000000"/>
          <w:sz w:val="24"/>
          <w:shd w:val="clear" w:color="auto" w:fill="FFFFFF"/>
        </w:rPr>
      </w:pPr>
      <w:r w:rsidRPr="00D5282E">
        <w:rPr>
          <w:rFonts w:ascii="Times New Roman" w:hAnsi="Times New Roman" w:cs="Times New Roman"/>
          <w:color w:val="000000"/>
          <w:sz w:val="24"/>
          <w:shd w:val="clear" w:color="auto" w:fill="FFFFFF"/>
        </w:rPr>
        <w:lastRenderedPageBreak/>
        <w:t xml:space="preserve">Rifa'iyyah: Thariqah yang dikenal dengan praktik dzikir yang intens, gerakan-gerakan fisik, dan pelayanan sosial yang luas. Rifa'iyyah memiliki pengikut di berbagai daerah di Indonesia, terutama di Jawa Timur. </w:t>
      </w:r>
    </w:p>
    <w:p w14:paraId="066B3543" w14:textId="77777777" w:rsidR="001D6FFD" w:rsidRDefault="00D5282E" w:rsidP="001D6FFD">
      <w:pPr>
        <w:pStyle w:val="ListParagraph"/>
        <w:numPr>
          <w:ilvl w:val="0"/>
          <w:numId w:val="9"/>
        </w:numPr>
        <w:spacing w:line="360" w:lineRule="auto"/>
        <w:ind w:left="720"/>
        <w:rPr>
          <w:rFonts w:ascii="Times New Roman" w:hAnsi="Times New Roman" w:cs="Times New Roman"/>
          <w:color w:val="000000"/>
          <w:sz w:val="24"/>
          <w:shd w:val="clear" w:color="auto" w:fill="FFFFFF"/>
        </w:rPr>
      </w:pPr>
      <w:r w:rsidRPr="00D5282E">
        <w:rPr>
          <w:rFonts w:ascii="Times New Roman" w:hAnsi="Times New Roman" w:cs="Times New Roman"/>
          <w:color w:val="000000"/>
          <w:sz w:val="24"/>
          <w:shd w:val="clear" w:color="auto" w:fill="FFFFFF"/>
        </w:rPr>
        <w:t>Shattariyah: Thariqah yang diperkenalkan oleh Sheikh Shattar di India, kemudian menyebar ke Indonesia dan memiliki ciri khas dengan praktik dzikir yang sistematis dan pengajaran langsung dari guru kepada murid.</w:t>
      </w:r>
    </w:p>
    <w:p w14:paraId="1C1123D1" w14:textId="68F126D2" w:rsidR="00495CF2" w:rsidRPr="001D6FFD" w:rsidRDefault="00D5282E" w:rsidP="001D6FFD">
      <w:pPr>
        <w:spacing w:line="360" w:lineRule="auto"/>
        <w:ind w:left="360"/>
        <w:rPr>
          <w:rFonts w:ascii="Times New Roman" w:hAnsi="Times New Roman" w:cs="Times New Roman"/>
          <w:color w:val="000000"/>
          <w:sz w:val="24"/>
          <w:shd w:val="clear" w:color="auto" w:fill="FFFFFF"/>
        </w:rPr>
      </w:pPr>
      <w:proofErr w:type="spellStart"/>
      <w:r w:rsidRPr="001D6FFD">
        <w:rPr>
          <w:rFonts w:ascii="Times New Roman" w:hAnsi="Times New Roman" w:cs="Times New Roman"/>
          <w:color w:val="000000"/>
          <w:sz w:val="24"/>
          <w:shd w:val="clear" w:color="auto" w:fill="FFFFFF"/>
        </w:rPr>
        <w:t>Perkembangan</w:t>
      </w:r>
      <w:proofErr w:type="spellEnd"/>
      <w:r w:rsidRPr="001D6FFD">
        <w:rPr>
          <w:rFonts w:ascii="Times New Roman" w:hAnsi="Times New Roman" w:cs="Times New Roman"/>
          <w:color w:val="000000"/>
          <w:sz w:val="24"/>
          <w:shd w:val="clear" w:color="auto" w:fill="FFFFFF"/>
        </w:rPr>
        <w:t xml:space="preserve"> </w:t>
      </w:r>
      <w:proofErr w:type="spellStart"/>
      <w:r w:rsidRPr="001D6FFD">
        <w:rPr>
          <w:rFonts w:ascii="Times New Roman" w:hAnsi="Times New Roman" w:cs="Times New Roman"/>
          <w:color w:val="000000"/>
          <w:sz w:val="24"/>
          <w:shd w:val="clear" w:color="auto" w:fill="FFFFFF"/>
        </w:rPr>
        <w:t>thariqah</w:t>
      </w:r>
      <w:proofErr w:type="spellEnd"/>
      <w:r w:rsidRPr="001D6FFD">
        <w:rPr>
          <w:rFonts w:ascii="Times New Roman" w:hAnsi="Times New Roman" w:cs="Times New Roman"/>
          <w:color w:val="000000"/>
          <w:sz w:val="24"/>
          <w:shd w:val="clear" w:color="auto" w:fill="FFFFFF"/>
        </w:rPr>
        <w:t xml:space="preserve"> di Indonesia </w:t>
      </w:r>
      <w:proofErr w:type="spellStart"/>
      <w:r w:rsidRPr="001D6FFD">
        <w:rPr>
          <w:rFonts w:ascii="Times New Roman" w:hAnsi="Times New Roman" w:cs="Times New Roman"/>
          <w:color w:val="000000"/>
          <w:sz w:val="24"/>
          <w:shd w:val="clear" w:color="auto" w:fill="FFFFFF"/>
        </w:rPr>
        <w:t>tidak</w:t>
      </w:r>
      <w:proofErr w:type="spellEnd"/>
      <w:r w:rsidRPr="001D6FFD">
        <w:rPr>
          <w:rFonts w:ascii="Times New Roman" w:hAnsi="Times New Roman" w:cs="Times New Roman"/>
          <w:color w:val="000000"/>
          <w:sz w:val="24"/>
          <w:shd w:val="clear" w:color="auto" w:fill="FFFFFF"/>
        </w:rPr>
        <w:t xml:space="preserve"> </w:t>
      </w:r>
      <w:proofErr w:type="spellStart"/>
      <w:r w:rsidRPr="001D6FFD">
        <w:rPr>
          <w:rFonts w:ascii="Times New Roman" w:hAnsi="Times New Roman" w:cs="Times New Roman"/>
          <w:color w:val="000000"/>
          <w:sz w:val="24"/>
          <w:shd w:val="clear" w:color="auto" w:fill="FFFFFF"/>
        </w:rPr>
        <w:t>hanya</w:t>
      </w:r>
      <w:proofErr w:type="spellEnd"/>
      <w:r w:rsidRPr="001D6FFD">
        <w:rPr>
          <w:rFonts w:ascii="Times New Roman" w:hAnsi="Times New Roman" w:cs="Times New Roman"/>
          <w:color w:val="000000"/>
          <w:sz w:val="24"/>
          <w:shd w:val="clear" w:color="auto" w:fill="FFFFFF"/>
        </w:rPr>
        <w:t xml:space="preserve"> </w:t>
      </w:r>
      <w:proofErr w:type="spellStart"/>
      <w:r w:rsidRPr="001D6FFD">
        <w:rPr>
          <w:rFonts w:ascii="Times New Roman" w:hAnsi="Times New Roman" w:cs="Times New Roman"/>
          <w:color w:val="000000"/>
          <w:sz w:val="24"/>
          <w:shd w:val="clear" w:color="auto" w:fill="FFFFFF"/>
        </w:rPr>
        <w:t>memberikan</w:t>
      </w:r>
      <w:proofErr w:type="spellEnd"/>
      <w:r w:rsidRPr="001D6FFD">
        <w:rPr>
          <w:rFonts w:ascii="Times New Roman" w:hAnsi="Times New Roman" w:cs="Times New Roman"/>
          <w:color w:val="000000"/>
          <w:sz w:val="24"/>
          <w:shd w:val="clear" w:color="auto" w:fill="FFFFFF"/>
        </w:rPr>
        <w:t xml:space="preserve"> </w:t>
      </w:r>
      <w:proofErr w:type="spellStart"/>
      <w:r w:rsidRPr="001D6FFD">
        <w:rPr>
          <w:rFonts w:ascii="Times New Roman" w:hAnsi="Times New Roman" w:cs="Times New Roman"/>
          <w:color w:val="000000"/>
          <w:sz w:val="24"/>
          <w:shd w:val="clear" w:color="auto" w:fill="FFFFFF"/>
        </w:rPr>
        <w:t>dimensi</w:t>
      </w:r>
      <w:proofErr w:type="spellEnd"/>
      <w:r w:rsidRPr="001D6FFD">
        <w:rPr>
          <w:rFonts w:ascii="Times New Roman" w:hAnsi="Times New Roman" w:cs="Times New Roman"/>
          <w:color w:val="000000"/>
          <w:sz w:val="24"/>
          <w:shd w:val="clear" w:color="auto" w:fill="FFFFFF"/>
        </w:rPr>
        <w:t xml:space="preserve"> spiritual </w:t>
      </w:r>
      <w:proofErr w:type="spellStart"/>
      <w:r w:rsidRPr="001D6FFD">
        <w:rPr>
          <w:rFonts w:ascii="Times New Roman" w:hAnsi="Times New Roman" w:cs="Times New Roman"/>
          <w:color w:val="000000"/>
          <w:sz w:val="24"/>
          <w:shd w:val="clear" w:color="auto" w:fill="FFFFFF"/>
        </w:rPr>
        <w:t>kepada</w:t>
      </w:r>
      <w:proofErr w:type="spellEnd"/>
      <w:r w:rsidRPr="001D6FFD">
        <w:rPr>
          <w:rFonts w:ascii="Times New Roman" w:hAnsi="Times New Roman" w:cs="Times New Roman"/>
          <w:color w:val="000000"/>
          <w:sz w:val="24"/>
          <w:shd w:val="clear" w:color="auto" w:fill="FFFFFF"/>
        </w:rPr>
        <w:t xml:space="preserve"> </w:t>
      </w:r>
      <w:proofErr w:type="spellStart"/>
      <w:r w:rsidRPr="001D6FFD">
        <w:rPr>
          <w:rFonts w:ascii="Times New Roman" w:hAnsi="Times New Roman" w:cs="Times New Roman"/>
          <w:color w:val="000000"/>
          <w:sz w:val="24"/>
          <w:shd w:val="clear" w:color="auto" w:fill="FFFFFF"/>
        </w:rPr>
        <w:t>umat</w:t>
      </w:r>
      <w:proofErr w:type="spellEnd"/>
      <w:r w:rsidRPr="001D6FFD">
        <w:rPr>
          <w:rFonts w:ascii="Times New Roman" w:hAnsi="Times New Roman" w:cs="Times New Roman"/>
          <w:color w:val="000000"/>
          <w:sz w:val="24"/>
          <w:shd w:val="clear" w:color="auto" w:fill="FFFFFF"/>
        </w:rPr>
        <w:t xml:space="preserve"> Islam, </w:t>
      </w:r>
      <w:proofErr w:type="spellStart"/>
      <w:r w:rsidRPr="001D6FFD">
        <w:rPr>
          <w:rFonts w:ascii="Times New Roman" w:hAnsi="Times New Roman" w:cs="Times New Roman"/>
          <w:color w:val="000000"/>
          <w:sz w:val="24"/>
          <w:shd w:val="clear" w:color="auto" w:fill="FFFFFF"/>
        </w:rPr>
        <w:t>tetapi</w:t>
      </w:r>
      <w:proofErr w:type="spellEnd"/>
      <w:r w:rsidRPr="001D6FFD">
        <w:rPr>
          <w:rFonts w:ascii="Times New Roman" w:hAnsi="Times New Roman" w:cs="Times New Roman"/>
          <w:color w:val="000000"/>
          <w:sz w:val="24"/>
          <w:shd w:val="clear" w:color="auto" w:fill="FFFFFF"/>
        </w:rPr>
        <w:t xml:space="preserve"> juga </w:t>
      </w:r>
      <w:proofErr w:type="spellStart"/>
      <w:r w:rsidRPr="001D6FFD">
        <w:rPr>
          <w:rFonts w:ascii="Times New Roman" w:hAnsi="Times New Roman" w:cs="Times New Roman"/>
          <w:color w:val="000000"/>
          <w:sz w:val="24"/>
          <w:shd w:val="clear" w:color="auto" w:fill="FFFFFF"/>
        </w:rPr>
        <w:t>berperan</w:t>
      </w:r>
      <w:proofErr w:type="spellEnd"/>
      <w:r w:rsidRPr="001D6FFD">
        <w:rPr>
          <w:rFonts w:ascii="Times New Roman" w:hAnsi="Times New Roman" w:cs="Times New Roman"/>
          <w:color w:val="000000"/>
          <w:sz w:val="24"/>
          <w:shd w:val="clear" w:color="auto" w:fill="FFFFFF"/>
        </w:rPr>
        <w:t xml:space="preserve"> </w:t>
      </w:r>
      <w:proofErr w:type="spellStart"/>
      <w:r w:rsidRPr="001D6FFD">
        <w:rPr>
          <w:rFonts w:ascii="Times New Roman" w:hAnsi="Times New Roman" w:cs="Times New Roman"/>
          <w:color w:val="000000"/>
          <w:sz w:val="24"/>
          <w:shd w:val="clear" w:color="auto" w:fill="FFFFFF"/>
        </w:rPr>
        <w:t>dalam</w:t>
      </w:r>
      <w:proofErr w:type="spellEnd"/>
      <w:r w:rsidRPr="001D6FFD">
        <w:rPr>
          <w:rFonts w:ascii="Times New Roman" w:hAnsi="Times New Roman" w:cs="Times New Roman"/>
          <w:color w:val="000000"/>
          <w:sz w:val="24"/>
          <w:shd w:val="clear" w:color="auto" w:fill="FFFFFF"/>
        </w:rPr>
        <w:t xml:space="preserve"> </w:t>
      </w:r>
      <w:proofErr w:type="spellStart"/>
      <w:r w:rsidRPr="001D6FFD">
        <w:rPr>
          <w:rFonts w:ascii="Times New Roman" w:hAnsi="Times New Roman" w:cs="Times New Roman"/>
          <w:color w:val="000000"/>
          <w:sz w:val="24"/>
          <w:shd w:val="clear" w:color="auto" w:fill="FFFFFF"/>
        </w:rPr>
        <w:t>kehidupan</w:t>
      </w:r>
      <w:proofErr w:type="spellEnd"/>
      <w:r w:rsidRPr="001D6FFD">
        <w:rPr>
          <w:rFonts w:ascii="Times New Roman" w:hAnsi="Times New Roman" w:cs="Times New Roman"/>
          <w:color w:val="000000"/>
          <w:sz w:val="24"/>
          <w:shd w:val="clear" w:color="auto" w:fill="FFFFFF"/>
        </w:rPr>
        <w:t xml:space="preserve"> </w:t>
      </w:r>
      <w:proofErr w:type="spellStart"/>
      <w:r w:rsidRPr="001D6FFD">
        <w:rPr>
          <w:rFonts w:ascii="Times New Roman" w:hAnsi="Times New Roman" w:cs="Times New Roman"/>
          <w:color w:val="000000"/>
          <w:sz w:val="24"/>
          <w:shd w:val="clear" w:color="auto" w:fill="FFFFFF"/>
        </w:rPr>
        <w:t>sosial</w:t>
      </w:r>
      <w:proofErr w:type="spellEnd"/>
      <w:r w:rsidRPr="001D6FFD">
        <w:rPr>
          <w:rFonts w:ascii="Times New Roman" w:hAnsi="Times New Roman" w:cs="Times New Roman"/>
          <w:color w:val="000000"/>
          <w:sz w:val="24"/>
          <w:shd w:val="clear" w:color="auto" w:fill="FFFFFF"/>
        </w:rPr>
        <w:t xml:space="preserve"> dan </w:t>
      </w:r>
      <w:proofErr w:type="spellStart"/>
      <w:r w:rsidRPr="001D6FFD">
        <w:rPr>
          <w:rFonts w:ascii="Times New Roman" w:hAnsi="Times New Roman" w:cs="Times New Roman"/>
          <w:color w:val="000000"/>
          <w:sz w:val="24"/>
          <w:shd w:val="clear" w:color="auto" w:fill="FFFFFF"/>
        </w:rPr>
        <w:t>budaya</w:t>
      </w:r>
      <w:proofErr w:type="spellEnd"/>
      <w:r w:rsidRPr="001D6FFD">
        <w:rPr>
          <w:rFonts w:ascii="Times New Roman" w:hAnsi="Times New Roman" w:cs="Times New Roman"/>
          <w:color w:val="000000"/>
          <w:sz w:val="24"/>
          <w:shd w:val="clear" w:color="auto" w:fill="FFFFFF"/>
        </w:rPr>
        <w:t xml:space="preserve">. Para </w:t>
      </w:r>
      <w:proofErr w:type="spellStart"/>
      <w:r w:rsidRPr="001D6FFD">
        <w:rPr>
          <w:rFonts w:ascii="Times New Roman" w:hAnsi="Times New Roman" w:cs="Times New Roman"/>
          <w:color w:val="000000"/>
          <w:sz w:val="24"/>
          <w:shd w:val="clear" w:color="auto" w:fill="FFFFFF"/>
        </w:rPr>
        <w:t>tokoh</w:t>
      </w:r>
      <w:proofErr w:type="spellEnd"/>
      <w:r w:rsidRPr="001D6FFD">
        <w:rPr>
          <w:rFonts w:ascii="Times New Roman" w:hAnsi="Times New Roman" w:cs="Times New Roman"/>
          <w:color w:val="000000"/>
          <w:sz w:val="24"/>
          <w:shd w:val="clear" w:color="auto" w:fill="FFFFFF"/>
        </w:rPr>
        <w:t xml:space="preserve"> </w:t>
      </w:r>
      <w:proofErr w:type="spellStart"/>
      <w:r w:rsidRPr="001D6FFD">
        <w:rPr>
          <w:rFonts w:ascii="Times New Roman" w:hAnsi="Times New Roman" w:cs="Times New Roman"/>
          <w:color w:val="000000"/>
          <w:sz w:val="24"/>
          <w:shd w:val="clear" w:color="auto" w:fill="FFFFFF"/>
        </w:rPr>
        <w:t>sufi</w:t>
      </w:r>
      <w:proofErr w:type="spellEnd"/>
      <w:r w:rsidRPr="001D6FFD">
        <w:rPr>
          <w:rFonts w:ascii="Times New Roman" w:hAnsi="Times New Roman" w:cs="Times New Roman"/>
          <w:color w:val="000000"/>
          <w:sz w:val="24"/>
          <w:shd w:val="clear" w:color="auto" w:fill="FFFFFF"/>
        </w:rPr>
        <w:t xml:space="preserve"> </w:t>
      </w:r>
      <w:proofErr w:type="spellStart"/>
      <w:r w:rsidRPr="001D6FFD">
        <w:rPr>
          <w:rFonts w:ascii="Times New Roman" w:hAnsi="Times New Roman" w:cs="Times New Roman"/>
          <w:color w:val="000000"/>
          <w:sz w:val="24"/>
          <w:shd w:val="clear" w:color="auto" w:fill="FFFFFF"/>
        </w:rPr>
        <w:t>dari</w:t>
      </w:r>
      <w:proofErr w:type="spellEnd"/>
      <w:r w:rsidRPr="001D6FFD">
        <w:rPr>
          <w:rFonts w:ascii="Times New Roman" w:hAnsi="Times New Roman" w:cs="Times New Roman"/>
          <w:color w:val="000000"/>
          <w:sz w:val="24"/>
          <w:shd w:val="clear" w:color="auto" w:fill="FFFFFF"/>
        </w:rPr>
        <w:t xml:space="preserve"> </w:t>
      </w:r>
      <w:proofErr w:type="spellStart"/>
      <w:r w:rsidRPr="001D6FFD">
        <w:rPr>
          <w:rFonts w:ascii="Times New Roman" w:hAnsi="Times New Roman" w:cs="Times New Roman"/>
          <w:color w:val="000000"/>
          <w:sz w:val="24"/>
          <w:shd w:val="clear" w:color="auto" w:fill="FFFFFF"/>
        </w:rPr>
        <w:t>berbagai</w:t>
      </w:r>
      <w:proofErr w:type="spellEnd"/>
      <w:r w:rsidRPr="001D6FFD">
        <w:rPr>
          <w:rFonts w:ascii="Times New Roman" w:hAnsi="Times New Roman" w:cs="Times New Roman"/>
          <w:color w:val="000000"/>
          <w:sz w:val="24"/>
          <w:shd w:val="clear" w:color="auto" w:fill="FFFFFF"/>
        </w:rPr>
        <w:t xml:space="preserve"> </w:t>
      </w:r>
      <w:proofErr w:type="spellStart"/>
      <w:r w:rsidRPr="001D6FFD">
        <w:rPr>
          <w:rFonts w:ascii="Times New Roman" w:hAnsi="Times New Roman" w:cs="Times New Roman"/>
          <w:color w:val="000000"/>
          <w:sz w:val="24"/>
          <w:shd w:val="clear" w:color="auto" w:fill="FFFFFF"/>
        </w:rPr>
        <w:t>thariqah</w:t>
      </w:r>
      <w:proofErr w:type="spellEnd"/>
      <w:r w:rsidRPr="001D6FFD">
        <w:rPr>
          <w:rFonts w:ascii="Times New Roman" w:hAnsi="Times New Roman" w:cs="Times New Roman"/>
          <w:color w:val="000000"/>
          <w:sz w:val="24"/>
          <w:shd w:val="clear" w:color="auto" w:fill="FFFFFF"/>
        </w:rPr>
        <w:t xml:space="preserve"> </w:t>
      </w:r>
      <w:proofErr w:type="spellStart"/>
      <w:r w:rsidRPr="001D6FFD">
        <w:rPr>
          <w:rFonts w:ascii="Times New Roman" w:hAnsi="Times New Roman" w:cs="Times New Roman"/>
          <w:color w:val="000000"/>
          <w:sz w:val="24"/>
          <w:shd w:val="clear" w:color="auto" w:fill="FFFFFF"/>
        </w:rPr>
        <w:t>telah</w:t>
      </w:r>
      <w:proofErr w:type="spellEnd"/>
      <w:r w:rsidRPr="001D6FFD">
        <w:rPr>
          <w:rFonts w:ascii="Times New Roman" w:hAnsi="Times New Roman" w:cs="Times New Roman"/>
          <w:color w:val="000000"/>
          <w:sz w:val="24"/>
          <w:shd w:val="clear" w:color="auto" w:fill="FFFFFF"/>
        </w:rPr>
        <w:t xml:space="preserve"> </w:t>
      </w:r>
      <w:proofErr w:type="spellStart"/>
      <w:r w:rsidRPr="001D6FFD">
        <w:rPr>
          <w:rFonts w:ascii="Times New Roman" w:hAnsi="Times New Roman" w:cs="Times New Roman"/>
          <w:color w:val="000000"/>
          <w:sz w:val="24"/>
          <w:shd w:val="clear" w:color="auto" w:fill="FFFFFF"/>
        </w:rPr>
        <w:t>memberikan</w:t>
      </w:r>
      <w:proofErr w:type="spellEnd"/>
      <w:r w:rsidRPr="001D6FFD">
        <w:rPr>
          <w:rFonts w:ascii="Times New Roman" w:hAnsi="Times New Roman" w:cs="Times New Roman"/>
          <w:color w:val="000000"/>
          <w:sz w:val="24"/>
          <w:shd w:val="clear" w:color="auto" w:fill="FFFFFF"/>
        </w:rPr>
        <w:t xml:space="preserve"> </w:t>
      </w:r>
      <w:proofErr w:type="spellStart"/>
      <w:r w:rsidRPr="001D6FFD">
        <w:rPr>
          <w:rFonts w:ascii="Times New Roman" w:hAnsi="Times New Roman" w:cs="Times New Roman"/>
          <w:color w:val="000000"/>
          <w:sz w:val="24"/>
          <w:shd w:val="clear" w:color="auto" w:fill="FFFFFF"/>
        </w:rPr>
        <w:t>kontribusi</w:t>
      </w:r>
      <w:proofErr w:type="spellEnd"/>
      <w:r w:rsidRPr="001D6FFD">
        <w:rPr>
          <w:rFonts w:ascii="Times New Roman" w:hAnsi="Times New Roman" w:cs="Times New Roman"/>
          <w:color w:val="000000"/>
          <w:sz w:val="24"/>
          <w:shd w:val="clear" w:color="auto" w:fill="FFFFFF"/>
        </w:rPr>
        <w:t xml:space="preserve"> yang </w:t>
      </w:r>
      <w:proofErr w:type="spellStart"/>
      <w:r w:rsidRPr="001D6FFD">
        <w:rPr>
          <w:rFonts w:ascii="Times New Roman" w:hAnsi="Times New Roman" w:cs="Times New Roman"/>
          <w:color w:val="000000"/>
          <w:sz w:val="24"/>
          <w:shd w:val="clear" w:color="auto" w:fill="FFFFFF"/>
        </w:rPr>
        <w:t>signifikan</w:t>
      </w:r>
      <w:proofErr w:type="spellEnd"/>
      <w:r w:rsidRPr="001D6FFD">
        <w:rPr>
          <w:rFonts w:ascii="Times New Roman" w:hAnsi="Times New Roman" w:cs="Times New Roman"/>
          <w:color w:val="000000"/>
          <w:sz w:val="24"/>
          <w:shd w:val="clear" w:color="auto" w:fill="FFFFFF"/>
        </w:rPr>
        <w:t xml:space="preserve"> </w:t>
      </w:r>
      <w:proofErr w:type="spellStart"/>
      <w:r w:rsidRPr="001D6FFD">
        <w:rPr>
          <w:rFonts w:ascii="Times New Roman" w:hAnsi="Times New Roman" w:cs="Times New Roman"/>
          <w:color w:val="000000"/>
          <w:sz w:val="24"/>
          <w:shd w:val="clear" w:color="auto" w:fill="FFFFFF"/>
        </w:rPr>
        <w:t>dalam</w:t>
      </w:r>
      <w:proofErr w:type="spellEnd"/>
      <w:r w:rsidRPr="001D6FFD">
        <w:rPr>
          <w:rFonts w:ascii="Times New Roman" w:hAnsi="Times New Roman" w:cs="Times New Roman"/>
          <w:color w:val="000000"/>
          <w:sz w:val="24"/>
          <w:shd w:val="clear" w:color="auto" w:fill="FFFFFF"/>
        </w:rPr>
        <w:t xml:space="preserve"> </w:t>
      </w:r>
      <w:proofErr w:type="spellStart"/>
      <w:r w:rsidRPr="001D6FFD">
        <w:rPr>
          <w:rFonts w:ascii="Times New Roman" w:hAnsi="Times New Roman" w:cs="Times New Roman"/>
          <w:color w:val="000000"/>
          <w:sz w:val="24"/>
          <w:shd w:val="clear" w:color="auto" w:fill="FFFFFF"/>
        </w:rPr>
        <w:t>pembangunan</w:t>
      </w:r>
      <w:proofErr w:type="spellEnd"/>
      <w:r w:rsidRPr="001D6FFD">
        <w:rPr>
          <w:rFonts w:ascii="Times New Roman" w:hAnsi="Times New Roman" w:cs="Times New Roman"/>
          <w:color w:val="000000"/>
          <w:sz w:val="24"/>
          <w:shd w:val="clear" w:color="auto" w:fill="FFFFFF"/>
        </w:rPr>
        <w:t xml:space="preserve"> </w:t>
      </w:r>
      <w:proofErr w:type="spellStart"/>
      <w:r w:rsidRPr="001D6FFD">
        <w:rPr>
          <w:rFonts w:ascii="Times New Roman" w:hAnsi="Times New Roman" w:cs="Times New Roman"/>
          <w:color w:val="000000"/>
          <w:sz w:val="24"/>
          <w:shd w:val="clear" w:color="auto" w:fill="FFFFFF"/>
        </w:rPr>
        <w:t>peradaban</w:t>
      </w:r>
      <w:proofErr w:type="spellEnd"/>
      <w:r w:rsidRPr="001D6FFD">
        <w:rPr>
          <w:rFonts w:ascii="Times New Roman" w:hAnsi="Times New Roman" w:cs="Times New Roman"/>
          <w:color w:val="000000"/>
          <w:sz w:val="24"/>
          <w:shd w:val="clear" w:color="auto" w:fill="FFFFFF"/>
        </w:rPr>
        <w:t xml:space="preserve"> Islam di Indonesia, </w:t>
      </w:r>
      <w:proofErr w:type="spellStart"/>
      <w:r w:rsidRPr="001D6FFD">
        <w:rPr>
          <w:rFonts w:ascii="Times New Roman" w:hAnsi="Times New Roman" w:cs="Times New Roman"/>
          <w:color w:val="000000"/>
          <w:sz w:val="24"/>
          <w:shd w:val="clear" w:color="auto" w:fill="FFFFFF"/>
        </w:rPr>
        <w:t>mengajarkan</w:t>
      </w:r>
      <w:proofErr w:type="spellEnd"/>
      <w:r w:rsidRPr="001D6FFD">
        <w:rPr>
          <w:rFonts w:ascii="Times New Roman" w:hAnsi="Times New Roman" w:cs="Times New Roman"/>
          <w:color w:val="000000"/>
          <w:sz w:val="24"/>
          <w:shd w:val="clear" w:color="auto" w:fill="FFFFFF"/>
        </w:rPr>
        <w:t xml:space="preserve"> </w:t>
      </w:r>
      <w:proofErr w:type="spellStart"/>
      <w:r w:rsidRPr="001D6FFD">
        <w:rPr>
          <w:rFonts w:ascii="Times New Roman" w:hAnsi="Times New Roman" w:cs="Times New Roman"/>
          <w:color w:val="000000"/>
          <w:sz w:val="24"/>
          <w:shd w:val="clear" w:color="auto" w:fill="FFFFFF"/>
        </w:rPr>
        <w:t>nilai-nilai</w:t>
      </w:r>
      <w:proofErr w:type="spellEnd"/>
      <w:r w:rsidRPr="001D6FFD">
        <w:rPr>
          <w:rFonts w:ascii="Times New Roman" w:hAnsi="Times New Roman" w:cs="Times New Roman"/>
          <w:color w:val="000000"/>
          <w:sz w:val="24"/>
          <w:shd w:val="clear" w:color="auto" w:fill="FFFFFF"/>
        </w:rPr>
        <w:t xml:space="preserve"> </w:t>
      </w:r>
      <w:proofErr w:type="spellStart"/>
      <w:r w:rsidRPr="001D6FFD">
        <w:rPr>
          <w:rFonts w:ascii="Times New Roman" w:hAnsi="Times New Roman" w:cs="Times New Roman"/>
          <w:color w:val="000000"/>
          <w:sz w:val="24"/>
          <w:shd w:val="clear" w:color="auto" w:fill="FFFFFF"/>
        </w:rPr>
        <w:t>toleransi</w:t>
      </w:r>
      <w:proofErr w:type="spellEnd"/>
      <w:r w:rsidRPr="001D6FFD">
        <w:rPr>
          <w:rFonts w:ascii="Times New Roman" w:hAnsi="Times New Roman" w:cs="Times New Roman"/>
          <w:color w:val="000000"/>
          <w:sz w:val="24"/>
          <w:shd w:val="clear" w:color="auto" w:fill="FFFFFF"/>
        </w:rPr>
        <w:t xml:space="preserve">, </w:t>
      </w:r>
      <w:proofErr w:type="spellStart"/>
      <w:r w:rsidRPr="001D6FFD">
        <w:rPr>
          <w:rFonts w:ascii="Times New Roman" w:hAnsi="Times New Roman" w:cs="Times New Roman"/>
          <w:color w:val="000000"/>
          <w:sz w:val="24"/>
          <w:shd w:val="clear" w:color="auto" w:fill="FFFFFF"/>
        </w:rPr>
        <w:t>keadilan</w:t>
      </w:r>
      <w:proofErr w:type="spellEnd"/>
      <w:r w:rsidRPr="001D6FFD">
        <w:rPr>
          <w:rFonts w:ascii="Times New Roman" w:hAnsi="Times New Roman" w:cs="Times New Roman"/>
          <w:color w:val="000000"/>
          <w:sz w:val="24"/>
          <w:shd w:val="clear" w:color="auto" w:fill="FFFFFF"/>
        </w:rPr>
        <w:t xml:space="preserve">, dan </w:t>
      </w:r>
      <w:proofErr w:type="spellStart"/>
      <w:r w:rsidRPr="001D6FFD">
        <w:rPr>
          <w:rFonts w:ascii="Times New Roman" w:hAnsi="Times New Roman" w:cs="Times New Roman"/>
          <w:color w:val="000000"/>
          <w:sz w:val="24"/>
          <w:shd w:val="clear" w:color="auto" w:fill="FFFFFF"/>
        </w:rPr>
        <w:t>keberagaman</w:t>
      </w:r>
      <w:proofErr w:type="spellEnd"/>
      <w:r w:rsidRPr="001D6FFD">
        <w:rPr>
          <w:rFonts w:ascii="Times New Roman" w:hAnsi="Times New Roman" w:cs="Times New Roman"/>
          <w:color w:val="000000"/>
          <w:sz w:val="24"/>
          <w:shd w:val="clear" w:color="auto" w:fill="FFFFFF"/>
        </w:rPr>
        <w:t xml:space="preserve"> </w:t>
      </w:r>
      <w:proofErr w:type="spellStart"/>
      <w:r w:rsidRPr="001D6FFD">
        <w:rPr>
          <w:rFonts w:ascii="Times New Roman" w:hAnsi="Times New Roman" w:cs="Times New Roman"/>
          <w:color w:val="000000"/>
          <w:sz w:val="24"/>
          <w:shd w:val="clear" w:color="auto" w:fill="FFFFFF"/>
        </w:rPr>
        <w:t>kepada</w:t>
      </w:r>
      <w:proofErr w:type="spellEnd"/>
      <w:r w:rsidRPr="001D6FFD">
        <w:rPr>
          <w:rFonts w:ascii="Times New Roman" w:hAnsi="Times New Roman" w:cs="Times New Roman"/>
          <w:color w:val="000000"/>
          <w:sz w:val="24"/>
          <w:shd w:val="clear" w:color="auto" w:fill="FFFFFF"/>
        </w:rPr>
        <w:t xml:space="preserve"> para </w:t>
      </w:r>
      <w:proofErr w:type="spellStart"/>
      <w:r w:rsidRPr="001D6FFD">
        <w:rPr>
          <w:rFonts w:ascii="Times New Roman" w:hAnsi="Times New Roman" w:cs="Times New Roman"/>
          <w:color w:val="000000"/>
          <w:sz w:val="24"/>
          <w:shd w:val="clear" w:color="auto" w:fill="FFFFFF"/>
        </w:rPr>
        <w:t>pengikutnya</w:t>
      </w:r>
      <w:proofErr w:type="spellEnd"/>
    </w:p>
    <w:p w14:paraId="0BBA4008" w14:textId="2A3FCAE7" w:rsidR="00462493" w:rsidRPr="00462493" w:rsidRDefault="00BC41E2" w:rsidP="00462493">
      <w:pPr>
        <w:pStyle w:val="ListParagraph"/>
        <w:numPr>
          <w:ilvl w:val="0"/>
          <w:numId w:val="3"/>
        </w:numPr>
        <w:spacing w:line="360" w:lineRule="auto"/>
        <w:ind w:left="360"/>
        <w:rPr>
          <w:rFonts w:ascii="Times New Roman" w:hAnsi="Times New Roman" w:cs="Times New Roman"/>
          <w:color w:val="000000"/>
          <w:sz w:val="24"/>
          <w:shd w:val="clear" w:color="auto" w:fill="FFFFFF"/>
        </w:rPr>
      </w:pPr>
      <w:r w:rsidRPr="00495CF2">
        <w:rPr>
          <w:rFonts w:ascii="Times New Roman" w:hAnsi="Times New Roman" w:cs="Times New Roman"/>
          <w:color w:val="000000"/>
          <w:sz w:val="24"/>
          <w:shd w:val="clear" w:color="auto" w:fill="FFFFFF"/>
        </w:rPr>
        <w:t>Bagaimanakah cara saudara menerapkan ‘Tasawuf’ dalam kehidupan sehari hari, baik dalam lingkungan keluarga, pendidikan dan masyarakat!</w:t>
      </w:r>
    </w:p>
    <w:p w14:paraId="03233133" w14:textId="14A0CE32" w:rsidR="00462493" w:rsidRPr="00462493" w:rsidRDefault="009907B6" w:rsidP="00462493">
      <w:pPr>
        <w:pStyle w:val="ListParagraph"/>
        <w:spacing w:line="360" w:lineRule="auto"/>
        <w:ind w:left="360"/>
        <w:rPr>
          <w:rFonts w:ascii="Times New Roman" w:hAnsi="Times New Roman" w:cs="Times New Roman"/>
          <w:color w:val="000000"/>
          <w:sz w:val="24"/>
          <w:shd w:val="clear" w:color="auto" w:fill="FFFFFF"/>
        </w:rPr>
      </w:pPr>
      <w:r w:rsidRPr="00790498">
        <w:rPr>
          <w:rFonts w:ascii="Times New Roman" w:hAnsi="Times New Roman" w:cs="Times New Roman"/>
          <w:color w:val="000000"/>
          <w:sz w:val="24"/>
          <w:shd w:val="clear" w:color="auto" w:fill="FFFFFF"/>
        </w:rPr>
        <w:t>Dilingkungan keluarga</w:t>
      </w:r>
    </w:p>
    <w:p w14:paraId="2591E6C3" w14:textId="254E4AC2" w:rsidR="0036331F" w:rsidRDefault="00790498" w:rsidP="000B0B57">
      <w:pPr>
        <w:pStyle w:val="ListParagraph"/>
        <w:numPr>
          <w:ilvl w:val="0"/>
          <w:numId w:val="10"/>
        </w:numPr>
        <w:spacing w:line="360" w:lineRule="auto"/>
        <w:jc w:val="both"/>
        <w:rPr>
          <w:rFonts w:ascii="Times New Roman" w:hAnsi="Times New Roman" w:cs="Times New Roman"/>
          <w:color w:val="000000"/>
          <w:sz w:val="24"/>
          <w:shd w:val="clear" w:color="auto" w:fill="FFFFFF"/>
        </w:rPr>
      </w:pPr>
      <w:r>
        <w:rPr>
          <w:rFonts w:ascii="Times New Roman" w:hAnsi="Times New Roman" w:cs="Times New Roman"/>
          <w:color w:val="000000"/>
          <w:sz w:val="24"/>
          <w:shd w:val="clear" w:color="auto" w:fill="FFFFFF"/>
        </w:rPr>
        <w:t>Menjaga hubungan yang baik dengan anggota keluarga</w:t>
      </w:r>
    </w:p>
    <w:p w14:paraId="2B9A1629" w14:textId="5F650636" w:rsidR="000B0B57" w:rsidRPr="0036331F" w:rsidRDefault="000B0B57" w:rsidP="000B0B57">
      <w:pPr>
        <w:pStyle w:val="ListParagraph"/>
        <w:spacing w:line="360" w:lineRule="auto"/>
        <w:jc w:val="both"/>
        <w:rPr>
          <w:rFonts w:ascii="Times New Roman" w:hAnsi="Times New Roman" w:cs="Times New Roman"/>
          <w:color w:val="000000"/>
          <w:sz w:val="24"/>
          <w:shd w:val="clear" w:color="auto" w:fill="FFFFFF"/>
        </w:rPr>
      </w:pPr>
      <w:r w:rsidRPr="000B0B57">
        <w:rPr>
          <w:rFonts w:ascii="Times New Roman" w:hAnsi="Times New Roman" w:cs="Times New Roman"/>
          <w:color w:val="000000"/>
          <w:sz w:val="24"/>
          <w:shd w:val="clear" w:color="auto" w:fill="FFFFFF"/>
        </w:rPr>
        <w:t>Menunjukkan kebaikan hati dan bakti kepada orang tua, saudara-saudara, dan anggota keluarga lainnya. Hal ini mencakup membantu dalam pekerjaan rumah tangga, memberikan perhatian kepada mereka yang membutuhkan, dan aktif dalam memberikan dukungan moral dan spiritual.</w:t>
      </w:r>
    </w:p>
    <w:p w14:paraId="563F01AF" w14:textId="5FF7B6D3" w:rsidR="00462493" w:rsidRDefault="00462493" w:rsidP="00462493">
      <w:pPr>
        <w:pStyle w:val="ListParagraph"/>
        <w:numPr>
          <w:ilvl w:val="0"/>
          <w:numId w:val="10"/>
        </w:numPr>
        <w:spacing w:line="360" w:lineRule="auto"/>
        <w:rPr>
          <w:rFonts w:ascii="Times New Roman" w:hAnsi="Times New Roman" w:cs="Times New Roman"/>
          <w:color w:val="000000"/>
          <w:sz w:val="24"/>
          <w:shd w:val="clear" w:color="auto" w:fill="FFFFFF"/>
        </w:rPr>
      </w:pPr>
      <w:r>
        <w:rPr>
          <w:rFonts w:ascii="Times New Roman" w:hAnsi="Times New Roman" w:cs="Times New Roman"/>
          <w:color w:val="000000"/>
          <w:sz w:val="24"/>
          <w:shd w:val="clear" w:color="auto" w:fill="FFFFFF"/>
        </w:rPr>
        <w:t>Menjaga etika dalam berbicara</w:t>
      </w:r>
    </w:p>
    <w:p w14:paraId="02CE049D" w14:textId="18B2966C" w:rsidR="00194DFE" w:rsidRDefault="00194DFE" w:rsidP="00194DFE">
      <w:pPr>
        <w:pStyle w:val="ListParagraph"/>
        <w:spacing w:line="360" w:lineRule="auto"/>
        <w:rPr>
          <w:rFonts w:ascii="Times New Roman" w:hAnsi="Times New Roman" w:cs="Times New Roman"/>
          <w:color w:val="000000"/>
          <w:sz w:val="24"/>
          <w:shd w:val="clear" w:color="auto" w:fill="FFFFFF"/>
        </w:rPr>
      </w:pPr>
      <w:r>
        <w:rPr>
          <w:rFonts w:ascii="Times New Roman" w:hAnsi="Times New Roman" w:cs="Times New Roman"/>
          <w:color w:val="000000"/>
          <w:sz w:val="24"/>
          <w:shd w:val="clear" w:color="auto" w:fill="FFFFFF"/>
        </w:rPr>
        <w:t>Agar menjaga keharmonisan di anta</w:t>
      </w:r>
      <w:r w:rsidR="006923E7">
        <w:rPr>
          <w:rFonts w:ascii="Times New Roman" w:hAnsi="Times New Roman" w:cs="Times New Roman"/>
          <w:color w:val="000000"/>
          <w:sz w:val="24"/>
          <w:shd w:val="clear" w:color="auto" w:fill="FFFFFF"/>
        </w:rPr>
        <w:t>ra anggota keluarga hendaknya  memperhatikan etika kita dalam berbicara</w:t>
      </w:r>
    </w:p>
    <w:p w14:paraId="38D38C78" w14:textId="2563C033" w:rsidR="00462493" w:rsidRDefault="00462493" w:rsidP="00462493">
      <w:pPr>
        <w:pStyle w:val="ListParagraph"/>
        <w:numPr>
          <w:ilvl w:val="0"/>
          <w:numId w:val="10"/>
        </w:numPr>
        <w:spacing w:line="360" w:lineRule="auto"/>
        <w:rPr>
          <w:rFonts w:ascii="Times New Roman" w:hAnsi="Times New Roman" w:cs="Times New Roman"/>
          <w:color w:val="000000"/>
          <w:sz w:val="24"/>
          <w:shd w:val="clear" w:color="auto" w:fill="FFFFFF"/>
        </w:rPr>
      </w:pPr>
      <w:r>
        <w:rPr>
          <w:rFonts w:ascii="Times New Roman" w:hAnsi="Times New Roman" w:cs="Times New Roman"/>
          <w:color w:val="000000"/>
          <w:sz w:val="24"/>
          <w:shd w:val="clear" w:color="auto" w:fill="FFFFFF"/>
        </w:rPr>
        <w:t>Menghormati Orangtua</w:t>
      </w:r>
    </w:p>
    <w:p w14:paraId="30A43C58" w14:textId="58C49B17" w:rsidR="00A33EB8" w:rsidRDefault="00A33EB8" w:rsidP="00A33EB8">
      <w:pPr>
        <w:pStyle w:val="ListParagraph"/>
        <w:spacing w:line="360" w:lineRule="auto"/>
        <w:rPr>
          <w:rFonts w:ascii="Times New Roman" w:hAnsi="Times New Roman" w:cs="Times New Roman"/>
          <w:color w:val="000000"/>
          <w:sz w:val="24"/>
          <w:shd w:val="clear" w:color="auto" w:fill="FFFFFF"/>
        </w:rPr>
      </w:pPr>
      <w:r>
        <w:rPr>
          <w:rFonts w:ascii="Times New Roman" w:hAnsi="Times New Roman" w:cs="Times New Roman"/>
          <w:color w:val="000000"/>
          <w:sz w:val="24"/>
          <w:shd w:val="clear" w:color="auto" w:fill="FFFFFF"/>
        </w:rPr>
        <w:t>Kita sebagai anak haruslah kita menghormati orang tua kita yang berjuang menghidupi kita</w:t>
      </w:r>
    </w:p>
    <w:p w14:paraId="275EC289" w14:textId="77777777" w:rsidR="00462493" w:rsidRDefault="00462493" w:rsidP="00462493">
      <w:pPr>
        <w:spacing w:line="360" w:lineRule="auto"/>
        <w:ind w:left="360"/>
        <w:rPr>
          <w:rFonts w:ascii="Times New Roman" w:hAnsi="Times New Roman" w:cs="Times New Roman"/>
          <w:color w:val="000000"/>
          <w:sz w:val="24"/>
          <w:shd w:val="clear" w:color="auto" w:fill="FFFFFF"/>
        </w:rPr>
      </w:pPr>
      <w:proofErr w:type="spellStart"/>
      <w:r>
        <w:rPr>
          <w:rFonts w:ascii="Times New Roman" w:hAnsi="Times New Roman" w:cs="Times New Roman"/>
          <w:color w:val="000000"/>
          <w:sz w:val="24"/>
          <w:shd w:val="clear" w:color="auto" w:fill="FFFFFF"/>
        </w:rPr>
        <w:t>Dilingkungan</w:t>
      </w:r>
      <w:proofErr w:type="spellEnd"/>
      <w:r>
        <w:rPr>
          <w:rFonts w:ascii="Times New Roman" w:hAnsi="Times New Roman" w:cs="Times New Roman"/>
          <w:color w:val="000000"/>
          <w:sz w:val="24"/>
          <w:shd w:val="clear" w:color="auto" w:fill="FFFFFF"/>
        </w:rPr>
        <w:t xml:space="preserve"> Pendidikan</w:t>
      </w:r>
    </w:p>
    <w:p w14:paraId="1AF2620E" w14:textId="101E1B6E" w:rsidR="00884A76" w:rsidRDefault="00462493" w:rsidP="00884A76">
      <w:pPr>
        <w:pStyle w:val="ListParagraph"/>
        <w:numPr>
          <w:ilvl w:val="0"/>
          <w:numId w:val="14"/>
        </w:numPr>
        <w:spacing w:line="360" w:lineRule="auto"/>
        <w:rPr>
          <w:rFonts w:ascii="Times New Roman" w:hAnsi="Times New Roman" w:cs="Times New Roman"/>
          <w:color w:val="000000"/>
          <w:sz w:val="24"/>
          <w:shd w:val="clear" w:color="auto" w:fill="FFFFFF"/>
        </w:rPr>
      </w:pPr>
      <w:r w:rsidRPr="00462493">
        <w:rPr>
          <w:rFonts w:ascii="Times New Roman" w:hAnsi="Times New Roman" w:cs="Times New Roman"/>
          <w:color w:val="000000"/>
          <w:sz w:val="24"/>
          <w:shd w:val="clear" w:color="auto" w:fill="FFFFFF"/>
        </w:rPr>
        <w:t>Mengembangkan keilmuan dengan kesadaran spiritual</w:t>
      </w:r>
    </w:p>
    <w:p w14:paraId="0B9C4235" w14:textId="38595567" w:rsidR="00DA616A" w:rsidRPr="00884A76" w:rsidRDefault="00DA616A" w:rsidP="00DA616A">
      <w:pPr>
        <w:pStyle w:val="ListParagraph"/>
        <w:spacing w:line="360" w:lineRule="auto"/>
        <w:rPr>
          <w:rFonts w:ascii="Times New Roman" w:hAnsi="Times New Roman" w:cs="Times New Roman"/>
          <w:color w:val="000000"/>
          <w:sz w:val="24"/>
          <w:shd w:val="clear" w:color="auto" w:fill="FFFFFF"/>
        </w:rPr>
      </w:pPr>
      <w:r w:rsidRPr="00DA616A">
        <w:rPr>
          <w:rFonts w:ascii="Times New Roman" w:hAnsi="Times New Roman" w:cs="Times New Roman"/>
          <w:color w:val="000000"/>
          <w:sz w:val="24"/>
          <w:shd w:val="clear" w:color="auto" w:fill="FFFFFF"/>
        </w:rPr>
        <w:t>berarti belajar tidak hanya untuk mendapatkan nilai yang baik atau pekerjaan yang bagus, tetapi juga sebagai bentuk ibadah dan sarana mendekatkan diri kepada Allah.</w:t>
      </w:r>
    </w:p>
    <w:p w14:paraId="0FB4C310" w14:textId="76CF3932" w:rsidR="00782379" w:rsidRDefault="00462493" w:rsidP="00782379">
      <w:pPr>
        <w:pStyle w:val="ListParagraph"/>
        <w:numPr>
          <w:ilvl w:val="0"/>
          <w:numId w:val="14"/>
        </w:numPr>
        <w:spacing w:line="360" w:lineRule="auto"/>
        <w:rPr>
          <w:rFonts w:ascii="Times New Roman" w:hAnsi="Times New Roman" w:cs="Times New Roman"/>
          <w:color w:val="000000"/>
          <w:sz w:val="24"/>
          <w:shd w:val="clear" w:color="auto" w:fill="FFFFFF"/>
        </w:rPr>
      </w:pPr>
      <w:r>
        <w:rPr>
          <w:rFonts w:ascii="Times New Roman" w:hAnsi="Times New Roman" w:cs="Times New Roman"/>
          <w:color w:val="000000"/>
          <w:sz w:val="24"/>
          <w:shd w:val="clear" w:color="auto" w:fill="FFFFFF"/>
        </w:rPr>
        <w:t>Menjaga etika ketika guru menerangkan pelajaran</w:t>
      </w:r>
    </w:p>
    <w:p w14:paraId="42ADC7F2" w14:textId="651B5C16" w:rsidR="00DA616A" w:rsidRPr="00782379" w:rsidRDefault="00DA616A" w:rsidP="00DA616A">
      <w:pPr>
        <w:pStyle w:val="ListParagraph"/>
        <w:spacing w:line="360" w:lineRule="auto"/>
        <w:rPr>
          <w:rFonts w:ascii="Times New Roman" w:hAnsi="Times New Roman" w:cs="Times New Roman"/>
          <w:color w:val="000000"/>
          <w:sz w:val="24"/>
          <w:shd w:val="clear" w:color="auto" w:fill="FFFFFF"/>
        </w:rPr>
      </w:pPr>
      <w:r w:rsidRPr="00DA616A">
        <w:rPr>
          <w:rFonts w:ascii="Times New Roman" w:hAnsi="Times New Roman" w:cs="Times New Roman"/>
          <w:color w:val="000000"/>
          <w:sz w:val="24"/>
          <w:shd w:val="clear" w:color="auto" w:fill="FFFFFF"/>
        </w:rPr>
        <w:t>kita harus menunjukkan sikap hormat dengan mendengarkan dengan baik, tidak berbicara atau membuat keributan, dan mengajukan pertanyaan dengan sopan.</w:t>
      </w:r>
    </w:p>
    <w:p w14:paraId="25889976" w14:textId="117C7B0D" w:rsidR="00462493" w:rsidRDefault="00462493" w:rsidP="00462493">
      <w:pPr>
        <w:pStyle w:val="ListParagraph"/>
        <w:numPr>
          <w:ilvl w:val="0"/>
          <w:numId w:val="14"/>
        </w:numPr>
        <w:spacing w:line="360" w:lineRule="auto"/>
        <w:rPr>
          <w:rFonts w:ascii="Times New Roman" w:hAnsi="Times New Roman" w:cs="Times New Roman"/>
          <w:color w:val="000000"/>
          <w:sz w:val="24"/>
          <w:shd w:val="clear" w:color="auto" w:fill="FFFFFF"/>
        </w:rPr>
      </w:pPr>
      <w:r>
        <w:rPr>
          <w:rFonts w:ascii="Times New Roman" w:hAnsi="Times New Roman" w:cs="Times New Roman"/>
          <w:color w:val="000000"/>
          <w:sz w:val="24"/>
          <w:shd w:val="clear" w:color="auto" w:fill="FFFFFF"/>
        </w:rPr>
        <w:lastRenderedPageBreak/>
        <w:t>Mengamalkan sikap tawadhu terhadap guru</w:t>
      </w:r>
    </w:p>
    <w:p w14:paraId="4C5A507D" w14:textId="7660B472" w:rsidR="00DB647E" w:rsidRDefault="00DB647E" w:rsidP="00DB647E">
      <w:pPr>
        <w:pStyle w:val="ListParagraph"/>
        <w:spacing w:line="360" w:lineRule="auto"/>
        <w:rPr>
          <w:rFonts w:ascii="Times New Roman" w:hAnsi="Times New Roman" w:cs="Times New Roman"/>
          <w:color w:val="000000"/>
          <w:sz w:val="24"/>
          <w:shd w:val="clear" w:color="auto" w:fill="FFFFFF"/>
        </w:rPr>
      </w:pPr>
      <w:r>
        <w:rPr>
          <w:rFonts w:ascii="Times New Roman" w:hAnsi="Times New Roman" w:cs="Times New Roman"/>
          <w:color w:val="000000"/>
          <w:sz w:val="24"/>
          <w:shd w:val="clear" w:color="auto" w:fill="FFFFFF"/>
        </w:rPr>
        <w:t>Kita sebagai murid harus bersikap rendah hati kepada guru kita</w:t>
      </w:r>
    </w:p>
    <w:p w14:paraId="709E6119" w14:textId="3E1CFDCC" w:rsidR="00444C42" w:rsidRDefault="00444C42" w:rsidP="00444C42">
      <w:pPr>
        <w:spacing w:line="360" w:lineRule="auto"/>
        <w:ind w:left="360"/>
        <w:rPr>
          <w:rFonts w:ascii="Times New Roman" w:hAnsi="Times New Roman" w:cs="Times New Roman"/>
          <w:color w:val="000000"/>
          <w:sz w:val="24"/>
          <w:shd w:val="clear" w:color="auto" w:fill="FFFFFF"/>
        </w:rPr>
      </w:pPr>
      <w:proofErr w:type="spellStart"/>
      <w:r>
        <w:rPr>
          <w:rFonts w:ascii="Times New Roman" w:hAnsi="Times New Roman" w:cs="Times New Roman"/>
          <w:color w:val="000000"/>
          <w:sz w:val="24"/>
          <w:shd w:val="clear" w:color="auto" w:fill="FFFFFF"/>
        </w:rPr>
        <w:t>Dilingkungan</w:t>
      </w:r>
      <w:proofErr w:type="spellEnd"/>
      <w:r>
        <w:rPr>
          <w:rFonts w:ascii="Times New Roman" w:hAnsi="Times New Roman" w:cs="Times New Roman"/>
          <w:color w:val="000000"/>
          <w:sz w:val="24"/>
          <w:shd w:val="clear" w:color="auto" w:fill="FFFFFF"/>
        </w:rPr>
        <w:t xml:space="preserve"> Masyarakat</w:t>
      </w:r>
    </w:p>
    <w:p w14:paraId="5831594C" w14:textId="5A728260" w:rsidR="00444C42" w:rsidRDefault="00056F56" w:rsidP="00056F56">
      <w:pPr>
        <w:pStyle w:val="ListParagraph"/>
        <w:numPr>
          <w:ilvl w:val="0"/>
          <w:numId w:val="15"/>
        </w:numPr>
        <w:spacing w:line="360" w:lineRule="auto"/>
        <w:rPr>
          <w:rFonts w:ascii="Times New Roman" w:hAnsi="Times New Roman" w:cs="Times New Roman"/>
          <w:color w:val="000000"/>
          <w:sz w:val="24"/>
          <w:shd w:val="clear" w:color="auto" w:fill="FFFFFF"/>
        </w:rPr>
      </w:pPr>
      <w:r w:rsidRPr="00056F56">
        <w:rPr>
          <w:rFonts w:ascii="Times New Roman" w:hAnsi="Times New Roman" w:cs="Times New Roman"/>
          <w:color w:val="000000"/>
          <w:sz w:val="24"/>
          <w:shd w:val="clear" w:color="auto" w:fill="FFFFFF"/>
        </w:rPr>
        <w:t>Bersikap sopan santun dengan masyarakat</w:t>
      </w:r>
    </w:p>
    <w:p w14:paraId="10BE353C" w14:textId="39E78314" w:rsidR="00DA616A" w:rsidRDefault="00DA616A" w:rsidP="00DA616A">
      <w:pPr>
        <w:pStyle w:val="ListParagraph"/>
        <w:spacing w:line="360" w:lineRule="auto"/>
        <w:rPr>
          <w:rFonts w:ascii="Times New Roman" w:hAnsi="Times New Roman" w:cs="Times New Roman"/>
          <w:color w:val="000000"/>
          <w:sz w:val="24"/>
          <w:shd w:val="clear" w:color="auto" w:fill="FFFFFF"/>
        </w:rPr>
      </w:pPr>
      <w:r w:rsidRPr="00DA616A">
        <w:rPr>
          <w:rFonts w:ascii="Times New Roman" w:hAnsi="Times New Roman" w:cs="Times New Roman"/>
          <w:color w:val="000000"/>
          <w:sz w:val="24"/>
          <w:shd w:val="clear" w:color="auto" w:fill="FFFFFF"/>
        </w:rPr>
        <w:t>Ini termasuk menyapa dengan ramah, mendengarkan orang lain dengan penuh perhatian, dan menjaga perilaku agar tidak menyinggung perasaan orang lain.</w:t>
      </w:r>
    </w:p>
    <w:p w14:paraId="1A8F3750" w14:textId="0DE9F6A5" w:rsidR="00040698" w:rsidRDefault="00040698" w:rsidP="00040698">
      <w:pPr>
        <w:pStyle w:val="ListParagraph"/>
        <w:numPr>
          <w:ilvl w:val="0"/>
          <w:numId w:val="15"/>
        </w:numPr>
        <w:spacing w:line="360" w:lineRule="auto"/>
        <w:rPr>
          <w:rFonts w:ascii="Times New Roman" w:hAnsi="Times New Roman" w:cs="Times New Roman"/>
          <w:color w:val="000000"/>
          <w:sz w:val="24"/>
          <w:shd w:val="clear" w:color="auto" w:fill="FFFFFF"/>
        </w:rPr>
      </w:pPr>
      <w:r>
        <w:rPr>
          <w:rFonts w:ascii="Times New Roman" w:hAnsi="Times New Roman" w:cs="Times New Roman"/>
          <w:color w:val="000000"/>
          <w:sz w:val="24"/>
          <w:shd w:val="clear" w:color="auto" w:fill="FFFFFF"/>
        </w:rPr>
        <w:t>Membantu masyarakat yang membutuhkan</w:t>
      </w:r>
    </w:p>
    <w:p w14:paraId="3B217986" w14:textId="79D89FC2" w:rsidR="00A41D98" w:rsidRDefault="00A41D98" w:rsidP="00A41D98">
      <w:pPr>
        <w:pStyle w:val="ListParagraph"/>
        <w:spacing w:line="360" w:lineRule="auto"/>
        <w:rPr>
          <w:rFonts w:ascii="Times New Roman" w:hAnsi="Times New Roman" w:cs="Times New Roman"/>
          <w:color w:val="000000"/>
          <w:sz w:val="24"/>
          <w:shd w:val="clear" w:color="auto" w:fill="FFFFFF"/>
        </w:rPr>
      </w:pPr>
      <w:r w:rsidRPr="00A41D98">
        <w:rPr>
          <w:rFonts w:ascii="Times New Roman" w:hAnsi="Times New Roman" w:cs="Times New Roman"/>
          <w:color w:val="000000"/>
          <w:sz w:val="24"/>
          <w:shd w:val="clear" w:color="auto" w:fill="FFFFFF"/>
        </w:rPr>
        <w:t>Membantu masyarakat yang membutuhkan adalah implementasi nyata dari nilai-nilai tasawuf seperti empati, kasih sayang, dan solidaritas. Ini bisa berupa kegiatan amal, sukarelawan dalam kegiatan sosial, atau sekadar membantu tetangga yang sedang kesulitan. Tindakan ini tidak hanya membantu orang lain tetapi juga mendekatkan diri kepada Allah</w:t>
      </w:r>
    </w:p>
    <w:p w14:paraId="3595AC2B" w14:textId="0825A03D" w:rsidR="00040698" w:rsidRDefault="006809C2" w:rsidP="00040698">
      <w:pPr>
        <w:pStyle w:val="ListParagraph"/>
        <w:numPr>
          <w:ilvl w:val="0"/>
          <w:numId w:val="15"/>
        </w:numPr>
        <w:spacing w:line="360" w:lineRule="auto"/>
        <w:rPr>
          <w:rFonts w:ascii="Times New Roman" w:hAnsi="Times New Roman" w:cs="Times New Roman"/>
          <w:color w:val="000000"/>
          <w:sz w:val="24"/>
          <w:shd w:val="clear" w:color="auto" w:fill="FFFFFF"/>
        </w:rPr>
      </w:pPr>
      <w:r>
        <w:rPr>
          <w:rFonts w:ascii="Times New Roman" w:hAnsi="Times New Roman" w:cs="Times New Roman"/>
          <w:color w:val="000000"/>
          <w:sz w:val="24"/>
          <w:shd w:val="clear" w:color="auto" w:fill="FFFFFF"/>
        </w:rPr>
        <w:t>Mengikuti komunitas komunitas yang berbasis nilai agama dan kemanusiaan</w:t>
      </w:r>
    </w:p>
    <w:p w14:paraId="731E44A8" w14:textId="278672C3" w:rsidR="00CA0468" w:rsidRPr="00040698" w:rsidRDefault="00CA0468" w:rsidP="00CA0468">
      <w:pPr>
        <w:pStyle w:val="ListParagraph"/>
        <w:spacing w:line="360" w:lineRule="auto"/>
        <w:rPr>
          <w:rFonts w:ascii="Times New Roman" w:hAnsi="Times New Roman" w:cs="Times New Roman"/>
          <w:color w:val="000000"/>
          <w:sz w:val="24"/>
          <w:shd w:val="clear" w:color="auto" w:fill="FFFFFF"/>
        </w:rPr>
      </w:pPr>
      <w:r w:rsidRPr="00CA0468">
        <w:rPr>
          <w:rFonts w:ascii="Times New Roman" w:hAnsi="Times New Roman" w:cs="Times New Roman"/>
          <w:color w:val="000000"/>
          <w:sz w:val="24"/>
          <w:shd w:val="clear" w:color="auto" w:fill="FFFFFF"/>
        </w:rPr>
        <w:t>Ini juga memberikan kesempatan untuk berkontribusi lebih banyak kepada masyarakat, serta memperluas jaringan sosial dengan orang-orang yang memiliki visi dan misi yang sama.</w:t>
      </w:r>
    </w:p>
    <w:p w14:paraId="3D43DC5E" w14:textId="77777777" w:rsidR="00462493" w:rsidRPr="00462493" w:rsidRDefault="00462493" w:rsidP="00462493">
      <w:pPr>
        <w:spacing w:line="360" w:lineRule="auto"/>
        <w:ind w:left="360"/>
        <w:rPr>
          <w:rFonts w:ascii="Times New Roman" w:hAnsi="Times New Roman" w:cs="Times New Roman"/>
          <w:color w:val="000000"/>
          <w:sz w:val="24"/>
          <w:shd w:val="clear" w:color="auto" w:fill="FFFFFF"/>
        </w:rPr>
      </w:pPr>
    </w:p>
    <w:p w14:paraId="46BB453C" w14:textId="77777777" w:rsidR="00BC41E2" w:rsidRDefault="00BC41E2" w:rsidP="00D372A5">
      <w:pPr>
        <w:spacing w:line="360" w:lineRule="auto"/>
        <w:rPr>
          <w:rFonts w:ascii="Times New Roman" w:hAnsi="Times New Roman" w:cs="Times New Roman"/>
          <w:color w:val="000000"/>
          <w:sz w:val="24"/>
          <w:shd w:val="clear" w:color="auto" w:fill="FFFFFF"/>
        </w:rPr>
      </w:pPr>
    </w:p>
    <w:p w14:paraId="18DE0943" w14:textId="186DB00C" w:rsidR="00BC41E2" w:rsidRPr="00BC41E2" w:rsidRDefault="00BC41E2" w:rsidP="00D372A5">
      <w:pPr>
        <w:spacing w:line="360" w:lineRule="auto"/>
        <w:rPr>
          <w:rFonts w:ascii="Times New Roman" w:hAnsi="Times New Roman" w:cs="Times New Roman"/>
          <w:color w:val="000000"/>
          <w:sz w:val="24"/>
          <w:shd w:val="clear" w:color="auto" w:fill="FFFFFF"/>
        </w:rPr>
      </w:pPr>
    </w:p>
    <w:p w14:paraId="388D6700" w14:textId="53844A61" w:rsidR="00775B50" w:rsidRPr="006E137D" w:rsidRDefault="00775B50" w:rsidP="00D372A5">
      <w:pPr>
        <w:spacing w:line="360" w:lineRule="auto"/>
        <w:rPr>
          <w:rFonts w:ascii="Times New Roman" w:hAnsi="Times New Roman" w:cs="Times New Roman"/>
          <w:color w:val="000000"/>
          <w:sz w:val="24"/>
          <w:shd w:val="clear" w:color="auto" w:fill="FFFFFF"/>
        </w:rPr>
      </w:pPr>
    </w:p>
    <w:p w14:paraId="3916F5C1" w14:textId="619F64EF" w:rsidR="006E137D" w:rsidRPr="006E137D" w:rsidRDefault="006E137D" w:rsidP="00D372A5">
      <w:pPr>
        <w:spacing w:line="360" w:lineRule="auto"/>
        <w:rPr>
          <w:rFonts w:ascii="Times New Roman" w:eastAsia="Times New Roman" w:hAnsi="Times New Roman" w:cs="Times New Roman"/>
          <w:bCs/>
          <w:sz w:val="24"/>
          <w:szCs w:val="24"/>
        </w:rPr>
      </w:pPr>
    </w:p>
    <w:p w14:paraId="7CB7679F" w14:textId="69D34C54" w:rsidR="00377111" w:rsidRDefault="00377111" w:rsidP="00D372A5">
      <w:pPr>
        <w:spacing w:line="360" w:lineRule="auto"/>
        <w:rPr>
          <w:rFonts w:ascii="Times New Roman" w:eastAsia="Times New Roman" w:hAnsi="Times New Roman" w:cs="Times New Roman"/>
          <w:b/>
          <w:sz w:val="24"/>
          <w:szCs w:val="24"/>
        </w:rPr>
      </w:pPr>
    </w:p>
    <w:p w14:paraId="279CC434" w14:textId="77777777" w:rsidR="0019136E" w:rsidRPr="00426944" w:rsidRDefault="0019136E" w:rsidP="00D372A5">
      <w:pPr>
        <w:spacing w:line="360" w:lineRule="auto"/>
        <w:jc w:val="center"/>
        <w:rPr>
          <w:rFonts w:ascii="Times New Roman" w:eastAsia="Times New Roman" w:hAnsi="Times New Roman" w:cs="Times New Roman"/>
          <w:b/>
          <w:sz w:val="24"/>
          <w:szCs w:val="24"/>
        </w:rPr>
      </w:pPr>
    </w:p>
    <w:p w14:paraId="1A54CAB9" w14:textId="4EA0955A" w:rsidR="0019136E" w:rsidRDefault="0019136E" w:rsidP="00D372A5">
      <w:pPr>
        <w:spacing w:line="360" w:lineRule="auto"/>
      </w:pPr>
      <w:r>
        <w:br w:type="page"/>
      </w:r>
    </w:p>
    <w:p w14:paraId="018E755E" w14:textId="77777777" w:rsidR="00D448D7" w:rsidRDefault="00D448D7" w:rsidP="00D372A5">
      <w:pPr>
        <w:spacing w:line="360" w:lineRule="auto"/>
      </w:pPr>
    </w:p>
    <w:sectPr w:rsidR="00D448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6D5AA5"/>
    <w:multiLevelType w:val="hybridMultilevel"/>
    <w:tmpl w:val="787CB4E0"/>
    <w:lvl w:ilvl="0" w:tplc="04210019">
      <w:start w:val="1"/>
      <w:numFmt w:val="lowerLetter"/>
      <w:lvlText w:val="%1."/>
      <w:lvlJc w:val="left"/>
      <w:pPr>
        <w:ind w:left="720" w:hanging="360"/>
      </w:pPr>
      <w:rPr>
        <w:rFonts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E5A102C"/>
    <w:multiLevelType w:val="hybridMultilevel"/>
    <w:tmpl w:val="4D40F5A8"/>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1E8D4A73"/>
    <w:multiLevelType w:val="hybridMultilevel"/>
    <w:tmpl w:val="8C76F91C"/>
    <w:lvl w:ilvl="0" w:tplc="D9180B36">
      <w:start w:val="1"/>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31E726FF"/>
    <w:multiLevelType w:val="hybridMultilevel"/>
    <w:tmpl w:val="8F7276F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364A728F"/>
    <w:multiLevelType w:val="hybridMultilevel"/>
    <w:tmpl w:val="252C8D74"/>
    <w:lvl w:ilvl="0" w:tplc="3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0C15C48"/>
    <w:multiLevelType w:val="hybridMultilevel"/>
    <w:tmpl w:val="E51AD354"/>
    <w:lvl w:ilvl="0" w:tplc="6A0CB954">
      <w:start w:val="1"/>
      <w:numFmt w:val="decimal"/>
      <w:lvlText w:val="%1."/>
      <w:lvlJc w:val="left"/>
      <w:pPr>
        <w:ind w:left="720" w:hanging="360"/>
      </w:pPr>
      <w:rPr>
        <w:rFonts w:cs="Times New Roman"/>
      </w:rPr>
    </w:lvl>
    <w:lvl w:ilvl="1" w:tplc="04210019">
      <w:start w:val="1"/>
      <w:numFmt w:val="lowerLetter"/>
      <w:lvlText w:val="%2."/>
      <w:lvlJc w:val="left"/>
      <w:pPr>
        <w:ind w:left="1440" w:hanging="360"/>
      </w:pPr>
      <w:rPr>
        <w:rFonts w:cs="Times New Roman"/>
      </w:rPr>
    </w:lvl>
    <w:lvl w:ilvl="2" w:tplc="0421001B">
      <w:start w:val="1"/>
      <w:numFmt w:val="lowerRoman"/>
      <w:lvlText w:val="%3."/>
      <w:lvlJc w:val="right"/>
      <w:pPr>
        <w:ind w:left="2160" w:hanging="180"/>
      </w:pPr>
      <w:rPr>
        <w:rFonts w:cs="Times New Roman"/>
      </w:rPr>
    </w:lvl>
    <w:lvl w:ilvl="3" w:tplc="0421000F">
      <w:start w:val="1"/>
      <w:numFmt w:val="decimal"/>
      <w:lvlText w:val="%4."/>
      <w:lvlJc w:val="left"/>
      <w:pPr>
        <w:ind w:left="2880" w:hanging="360"/>
      </w:pPr>
      <w:rPr>
        <w:rFonts w:cs="Times New Roman"/>
      </w:rPr>
    </w:lvl>
    <w:lvl w:ilvl="4" w:tplc="04210019">
      <w:start w:val="1"/>
      <w:numFmt w:val="lowerLetter"/>
      <w:lvlText w:val="%5."/>
      <w:lvlJc w:val="left"/>
      <w:pPr>
        <w:ind w:left="3600" w:hanging="360"/>
      </w:pPr>
      <w:rPr>
        <w:rFonts w:cs="Times New Roman"/>
      </w:rPr>
    </w:lvl>
    <w:lvl w:ilvl="5" w:tplc="0421001B">
      <w:start w:val="1"/>
      <w:numFmt w:val="lowerRoman"/>
      <w:lvlText w:val="%6."/>
      <w:lvlJc w:val="right"/>
      <w:pPr>
        <w:ind w:left="4320" w:hanging="180"/>
      </w:pPr>
      <w:rPr>
        <w:rFonts w:cs="Times New Roman"/>
      </w:rPr>
    </w:lvl>
    <w:lvl w:ilvl="6" w:tplc="0421000F">
      <w:start w:val="1"/>
      <w:numFmt w:val="decimal"/>
      <w:lvlText w:val="%7."/>
      <w:lvlJc w:val="left"/>
      <w:pPr>
        <w:ind w:left="5040" w:hanging="360"/>
      </w:pPr>
      <w:rPr>
        <w:rFonts w:cs="Times New Roman"/>
      </w:rPr>
    </w:lvl>
    <w:lvl w:ilvl="7" w:tplc="04210019">
      <w:start w:val="1"/>
      <w:numFmt w:val="lowerLetter"/>
      <w:lvlText w:val="%8."/>
      <w:lvlJc w:val="left"/>
      <w:pPr>
        <w:ind w:left="5760" w:hanging="360"/>
      </w:pPr>
      <w:rPr>
        <w:rFonts w:cs="Times New Roman"/>
      </w:rPr>
    </w:lvl>
    <w:lvl w:ilvl="8" w:tplc="0421001B">
      <w:start w:val="1"/>
      <w:numFmt w:val="lowerRoman"/>
      <w:lvlText w:val="%9."/>
      <w:lvlJc w:val="right"/>
      <w:pPr>
        <w:ind w:left="6480" w:hanging="180"/>
      </w:pPr>
      <w:rPr>
        <w:rFonts w:cs="Times New Roman"/>
      </w:rPr>
    </w:lvl>
  </w:abstractNum>
  <w:abstractNum w:abstractNumId="6" w15:restartNumberingAfterBreak="0">
    <w:nsid w:val="44C505B1"/>
    <w:multiLevelType w:val="hybridMultilevel"/>
    <w:tmpl w:val="8A6AA99E"/>
    <w:lvl w:ilvl="0" w:tplc="38090001">
      <w:start w:val="1"/>
      <w:numFmt w:val="bullet"/>
      <w:lvlText w:val=""/>
      <w:lvlJc w:val="left"/>
      <w:pPr>
        <w:ind w:left="1440" w:hanging="360"/>
      </w:pPr>
      <w:rPr>
        <w:rFonts w:ascii="Symbol" w:hAnsi="Symbol" w:hint="default"/>
      </w:rPr>
    </w:lvl>
    <w:lvl w:ilvl="1" w:tplc="38090003">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 w15:restartNumberingAfterBreak="0">
    <w:nsid w:val="4B33278C"/>
    <w:multiLevelType w:val="hybridMultilevel"/>
    <w:tmpl w:val="B0D8C32C"/>
    <w:lvl w:ilvl="0" w:tplc="D9180B36">
      <w:start w:val="1"/>
      <w:numFmt w:val="bullet"/>
      <w:lvlText w:val="-"/>
      <w:lvlJc w:val="left"/>
      <w:pPr>
        <w:ind w:left="1080" w:hanging="360"/>
      </w:pPr>
      <w:rPr>
        <w:rFonts w:ascii="Times New Roman" w:eastAsia="Times New Roman"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8" w15:restartNumberingAfterBreak="0">
    <w:nsid w:val="528F0A7F"/>
    <w:multiLevelType w:val="hybridMultilevel"/>
    <w:tmpl w:val="C2AA989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5B6D338C"/>
    <w:multiLevelType w:val="hybridMultilevel"/>
    <w:tmpl w:val="7A52123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620222A8"/>
    <w:multiLevelType w:val="hybridMultilevel"/>
    <w:tmpl w:val="5E545802"/>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65B22349"/>
    <w:multiLevelType w:val="hybridMultilevel"/>
    <w:tmpl w:val="D1AA0F8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73F37323"/>
    <w:multiLevelType w:val="hybridMultilevel"/>
    <w:tmpl w:val="E7729CD6"/>
    <w:lvl w:ilvl="0" w:tplc="23C21084">
      <w:start w:val="1"/>
      <w:numFmt w:val="lowerLetter"/>
      <w:lvlText w:val="%1."/>
      <w:lvlJc w:val="left"/>
      <w:pPr>
        <w:ind w:left="644" w:hanging="360"/>
      </w:pPr>
      <w:rPr>
        <w:rFonts w:cs="Times New Roman"/>
        <w:color w:val="auto"/>
      </w:rPr>
    </w:lvl>
    <w:lvl w:ilvl="1" w:tplc="04210019">
      <w:start w:val="1"/>
      <w:numFmt w:val="lowerLetter"/>
      <w:lvlText w:val="%2."/>
      <w:lvlJc w:val="left"/>
      <w:pPr>
        <w:ind w:left="1364" w:hanging="360"/>
      </w:pPr>
      <w:rPr>
        <w:rFonts w:cs="Times New Roman"/>
      </w:rPr>
    </w:lvl>
    <w:lvl w:ilvl="2" w:tplc="0421001B">
      <w:start w:val="1"/>
      <w:numFmt w:val="lowerRoman"/>
      <w:lvlText w:val="%3."/>
      <w:lvlJc w:val="right"/>
      <w:pPr>
        <w:ind w:left="2084" w:hanging="180"/>
      </w:pPr>
      <w:rPr>
        <w:rFonts w:cs="Times New Roman"/>
      </w:rPr>
    </w:lvl>
    <w:lvl w:ilvl="3" w:tplc="0421000F">
      <w:start w:val="1"/>
      <w:numFmt w:val="decimal"/>
      <w:lvlText w:val="%4."/>
      <w:lvlJc w:val="left"/>
      <w:pPr>
        <w:ind w:left="2804" w:hanging="360"/>
      </w:pPr>
      <w:rPr>
        <w:rFonts w:cs="Times New Roman"/>
      </w:rPr>
    </w:lvl>
    <w:lvl w:ilvl="4" w:tplc="04210019">
      <w:start w:val="1"/>
      <w:numFmt w:val="lowerLetter"/>
      <w:lvlText w:val="%5."/>
      <w:lvlJc w:val="left"/>
      <w:pPr>
        <w:ind w:left="3524" w:hanging="360"/>
      </w:pPr>
      <w:rPr>
        <w:rFonts w:cs="Times New Roman"/>
      </w:rPr>
    </w:lvl>
    <w:lvl w:ilvl="5" w:tplc="0421001B">
      <w:start w:val="1"/>
      <w:numFmt w:val="lowerRoman"/>
      <w:lvlText w:val="%6."/>
      <w:lvlJc w:val="right"/>
      <w:pPr>
        <w:ind w:left="4244" w:hanging="180"/>
      </w:pPr>
      <w:rPr>
        <w:rFonts w:cs="Times New Roman"/>
      </w:rPr>
    </w:lvl>
    <w:lvl w:ilvl="6" w:tplc="0421000F">
      <w:start w:val="1"/>
      <w:numFmt w:val="decimal"/>
      <w:lvlText w:val="%7."/>
      <w:lvlJc w:val="left"/>
      <w:pPr>
        <w:ind w:left="4964" w:hanging="360"/>
      </w:pPr>
      <w:rPr>
        <w:rFonts w:cs="Times New Roman"/>
      </w:rPr>
    </w:lvl>
    <w:lvl w:ilvl="7" w:tplc="04210019">
      <w:start w:val="1"/>
      <w:numFmt w:val="lowerLetter"/>
      <w:lvlText w:val="%8."/>
      <w:lvlJc w:val="left"/>
      <w:pPr>
        <w:ind w:left="5684" w:hanging="360"/>
      </w:pPr>
      <w:rPr>
        <w:rFonts w:cs="Times New Roman"/>
      </w:rPr>
    </w:lvl>
    <w:lvl w:ilvl="8" w:tplc="0421001B">
      <w:start w:val="1"/>
      <w:numFmt w:val="lowerRoman"/>
      <w:lvlText w:val="%9."/>
      <w:lvlJc w:val="right"/>
      <w:pPr>
        <w:ind w:left="6404" w:hanging="180"/>
      </w:pPr>
      <w:rPr>
        <w:rFonts w:cs="Times New Roman"/>
      </w:rPr>
    </w:lvl>
  </w:abstractNum>
  <w:abstractNum w:abstractNumId="13" w15:restartNumberingAfterBreak="0">
    <w:nsid w:val="768D60DB"/>
    <w:multiLevelType w:val="hybridMultilevel"/>
    <w:tmpl w:val="036A5344"/>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200377944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5921550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37905265">
    <w:abstractNumId w:val="9"/>
  </w:num>
  <w:num w:numId="4" w16cid:durableId="680740341">
    <w:abstractNumId w:val="5"/>
  </w:num>
  <w:num w:numId="5" w16cid:durableId="41056801">
    <w:abstractNumId w:val="0"/>
  </w:num>
  <w:num w:numId="6" w16cid:durableId="416946436">
    <w:abstractNumId w:val="13"/>
  </w:num>
  <w:num w:numId="7" w16cid:durableId="885802768">
    <w:abstractNumId w:val="10"/>
  </w:num>
  <w:num w:numId="8" w16cid:durableId="1899583407">
    <w:abstractNumId w:val="1"/>
  </w:num>
  <w:num w:numId="9" w16cid:durableId="1151020089">
    <w:abstractNumId w:val="6"/>
  </w:num>
  <w:num w:numId="10" w16cid:durableId="17239349">
    <w:abstractNumId w:val="8"/>
  </w:num>
  <w:num w:numId="11" w16cid:durableId="1564096141">
    <w:abstractNumId w:val="2"/>
  </w:num>
  <w:num w:numId="12" w16cid:durableId="1542934388">
    <w:abstractNumId w:val="7"/>
  </w:num>
  <w:num w:numId="13" w16cid:durableId="659162302">
    <w:abstractNumId w:val="4"/>
  </w:num>
  <w:num w:numId="14" w16cid:durableId="446510839">
    <w:abstractNumId w:val="11"/>
  </w:num>
  <w:num w:numId="15" w16cid:durableId="4307033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384"/>
    <w:rsid w:val="000126BF"/>
    <w:rsid w:val="00040698"/>
    <w:rsid w:val="0005307B"/>
    <w:rsid w:val="00056F56"/>
    <w:rsid w:val="00072891"/>
    <w:rsid w:val="00073C53"/>
    <w:rsid w:val="000A4E30"/>
    <w:rsid w:val="000B0B57"/>
    <w:rsid w:val="000F357C"/>
    <w:rsid w:val="0010728A"/>
    <w:rsid w:val="001579ED"/>
    <w:rsid w:val="00160384"/>
    <w:rsid w:val="0019136E"/>
    <w:rsid w:val="00194DFE"/>
    <w:rsid w:val="001C3C63"/>
    <w:rsid w:val="001D6FFD"/>
    <w:rsid w:val="001E7F40"/>
    <w:rsid w:val="00292FD4"/>
    <w:rsid w:val="002A0962"/>
    <w:rsid w:val="002F7E4F"/>
    <w:rsid w:val="0036331F"/>
    <w:rsid w:val="00377111"/>
    <w:rsid w:val="00380A54"/>
    <w:rsid w:val="003D0ABC"/>
    <w:rsid w:val="003F3525"/>
    <w:rsid w:val="00414B0A"/>
    <w:rsid w:val="00444C42"/>
    <w:rsid w:val="00445CDF"/>
    <w:rsid w:val="004479C2"/>
    <w:rsid w:val="00451782"/>
    <w:rsid w:val="00462493"/>
    <w:rsid w:val="0048352A"/>
    <w:rsid w:val="004909F8"/>
    <w:rsid w:val="00495CF2"/>
    <w:rsid w:val="004A3341"/>
    <w:rsid w:val="004A33A9"/>
    <w:rsid w:val="004F3B88"/>
    <w:rsid w:val="00501C4D"/>
    <w:rsid w:val="00511481"/>
    <w:rsid w:val="005973CC"/>
    <w:rsid w:val="005A01F5"/>
    <w:rsid w:val="005C0889"/>
    <w:rsid w:val="005F2CD4"/>
    <w:rsid w:val="006471D6"/>
    <w:rsid w:val="0066770D"/>
    <w:rsid w:val="006809C2"/>
    <w:rsid w:val="006923E7"/>
    <w:rsid w:val="006E137D"/>
    <w:rsid w:val="00775B50"/>
    <w:rsid w:val="00782379"/>
    <w:rsid w:val="00790498"/>
    <w:rsid w:val="007C6250"/>
    <w:rsid w:val="007F3379"/>
    <w:rsid w:val="00802402"/>
    <w:rsid w:val="00813C7E"/>
    <w:rsid w:val="0085045F"/>
    <w:rsid w:val="00876E50"/>
    <w:rsid w:val="00884A76"/>
    <w:rsid w:val="008950E1"/>
    <w:rsid w:val="008B217E"/>
    <w:rsid w:val="00906751"/>
    <w:rsid w:val="00975693"/>
    <w:rsid w:val="009907B6"/>
    <w:rsid w:val="009B31F9"/>
    <w:rsid w:val="009B4347"/>
    <w:rsid w:val="00A13175"/>
    <w:rsid w:val="00A33EB8"/>
    <w:rsid w:val="00A41D98"/>
    <w:rsid w:val="00A55E62"/>
    <w:rsid w:val="00AB7A69"/>
    <w:rsid w:val="00AC70F0"/>
    <w:rsid w:val="00AE429F"/>
    <w:rsid w:val="00BC14F0"/>
    <w:rsid w:val="00BC41E2"/>
    <w:rsid w:val="00BE58B7"/>
    <w:rsid w:val="00BF19CB"/>
    <w:rsid w:val="00BF2B73"/>
    <w:rsid w:val="00C96754"/>
    <w:rsid w:val="00CA0468"/>
    <w:rsid w:val="00D052B1"/>
    <w:rsid w:val="00D23D4C"/>
    <w:rsid w:val="00D372A5"/>
    <w:rsid w:val="00D42856"/>
    <w:rsid w:val="00D448D7"/>
    <w:rsid w:val="00D5282E"/>
    <w:rsid w:val="00D635DA"/>
    <w:rsid w:val="00D80F09"/>
    <w:rsid w:val="00DA616A"/>
    <w:rsid w:val="00DB647E"/>
    <w:rsid w:val="00DD1938"/>
    <w:rsid w:val="00E77BE1"/>
    <w:rsid w:val="00E8251F"/>
    <w:rsid w:val="00E922A4"/>
    <w:rsid w:val="00F03470"/>
    <w:rsid w:val="00F26DC1"/>
    <w:rsid w:val="00F3127C"/>
    <w:rsid w:val="00F46993"/>
    <w:rsid w:val="00F54AE2"/>
    <w:rsid w:val="00F9404B"/>
    <w:rsid w:val="00FA041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98740"/>
  <w15:chartTrackingRefBased/>
  <w15:docId w15:val="{150370BB-D5FE-4C61-BB8D-CC332F570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038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137D"/>
    <w:pPr>
      <w:spacing w:line="256" w:lineRule="auto"/>
      <w:ind w:left="720"/>
      <w:contextualSpacing/>
    </w:pPr>
    <w:rPr>
      <w:rFonts w:eastAsia="Times New Roman"/>
      <w:kern w:val="0"/>
      <w:lang w:val="id-ID"/>
      <w14:ligatures w14:val="none"/>
    </w:rPr>
  </w:style>
  <w:style w:type="paragraph" w:styleId="NoSpacing">
    <w:name w:val="No Spacing"/>
    <w:uiPriority w:val="1"/>
    <w:qFormat/>
    <w:rsid w:val="00D052B1"/>
    <w:pPr>
      <w:spacing w:after="0" w:line="240" w:lineRule="auto"/>
    </w:pPr>
    <w:rPr>
      <w:rFonts w:ascii="Courier New" w:eastAsia="Times New Roman" w:hAnsi="Courier New" w:cs="Courier New"/>
      <w:kern w:val="0"/>
      <w:sz w:val="20"/>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2849795">
      <w:bodyDiv w:val="1"/>
      <w:marLeft w:val="0"/>
      <w:marRight w:val="0"/>
      <w:marTop w:val="0"/>
      <w:marBottom w:val="0"/>
      <w:divBdr>
        <w:top w:val="none" w:sz="0" w:space="0" w:color="auto"/>
        <w:left w:val="none" w:sz="0" w:space="0" w:color="auto"/>
        <w:bottom w:val="none" w:sz="0" w:space="0" w:color="auto"/>
        <w:right w:val="none" w:sz="0" w:space="0" w:color="auto"/>
      </w:divBdr>
    </w:div>
    <w:div w:id="564411624">
      <w:bodyDiv w:val="1"/>
      <w:marLeft w:val="0"/>
      <w:marRight w:val="0"/>
      <w:marTop w:val="0"/>
      <w:marBottom w:val="0"/>
      <w:divBdr>
        <w:top w:val="none" w:sz="0" w:space="0" w:color="auto"/>
        <w:left w:val="none" w:sz="0" w:space="0" w:color="auto"/>
        <w:bottom w:val="none" w:sz="0" w:space="0" w:color="auto"/>
        <w:right w:val="none" w:sz="0" w:space="0" w:color="auto"/>
      </w:divBdr>
    </w:div>
    <w:div w:id="1833446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9</Pages>
  <Words>1672</Words>
  <Characters>9533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rahmat 687</dc:creator>
  <cp:keywords/>
  <dc:description/>
  <cp:lastModifiedBy>rahmat 687</cp:lastModifiedBy>
  <cp:revision>110</cp:revision>
  <dcterms:created xsi:type="dcterms:W3CDTF">2024-06-18T13:52:00Z</dcterms:created>
  <dcterms:modified xsi:type="dcterms:W3CDTF">2024-06-18T18:46:00Z</dcterms:modified>
</cp:coreProperties>
</file>