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18F90" w14:textId="77777777" w:rsidR="00041C4F" w:rsidRDefault="00041C4F" w:rsidP="00041C4F">
      <w:pPr>
        <w:spacing w:line="264" w:lineRule="auto"/>
        <w:rPr>
          <w:rFonts w:ascii="Geneva" w:hAnsi="Geneva"/>
          <w:sz w:val="22"/>
          <w:szCs w:val="22"/>
        </w:rPr>
      </w:pPr>
      <w:r w:rsidRPr="00041C4F">
        <w:rPr>
          <w:rFonts w:ascii="Geneva" w:hAnsi="Geneva"/>
          <w:sz w:val="22"/>
          <w:szCs w:val="22"/>
        </w:rPr>
        <w:t>Design Plan Worksheet</w:t>
      </w:r>
    </w:p>
    <w:p w14:paraId="485D602D" w14:textId="77777777" w:rsidR="00041C4F" w:rsidRDefault="00041C4F" w:rsidP="00041C4F">
      <w:p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MSDS 6110 Fall 2015</w:t>
      </w:r>
    </w:p>
    <w:p w14:paraId="413F8885" w14:textId="77777777" w:rsidR="00041C4F" w:rsidRDefault="00041C4F" w:rsidP="00041C4F">
      <w:p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Please fill out the following worksheet and submit it to the course website by September 20 at 11:59 p.m. in your local time zone.</w:t>
      </w:r>
    </w:p>
    <w:p w14:paraId="2342A40E" w14:textId="17B9AC53" w:rsidR="00287135" w:rsidRDefault="00287135" w:rsidP="00041C4F">
      <w:pPr>
        <w:pStyle w:val="ListParagraph"/>
        <w:numPr>
          <w:ilvl w:val="0"/>
          <w:numId w:val="3"/>
        </w:num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Type the title of your project in the space below. The title can change as you learn more a</w:t>
      </w:r>
      <w:r w:rsidR="00FB29E3">
        <w:rPr>
          <w:rFonts w:ascii="Geneva" w:hAnsi="Geneva"/>
          <w:sz w:val="22"/>
          <w:szCs w:val="22"/>
        </w:rPr>
        <w:t>bout your data. However, this will be</w:t>
      </w:r>
      <w:r>
        <w:rPr>
          <w:rFonts w:ascii="Geneva" w:hAnsi="Geneva"/>
          <w:sz w:val="22"/>
          <w:szCs w:val="22"/>
        </w:rPr>
        <w:t xml:space="preserve"> the title for the purposes of grading.</w:t>
      </w:r>
    </w:p>
    <w:p w14:paraId="7C274E0A" w14:textId="4533A1B7" w:rsidR="00A078B6" w:rsidRDefault="00A078B6" w:rsidP="00A078B6">
      <w:pPr>
        <w:pStyle w:val="ListParagraph"/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Ethics in healthcare and what we can find in data</w:t>
      </w:r>
    </w:p>
    <w:p w14:paraId="0AE9C4E8" w14:textId="77777777" w:rsidR="00A078B6" w:rsidRDefault="00A078B6" w:rsidP="00A078B6">
      <w:pPr>
        <w:pStyle w:val="ListParagraph"/>
        <w:spacing w:after="120" w:line="264" w:lineRule="auto"/>
        <w:rPr>
          <w:rFonts w:ascii="Geneva" w:hAnsi="Geneva"/>
          <w:sz w:val="22"/>
          <w:szCs w:val="22"/>
        </w:rPr>
      </w:pPr>
    </w:p>
    <w:p w14:paraId="3D653EEB" w14:textId="77777777" w:rsidR="00041C4F" w:rsidRPr="00041C4F" w:rsidRDefault="00041C4F" w:rsidP="00041C4F">
      <w:pPr>
        <w:pStyle w:val="ListParagraph"/>
        <w:numPr>
          <w:ilvl w:val="0"/>
          <w:numId w:val="3"/>
        </w:numPr>
        <w:spacing w:after="120" w:line="264" w:lineRule="auto"/>
        <w:rPr>
          <w:rFonts w:ascii="Geneva" w:hAnsi="Geneva"/>
          <w:sz w:val="22"/>
          <w:szCs w:val="22"/>
        </w:rPr>
      </w:pPr>
      <w:r w:rsidRPr="00041C4F">
        <w:rPr>
          <w:rFonts w:ascii="Geneva" w:hAnsi="Geneva"/>
          <w:sz w:val="22"/>
          <w:szCs w:val="22"/>
        </w:rPr>
        <w:t>Please type the names of the group members below. By having your name on this form, you signify that you have contributed to and approve of this design plan.</w:t>
      </w:r>
    </w:p>
    <w:p w14:paraId="702B86B9" w14:textId="68CFD47A" w:rsidR="00041C4F" w:rsidRDefault="00A078B6" w:rsidP="00041C4F">
      <w:pPr>
        <w:pStyle w:val="ListParagraph"/>
        <w:numPr>
          <w:ilvl w:val="1"/>
          <w:numId w:val="3"/>
        </w:num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Andrew Clark</w:t>
      </w:r>
      <w:r w:rsidR="00041C4F">
        <w:rPr>
          <w:rFonts w:ascii="Geneva" w:hAnsi="Geneva"/>
          <w:sz w:val="22"/>
          <w:szCs w:val="22"/>
        </w:rPr>
        <w:t xml:space="preserve"> </w:t>
      </w:r>
    </w:p>
    <w:p w14:paraId="50DC60BD" w14:textId="7D532B37" w:rsidR="00041C4F" w:rsidRDefault="00A078B6" w:rsidP="00041C4F">
      <w:pPr>
        <w:pStyle w:val="ListParagraph"/>
        <w:numPr>
          <w:ilvl w:val="1"/>
          <w:numId w:val="3"/>
        </w:num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Rahn Lieberman</w:t>
      </w:r>
    </w:p>
    <w:p w14:paraId="3178247A" w14:textId="7AA96A37" w:rsidR="00041C4F" w:rsidRDefault="00A078B6" w:rsidP="00041C4F">
      <w:pPr>
        <w:pStyle w:val="ListParagraph"/>
        <w:numPr>
          <w:ilvl w:val="1"/>
          <w:numId w:val="3"/>
        </w:num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Ryan Shuhart</w:t>
      </w:r>
    </w:p>
    <w:p w14:paraId="691C32C9" w14:textId="3E50EC29" w:rsidR="00041C4F" w:rsidRDefault="00A078B6" w:rsidP="00041C4F">
      <w:pPr>
        <w:pStyle w:val="ListParagraph"/>
        <w:numPr>
          <w:ilvl w:val="1"/>
          <w:numId w:val="3"/>
        </w:num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Thomas Rogers</w:t>
      </w:r>
    </w:p>
    <w:p w14:paraId="71DCCA7C" w14:textId="77777777" w:rsidR="00A078B6" w:rsidRDefault="00A078B6" w:rsidP="00A078B6">
      <w:pPr>
        <w:pStyle w:val="ListParagraph"/>
        <w:spacing w:after="120" w:line="264" w:lineRule="auto"/>
        <w:ind w:left="1080"/>
        <w:rPr>
          <w:rFonts w:ascii="Geneva" w:hAnsi="Geneva"/>
          <w:sz w:val="22"/>
          <w:szCs w:val="22"/>
        </w:rPr>
      </w:pPr>
    </w:p>
    <w:p w14:paraId="79D53A62" w14:textId="77777777" w:rsidR="00041C4F" w:rsidRDefault="007A2A89" w:rsidP="000074BA">
      <w:pPr>
        <w:pStyle w:val="ListParagraph"/>
        <w:numPr>
          <w:ilvl w:val="0"/>
          <w:numId w:val="3"/>
        </w:num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Type</w:t>
      </w:r>
      <w:r w:rsidR="00041C4F">
        <w:rPr>
          <w:rFonts w:ascii="Geneva" w:hAnsi="Geneva"/>
          <w:sz w:val="22"/>
          <w:szCs w:val="22"/>
        </w:rPr>
        <w:t xml:space="preserve"> the research question below. The research question must be a hypothesis that is testable with data.</w:t>
      </w:r>
    </w:p>
    <w:p w14:paraId="4180B723" w14:textId="56840311" w:rsidR="00A078B6" w:rsidRPr="00A078B6" w:rsidRDefault="00A078B6" w:rsidP="00A078B6">
      <w:pPr>
        <w:spacing w:after="120" w:line="264" w:lineRule="auto"/>
        <w:ind w:firstLine="720"/>
        <w:rPr>
          <w:rFonts w:ascii="Geneva" w:hAnsi="Geneva"/>
          <w:sz w:val="22"/>
          <w:szCs w:val="22"/>
        </w:rPr>
      </w:pPr>
      <w:r w:rsidRPr="00A078B6">
        <w:rPr>
          <w:rFonts w:ascii="Geneva" w:hAnsi="Geneva"/>
          <w:sz w:val="22"/>
          <w:szCs w:val="22"/>
        </w:rPr>
        <w:t xml:space="preserve">Can any trends on healthcare risks be seen based on </w:t>
      </w:r>
      <w:r>
        <w:rPr>
          <w:rFonts w:ascii="Geneva" w:hAnsi="Geneva"/>
          <w:sz w:val="22"/>
          <w:szCs w:val="22"/>
        </w:rPr>
        <w:t>demographic information (age, race, gender, etc.) that could show differences of quality of care for different ethnic groups?</w:t>
      </w:r>
    </w:p>
    <w:p w14:paraId="22B8D1D7" w14:textId="77777777" w:rsidR="00A078B6" w:rsidRDefault="00A078B6" w:rsidP="00A078B6">
      <w:pPr>
        <w:pStyle w:val="ListParagraph"/>
        <w:spacing w:after="120" w:line="264" w:lineRule="auto"/>
        <w:ind w:left="1080"/>
        <w:rPr>
          <w:rFonts w:ascii="Geneva" w:hAnsi="Geneva"/>
          <w:sz w:val="22"/>
          <w:szCs w:val="22"/>
        </w:rPr>
      </w:pPr>
    </w:p>
    <w:p w14:paraId="29984FCE" w14:textId="77777777" w:rsidR="00FB29E3" w:rsidRDefault="00FB29E3" w:rsidP="00FB29E3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Who or what is the target population for the study?</w:t>
      </w:r>
    </w:p>
    <w:p w14:paraId="21767CA4" w14:textId="597A31E8" w:rsidR="00A078B6" w:rsidRDefault="00A078B6" w:rsidP="00A078B6">
      <w:pPr>
        <w:pStyle w:val="ListParagraph"/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Diverse populations in the US. This could be specific races, genders, etc.</w:t>
      </w:r>
    </w:p>
    <w:p w14:paraId="23AA5B38" w14:textId="77777777" w:rsidR="00A078B6" w:rsidRDefault="00A078B6" w:rsidP="00A078B6">
      <w:pPr>
        <w:pStyle w:val="ListParagraph"/>
        <w:spacing w:after="120" w:line="264" w:lineRule="auto"/>
        <w:jc w:val="both"/>
        <w:rPr>
          <w:rFonts w:ascii="Geneva" w:hAnsi="Geneva"/>
          <w:sz w:val="22"/>
          <w:szCs w:val="22"/>
        </w:rPr>
      </w:pPr>
    </w:p>
    <w:p w14:paraId="2189E13F" w14:textId="533A5678" w:rsidR="00FB29E3" w:rsidRDefault="00FB29E3" w:rsidP="00FB29E3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Who or what are your subjects? How will you randomize items to different treatment groups (if appropriate)?</w:t>
      </w:r>
    </w:p>
    <w:p w14:paraId="3FD984D2" w14:textId="77CECB92" w:rsidR="00A078B6" w:rsidRDefault="00A078B6" w:rsidP="00A078B6">
      <w:pPr>
        <w:pStyle w:val="ListParagraph"/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Subjects are a random sampling of respondents from the BRFSS dataset.</w:t>
      </w:r>
    </w:p>
    <w:p w14:paraId="16C94994" w14:textId="77777777" w:rsidR="00A078B6" w:rsidRDefault="00A078B6" w:rsidP="00A078B6">
      <w:pPr>
        <w:pStyle w:val="ListParagraph"/>
        <w:spacing w:after="120" w:line="264" w:lineRule="auto"/>
        <w:jc w:val="both"/>
        <w:rPr>
          <w:rFonts w:ascii="Geneva" w:hAnsi="Geneva"/>
          <w:sz w:val="22"/>
          <w:szCs w:val="22"/>
        </w:rPr>
      </w:pPr>
    </w:p>
    <w:p w14:paraId="66948EDE" w14:textId="22EAB665" w:rsidR="00FB29E3" w:rsidRDefault="00FB29E3" w:rsidP="007A2A89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What is (are) the response variable(s) for your study? Is each one categorical or quantitative? How do you plan to measure/gather this variable?</w:t>
      </w:r>
    </w:p>
    <w:p w14:paraId="5364899D" w14:textId="53002353" w:rsidR="00A078B6" w:rsidRDefault="00A078B6" w:rsidP="00A078B6">
      <w:pPr>
        <w:pStyle w:val="ListParagraph"/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TBD</w:t>
      </w:r>
    </w:p>
    <w:p w14:paraId="1E3109C6" w14:textId="50AAD499" w:rsidR="00EC20D3" w:rsidRDefault="00EC20D3" w:rsidP="00EC20D3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 w:rsidRPr="00FB29E3">
        <w:rPr>
          <w:rFonts w:ascii="Geneva" w:hAnsi="Geneva"/>
          <w:sz w:val="22"/>
          <w:szCs w:val="22"/>
        </w:rPr>
        <w:t>Please describe your sampling plan</w:t>
      </w:r>
      <w:r w:rsidR="00FB29E3">
        <w:rPr>
          <w:rFonts w:ascii="Geneva" w:hAnsi="Geneva"/>
          <w:sz w:val="22"/>
          <w:szCs w:val="22"/>
        </w:rPr>
        <w:t>, including the mechanism you will use for random sampling of subjects from the population</w:t>
      </w:r>
      <w:r w:rsidRPr="00FB29E3">
        <w:rPr>
          <w:rFonts w:ascii="Geneva" w:hAnsi="Geneva"/>
          <w:sz w:val="22"/>
          <w:szCs w:val="22"/>
        </w:rPr>
        <w:t xml:space="preserve">. Are you going to block for certain variables? </w:t>
      </w:r>
    </w:p>
    <w:p w14:paraId="47581872" w14:textId="77777777" w:rsidR="00A078B6" w:rsidRDefault="00A078B6" w:rsidP="00A078B6">
      <w:pPr>
        <w:pStyle w:val="ListParagraph"/>
        <w:spacing w:after="120" w:line="264" w:lineRule="auto"/>
        <w:jc w:val="both"/>
        <w:rPr>
          <w:rFonts w:ascii="Geneva" w:hAnsi="Geneva"/>
          <w:sz w:val="22"/>
          <w:szCs w:val="22"/>
        </w:rPr>
      </w:pPr>
    </w:p>
    <w:p w14:paraId="696B3946" w14:textId="39378B60" w:rsidR="000074BA" w:rsidRDefault="000074BA" w:rsidP="007A2A89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 xml:space="preserve">What </w:t>
      </w:r>
      <w:r w:rsidR="00FB29E3">
        <w:rPr>
          <w:rFonts w:ascii="Geneva" w:hAnsi="Geneva"/>
          <w:sz w:val="22"/>
          <w:szCs w:val="22"/>
        </w:rPr>
        <w:t xml:space="preserve">explanatory </w:t>
      </w:r>
      <w:r>
        <w:rPr>
          <w:rFonts w:ascii="Geneva" w:hAnsi="Geneva"/>
          <w:sz w:val="22"/>
          <w:szCs w:val="22"/>
        </w:rPr>
        <w:t>variables will be measured</w:t>
      </w:r>
      <w:r w:rsidR="00FB29E3">
        <w:rPr>
          <w:rFonts w:ascii="Geneva" w:hAnsi="Geneva"/>
          <w:sz w:val="22"/>
          <w:szCs w:val="22"/>
        </w:rPr>
        <w:t>/gathered</w:t>
      </w:r>
      <w:r>
        <w:rPr>
          <w:rFonts w:ascii="Geneva" w:hAnsi="Geneva"/>
          <w:sz w:val="22"/>
          <w:szCs w:val="22"/>
        </w:rPr>
        <w:t xml:space="preserve"> to test the hypothesis? Please fill out the table below. The first two rows are given as examples. You can delete them when you type in your own variables.</w:t>
      </w:r>
      <w:r w:rsidR="007A2A89">
        <w:rPr>
          <w:rFonts w:ascii="Geneva" w:hAnsi="Geneva"/>
          <w:sz w:val="22"/>
          <w:szCs w:val="22"/>
        </w:rPr>
        <w:t xml:space="preserve"> The point is to agree among group members about how you will measure each variable, particularly ones that defy measurement (e.g. motivation, likability, beauty, </w:t>
      </w:r>
      <w:proofErr w:type="spellStart"/>
      <w:r w:rsidR="007A2A89">
        <w:rPr>
          <w:rFonts w:ascii="Geneva" w:hAnsi="Geneva"/>
          <w:sz w:val="22"/>
          <w:szCs w:val="22"/>
        </w:rPr>
        <w:t>etc</w:t>
      </w:r>
      <w:proofErr w:type="spellEnd"/>
      <w:r w:rsidR="007A2A89">
        <w:rPr>
          <w:rFonts w:ascii="Geneva" w:hAnsi="Geneva"/>
          <w:sz w:val="22"/>
          <w:szCs w:val="22"/>
        </w:rPr>
        <w:t xml:space="preserve">). The range is “expected” because it is possible that you might find a subject whose characteristics are outside the range of what you expected. That’s OK. </w:t>
      </w:r>
      <w:r w:rsidR="00CD04FE">
        <w:rPr>
          <w:rFonts w:ascii="Geneva" w:hAnsi="Geneva"/>
          <w:sz w:val="22"/>
          <w:szCs w:val="22"/>
        </w:rPr>
        <w:t>Add as many rows as you need.</w:t>
      </w:r>
      <w:r w:rsidR="00EC20D3">
        <w:rPr>
          <w:rFonts w:ascii="Geneva" w:hAnsi="Geneva"/>
          <w:sz w:val="22"/>
          <w:szCs w:val="22"/>
        </w:rPr>
        <w:t xml:space="preserve"> Any blocking variables should be denoted with a *.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1284"/>
        <w:gridCol w:w="1188"/>
        <w:gridCol w:w="2369"/>
        <w:gridCol w:w="2367"/>
      </w:tblGrid>
      <w:tr w:rsidR="000074BA" w14:paraId="06ED2D4E" w14:textId="77777777" w:rsidTr="000074BA">
        <w:tc>
          <w:tcPr>
            <w:tcW w:w="2394" w:type="dxa"/>
          </w:tcPr>
          <w:p w14:paraId="51812991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 xml:space="preserve">Variable Name </w:t>
            </w:r>
          </w:p>
        </w:tc>
        <w:tc>
          <w:tcPr>
            <w:tcW w:w="1197" w:type="dxa"/>
          </w:tcPr>
          <w:p w14:paraId="6324722C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 xml:space="preserve">Type </w:t>
            </w:r>
          </w:p>
        </w:tc>
        <w:tc>
          <w:tcPr>
            <w:tcW w:w="1197" w:type="dxa"/>
          </w:tcPr>
          <w:p w14:paraId="083CDB4D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Units</w:t>
            </w:r>
          </w:p>
        </w:tc>
        <w:tc>
          <w:tcPr>
            <w:tcW w:w="2394" w:type="dxa"/>
          </w:tcPr>
          <w:p w14:paraId="21B5E03B" w14:textId="77777777" w:rsidR="000074BA" w:rsidRPr="007A2A89" w:rsidRDefault="007A2A89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 xml:space="preserve">Expected </w:t>
            </w:r>
            <w:r w:rsidR="000074BA" w:rsidRPr="007A2A89">
              <w:rPr>
                <w:rFonts w:ascii="Geneva" w:hAnsi="Geneva"/>
                <w:sz w:val="20"/>
                <w:szCs w:val="20"/>
              </w:rPr>
              <w:t xml:space="preserve">Range </w:t>
            </w:r>
          </w:p>
        </w:tc>
        <w:tc>
          <w:tcPr>
            <w:tcW w:w="2394" w:type="dxa"/>
          </w:tcPr>
          <w:p w14:paraId="5968074E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 xml:space="preserve">Definition </w:t>
            </w:r>
          </w:p>
        </w:tc>
      </w:tr>
      <w:tr w:rsidR="000074BA" w14:paraId="26A95B61" w14:textId="77777777" w:rsidTr="000074BA">
        <w:tc>
          <w:tcPr>
            <w:tcW w:w="2394" w:type="dxa"/>
          </w:tcPr>
          <w:p w14:paraId="53EFC760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Age</w:t>
            </w:r>
          </w:p>
        </w:tc>
        <w:tc>
          <w:tcPr>
            <w:tcW w:w="1197" w:type="dxa"/>
          </w:tcPr>
          <w:p w14:paraId="30C09700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Quantitative</w:t>
            </w:r>
          </w:p>
        </w:tc>
        <w:tc>
          <w:tcPr>
            <w:tcW w:w="1197" w:type="dxa"/>
          </w:tcPr>
          <w:p w14:paraId="676DAEC5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Years</w:t>
            </w:r>
          </w:p>
        </w:tc>
        <w:tc>
          <w:tcPr>
            <w:tcW w:w="2394" w:type="dxa"/>
          </w:tcPr>
          <w:p w14:paraId="75D69840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35 – 75</w:t>
            </w:r>
          </w:p>
        </w:tc>
        <w:tc>
          <w:tcPr>
            <w:tcW w:w="2394" w:type="dxa"/>
          </w:tcPr>
          <w:p w14:paraId="449BC38A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Age on 8/31/15</w:t>
            </w:r>
          </w:p>
        </w:tc>
      </w:tr>
      <w:tr w:rsidR="000074BA" w14:paraId="3F009726" w14:textId="77777777" w:rsidTr="000074BA">
        <w:tc>
          <w:tcPr>
            <w:tcW w:w="2394" w:type="dxa"/>
          </w:tcPr>
          <w:p w14:paraId="4A234E56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Physical Condition</w:t>
            </w:r>
          </w:p>
        </w:tc>
        <w:tc>
          <w:tcPr>
            <w:tcW w:w="1197" w:type="dxa"/>
          </w:tcPr>
          <w:p w14:paraId="478118A0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Qualitative</w:t>
            </w:r>
          </w:p>
        </w:tc>
        <w:tc>
          <w:tcPr>
            <w:tcW w:w="1197" w:type="dxa"/>
          </w:tcPr>
          <w:p w14:paraId="3E9A94BB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N/A</w:t>
            </w:r>
          </w:p>
        </w:tc>
        <w:tc>
          <w:tcPr>
            <w:tcW w:w="2394" w:type="dxa"/>
          </w:tcPr>
          <w:p w14:paraId="4B48A545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Good/Bad</w:t>
            </w:r>
          </w:p>
        </w:tc>
        <w:tc>
          <w:tcPr>
            <w:tcW w:w="2394" w:type="dxa"/>
          </w:tcPr>
          <w:p w14:paraId="3CF93204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 xml:space="preserve">Good = resting heart rate of </w:t>
            </w:r>
            <w:r w:rsidR="007A2A89" w:rsidRPr="007A2A89">
              <w:rPr>
                <w:rFonts w:ascii="Geneva" w:hAnsi="Geneva"/>
                <w:sz w:val="20"/>
                <w:szCs w:val="20"/>
              </w:rPr>
              <w:t>89</w:t>
            </w:r>
            <w:r w:rsidRPr="007A2A89">
              <w:rPr>
                <w:rFonts w:ascii="Geneva" w:hAnsi="Geneva"/>
                <w:sz w:val="20"/>
                <w:szCs w:val="20"/>
              </w:rPr>
              <w:t xml:space="preserve"> or lower</w:t>
            </w:r>
            <w:r w:rsidR="007A2A89" w:rsidRPr="007A2A89">
              <w:rPr>
                <w:rFonts w:ascii="Geneva" w:hAnsi="Geneva"/>
                <w:sz w:val="20"/>
                <w:szCs w:val="20"/>
              </w:rPr>
              <w:t>, Bad = resting heart rate of 90 or more.</w:t>
            </w:r>
          </w:p>
        </w:tc>
      </w:tr>
      <w:tr w:rsidR="000074BA" w14:paraId="6200C7E7" w14:textId="77777777" w:rsidTr="000074BA">
        <w:tc>
          <w:tcPr>
            <w:tcW w:w="2394" w:type="dxa"/>
          </w:tcPr>
          <w:p w14:paraId="14B36287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</w:p>
        </w:tc>
        <w:tc>
          <w:tcPr>
            <w:tcW w:w="1197" w:type="dxa"/>
          </w:tcPr>
          <w:p w14:paraId="40D780BA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</w:p>
        </w:tc>
        <w:tc>
          <w:tcPr>
            <w:tcW w:w="1197" w:type="dxa"/>
          </w:tcPr>
          <w:p w14:paraId="26723571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678E9AD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7A9391C" w14:textId="77777777" w:rsidR="000074BA" w:rsidRPr="007A2A89" w:rsidRDefault="000074BA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</w:p>
        </w:tc>
      </w:tr>
    </w:tbl>
    <w:p w14:paraId="08765D2D" w14:textId="77777777" w:rsidR="007A2A89" w:rsidRDefault="007A2A89" w:rsidP="007A2A89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What problems do you foresee in the data gathering process? How do you plan to address them?</w:t>
      </w:r>
    </w:p>
    <w:p w14:paraId="3FE12B50" w14:textId="77777777" w:rsidR="007A2A89" w:rsidRPr="007A2A89" w:rsidRDefault="007A2A89" w:rsidP="007A2A89">
      <w:pPr>
        <w:spacing w:after="120" w:line="264" w:lineRule="auto"/>
        <w:jc w:val="both"/>
        <w:rPr>
          <w:rFonts w:ascii="Geneva" w:hAnsi="Geneva"/>
          <w:sz w:val="22"/>
          <w:szCs w:val="22"/>
        </w:rPr>
      </w:pPr>
    </w:p>
    <w:p w14:paraId="3C477D18" w14:textId="77777777" w:rsidR="007A2A89" w:rsidRDefault="007A2A89" w:rsidP="007A2A89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What methods of analysis do you plan to use? Explain your reasoning.</w:t>
      </w:r>
    </w:p>
    <w:p w14:paraId="1D96E42D" w14:textId="77777777" w:rsidR="007A2A89" w:rsidRPr="007A2A89" w:rsidRDefault="007A2A89" w:rsidP="007A2A89">
      <w:pPr>
        <w:spacing w:after="120" w:line="264" w:lineRule="auto"/>
        <w:jc w:val="both"/>
        <w:rPr>
          <w:rFonts w:ascii="Geneva" w:hAnsi="Geneva"/>
          <w:sz w:val="22"/>
          <w:szCs w:val="22"/>
        </w:rPr>
      </w:pPr>
      <w:bookmarkStart w:id="0" w:name="_GoBack"/>
      <w:bookmarkEnd w:id="0"/>
    </w:p>
    <w:sectPr w:rsidR="007A2A89" w:rsidRPr="007A2A89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F0849"/>
    <w:multiLevelType w:val="hybridMultilevel"/>
    <w:tmpl w:val="909EA7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5C39BF"/>
    <w:multiLevelType w:val="hybridMultilevel"/>
    <w:tmpl w:val="8806BC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E7D2B"/>
    <w:multiLevelType w:val="multilevel"/>
    <w:tmpl w:val="A7585E1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4F"/>
    <w:rsid w:val="000074BA"/>
    <w:rsid w:val="00041C4F"/>
    <w:rsid w:val="00164360"/>
    <w:rsid w:val="00287135"/>
    <w:rsid w:val="005350FA"/>
    <w:rsid w:val="00542FBE"/>
    <w:rsid w:val="007A2A89"/>
    <w:rsid w:val="00A078B6"/>
    <w:rsid w:val="00BC30EA"/>
    <w:rsid w:val="00CD04FE"/>
    <w:rsid w:val="00D1360D"/>
    <w:rsid w:val="00D37F11"/>
    <w:rsid w:val="00EC20D3"/>
    <w:rsid w:val="00FB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B21495"/>
  <w14:defaultImageDpi w14:val="300"/>
  <w15:docId w15:val="{E81FF025-580A-457E-AA57-283C9255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4F"/>
    <w:pPr>
      <w:ind w:left="720"/>
      <w:contextualSpacing/>
    </w:pPr>
  </w:style>
  <w:style w:type="table" w:styleId="TableGrid">
    <w:name w:val="Table Grid"/>
    <w:basedOn w:val="TableNormal"/>
    <w:uiPriority w:val="59"/>
    <w:rsid w:val="00007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Rahn Lieberman</cp:lastModifiedBy>
  <cp:revision>2</cp:revision>
  <dcterms:created xsi:type="dcterms:W3CDTF">2016-05-21T02:12:00Z</dcterms:created>
  <dcterms:modified xsi:type="dcterms:W3CDTF">2016-05-21T02:12:00Z</dcterms:modified>
</cp:coreProperties>
</file>