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94658">
      <w:pPr>
        <w:pStyle w:val="2"/>
        <w:rPr>
          <w:rFonts w:hint="default" w:ascii="Times New Roman" w:hAnsi="Times New Roman" w:cs="Times New Roman"/>
        </w:rPr>
      </w:pPr>
      <w:r>
        <w:rPr>
          <w:rFonts w:hint="default" w:ascii="Times New Roman" w:hAnsi="Times New Roman" w:cs="Times New Roman"/>
        </w:rPr>
        <w:t>A. Assignment Information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987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5040" w:type="dxa"/>
            <w:shd w:val="clear" w:color="auto" w:fill="D9EAF7"/>
          </w:tcPr>
          <w:p w14:paraId="2F790CDB">
            <w:pPr>
              <w:rPr>
                <w:rFonts w:hint="default" w:ascii="Times New Roman" w:hAnsi="Times New Roman" w:cs="Times New Roman"/>
              </w:rPr>
            </w:pPr>
            <w:r>
              <w:rPr>
                <w:rFonts w:hint="default" w:ascii="Times New Roman" w:hAnsi="Times New Roman" w:cs="Times New Roman"/>
                <w:b/>
                <w:sz w:val="18"/>
              </w:rPr>
              <w:t>Particular</w:t>
            </w:r>
          </w:p>
        </w:tc>
        <w:tc>
          <w:tcPr>
            <w:tcW w:w="5040" w:type="dxa"/>
            <w:shd w:val="clear" w:color="auto" w:fill="D9EAF7"/>
          </w:tcPr>
          <w:p w14:paraId="1B4E3960">
            <w:pPr>
              <w:rPr>
                <w:rFonts w:hint="default" w:ascii="Times New Roman" w:hAnsi="Times New Roman" w:cs="Times New Roman"/>
              </w:rPr>
            </w:pPr>
            <w:r>
              <w:rPr>
                <w:rFonts w:hint="default" w:ascii="Times New Roman" w:hAnsi="Times New Roman" w:cs="Times New Roman"/>
                <w:b/>
                <w:sz w:val="18"/>
              </w:rPr>
              <w:t>Details</w:t>
            </w:r>
          </w:p>
        </w:tc>
      </w:tr>
      <w:tr w14:paraId="1023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2163DA2">
            <w:pPr>
              <w:rPr>
                <w:rFonts w:hint="default" w:ascii="Times New Roman" w:hAnsi="Times New Roman" w:cs="Times New Roman"/>
              </w:rPr>
            </w:pPr>
            <w:r>
              <w:rPr>
                <w:rFonts w:hint="default" w:ascii="Times New Roman" w:hAnsi="Times New Roman" w:cs="Times New Roman"/>
                <w:sz w:val="18"/>
              </w:rPr>
              <w:t>Department</w:t>
            </w:r>
          </w:p>
        </w:tc>
        <w:tc>
          <w:tcPr>
            <w:tcW w:w="5040" w:type="dxa"/>
            <w:vAlign w:val="center"/>
          </w:tcPr>
          <w:p w14:paraId="13B0591F">
            <w:pPr>
              <w:rPr>
                <w:rFonts w:hint="default" w:ascii="Times New Roman" w:hAnsi="Times New Roman" w:cs="Times New Roman"/>
              </w:rPr>
            </w:pPr>
            <w:r>
              <w:rPr>
                <w:rFonts w:hint="default" w:ascii="Times New Roman" w:hAnsi="Times New Roman" w:cs="Times New Roman"/>
                <w:sz w:val="18"/>
              </w:rPr>
              <w:t>Department of Computer Science and Engineering</w:t>
            </w:r>
          </w:p>
        </w:tc>
      </w:tr>
      <w:tr w14:paraId="09FF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6F7DC56">
            <w:pPr>
              <w:rPr>
                <w:rFonts w:hint="default" w:ascii="Times New Roman" w:hAnsi="Times New Roman" w:cs="Times New Roman"/>
              </w:rPr>
            </w:pPr>
            <w:r>
              <w:rPr>
                <w:rFonts w:hint="default" w:ascii="Times New Roman" w:hAnsi="Times New Roman" w:cs="Times New Roman"/>
                <w:sz w:val="18"/>
              </w:rPr>
              <w:t>Programme</w:t>
            </w:r>
          </w:p>
        </w:tc>
        <w:tc>
          <w:tcPr>
            <w:tcW w:w="5040" w:type="dxa"/>
            <w:vAlign w:val="center"/>
          </w:tcPr>
          <w:p w14:paraId="5AD40189">
            <w:pPr>
              <w:rPr>
                <w:rFonts w:hint="default" w:ascii="Times New Roman" w:hAnsi="Times New Roman" w:cs="Times New Roman"/>
              </w:rPr>
            </w:pPr>
            <w:r>
              <w:rPr>
                <w:rFonts w:hint="default" w:ascii="Times New Roman" w:hAnsi="Times New Roman" w:cs="Times New Roman"/>
                <w:sz w:val="18"/>
              </w:rPr>
              <w:t>Computer Science and</w:t>
            </w:r>
            <w:r>
              <w:rPr>
                <w:rFonts w:hint="default" w:ascii="Times New Roman" w:hAnsi="Times New Roman" w:cs="Times New Roman"/>
                <w:sz w:val="18"/>
                <w:lang w:val="en-IN"/>
              </w:rPr>
              <w:t xml:space="preserve"> </w:t>
            </w:r>
            <w:r>
              <w:rPr>
                <w:rFonts w:hint="default" w:ascii="Times New Roman" w:hAnsi="Times New Roman" w:cs="Times New Roman"/>
                <w:sz w:val="18"/>
              </w:rPr>
              <w:t xml:space="preserve"> Engineering</w:t>
            </w:r>
          </w:p>
        </w:tc>
      </w:tr>
      <w:tr w14:paraId="120E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637E026">
            <w:pPr>
              <w:rPr>
                <w:rFonts w:hint="default" w:ascii="Times New Roman" w:hAnsi="Times New Roman" w:cs="Times New Roman"/>
              </w:rPr>
            </w:pPr>
            <w:r>
              <w:rPr>
                <w:rFonts w:hint="default" w:ascii="Times New Roman" w:hAnsi="Times New Roman" w:cs="Times New Roman"/>
                <w:sz w:val="18"/>
              </w:rPr>
              <w:t>Course Code &amp; Course Name</w:t>
            </w:r>
          </w:p>
        </w:tc>
        <w:tc>
          <w:tcPr>
            <w:tcW w:w="5040" w:type="dxa"/>
            <w:vAlign w:val="center"/>
          </w:tcPr>
          <w:p w14:paraId="762B68E3">
            <w:pPr>
              <w:rPr>
                <w:rFonts w:hint="default" w:ascii="Times New Roman" w:hAnsi="Times New Roman" w:cs="Times New Roman"/>
              </w:rPr>
            </w:pPr>
            <w:r>
              <w:rPr>
                <w:rFonts w:hint="default" w:ascii="Times New Roman" w:hAnsi="Times New Roman" w:cs="Times New Roman"/>
                <w:sz w:val="18"/>
              </w:rPr>
              <w:t>CSA1209 – Computer Architecture</w:t>
            </w:r>
          </w:p>
        </w:tc>
      </w:tr>
      <w:tr w14:paraId="3557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4F769B6">
            <w:pPr>
              <w:rPr>
                <w:rFonts w:hint="default" w:ascii="Times New Roman" w:hAnsi="Times New Roman" w:cs="Times New Roman"/>
              </w:rPr>
            </w:pPr>
            <w:r>
              <w:rPr>
                <w:rFonts w:hint="default" w:ascii="Times New Roman" w:hAnsi="Times New Roman" w:cs="Times New Roman"/>
                <w:sz w:val="18"/>
              </w:rPr>
              <w:t>Academic Year / Batch</w:t>
            </w:r>
          </w:p>
        </w:tc>
        <w:tc>
          <w:tcPr>
            <w:tcW w:w="5040" w:type="dxa"/>
            <w:vAlign w:val="center"/>
          </w:tcPr>
          <w:p w14:paraId="37C995E0">
            <w:pPr>
              <w:rPr>
                <w:rFonts w:hint="default" w:ascii="Times New Roman" w:hAnsi="Times New Roman" w:cs="Times New Roman"/>
                <w:lang w:val="en-IN"/>
              </w:rPr>
            </w:pPr>
            <w:r>
              <w:rPr>
                <w:rFonts w:hint="default" w:ascii="Times New Roman" w:hAnsi="Times New Roman" w:cs="Times New Roman"/>
                <w:sz w:val="18"/>
              </w:rPr>
              <w:t>202</w:t>
            </w:r>
            <w:r>
              <w:rPr>
                <w:rFonts w:hint="default" w:ascii="Times New Roman" w:hAnsi="Times New Roman" w:cs="Times New Roman"/>
                <w:sz w:val="18"/>
                <w:lang w:val="en-IN"/>
              </w:rPr>
              <w:t>4</w:t>
            </w:r>
          </w:p>
        </w:tc>
      </w:tr>
      <w:tr w14:paraId="5407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17752AA">
            <w:pPr>
              <w:rPr>
                <w:rFonts w:hint="default" w:ascii="Times New Roman" w:hAnsi="Times New Roman" w:cs="Times New Roman"/>
              </w:rPr>
            </w:pPr>
            <w:r>
              <w:rPr>
                <w:rFonts w:hint="default" w:ascii="Times New Roman" w:hAnsi="Times New Roman" w:cs="Times New Roman"/>
                <w:sz w:val="18"/>
              </w:rPr>
              <w:t>Faculty Name</w:t>
            </w:r>
          </w:p>
        </w:tc>
        <w:tc>
          <w:tcPr>
            <w:tcW w:w="5040" w:type="dxa"/>
            <w:vAlign w:val="center"/>
          </w:tcPr>
          <w:p w14:paraId="56FE74E4">
            <w:pPr>
              <w:rPr>
                <w:rFonts w:hint="default" w:ascii="Times New Roman" w:hAnsi="Times New Roman" w:cs="Times New Roman"/>
                <w:lang w:val="en-IN"/>
              </w:rPr>
            </w:pPr>
            <w:r>
              <w:rPr>
                <w:rFonts w:hint="default" w:ascii="Times New Roman" w:hAnsi="Times New Roman" w:cs="Times New Roman"/>
                <w:lang w:val="en-IN"/>
              </w:rPr>
              <w:t>Dr.Santhakumar</w:t>
            </w:r>
          </w:p>
        </w:tc>
      </w:tr>
      <w:tr w14:paraId="1010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97EC65">
            <w:pPr>
              <w:rPr>
                <w:rFonts w:hint="default" w:ascii="Times New Roman" w:hAnsi="Times New Roman" w:cs="Times New Roman"/>
              </w:rPr>
            </w:pPr>
            <w:r>
              <w:rPr>
                <w:rFonts w:hint="default" w:ascii="Times New Roman" w:hAnsi="Times New Roman" w:cs="Times New Roman"/>
                <w:sz w:val="18"/>
              </w:rPr>
              <w:t>Assignment Title</w:t>
            </w:r>
          </w:p>
        </w:tc>
        <w:tc>
          <w:tcPr>
            <w:tcW w:w="5040" w:type="dxa"/>
            <w:vAlign w:val="center"/>
          </w:tcPr>
          <w:p w14:paraId="0ECBF0AF">
            <w:pPr>
              <w:rPr>
                <w:rFonts w:hint="default" w:ascii="Times New Roman" w:hAnsi="Times New Roman" w:cs="Times New Roman"/>
              </w:rPr>
            </w:pPr>
            <w:r>
              <w:rPr>
                <w:rFonts w:hint="default" w:ascii="Times New Roman" w:hAnsi="Times New Roman" w:cs="Times New Roman"/>
                <w:sz w:val="18"/>
              </w:rPr>
              <w:t>Datapath, Superscalar Dispatch and Virtual-Memory Design for an Autonomous Drone Flight Controller</w:t>
            </w:r>
          </w:p>
        </w:tc>
      </w:tr>
      <w:tr w14:paraId="00DC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BECE962">
            <w:pPr>
              <w:rPr>
                <w:rFonts w:hint="default" w:ascii="Times New Roman" w:hAnsi="Times New Roman" w:cs="Times New Roman"/>
              </w:rPr>
            </w:pPr>
            <w:r>
              <w:rPr>
                <w:rFonts w:hint="default" w:ascii="Times New Roman" w:hAnsi="Times New Roman" w:cs="Times New Roman"/>
                <w:sz w:val="18"/>
              </w:rPr>
              <w:t>Date of Issue</w:t>
            </w:r>
          </w:p>
        </w:tc>
        <w:tc>
          <w:tcPr>
            <w:tcW w:w="5040" w:type="dxa"/>
            <w:vAlign w:val="center"/>
          </w:tcPr>
          <w:p w14:paraId="0828EBF2">
            <w:pPr>
              <w:rPr>
                <w:rFonts w:hint="default" w:ascii="Times New Roman" w:hAnsi="Times New Roman" w:cs="Times New Roman"/>
                <w:lang w:val="en-IN"/>
              </w:rPr>
            </w:pPr>
            <w:r>
              <w:rPr>
                <w:rFonts w:hint="default" w:ascii="Times New Roman" w:hAnsi="Times New Roman" w:cs="Times New Roman"/>
                <w:lang w:val="en-IN"/>
              </w:rPr>
              <w:t>30 August 2026</w:t>
            </w:r>
          </w:p>
        </w:tc>
      </w:tr>
      <w:tr w14:paraId="5725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834556D">
            <w:pPr>
              <w:rPr>
                <w:rFonts w:hint="default" w:ascii="Times New Roman" w:hAnsi="Times New Roman" w:cs="Times New Roman"/>
              </w:rPr>
            </w:pPr>
            <w:r>
              <w:rPr>
                <w:rFonts w:hint="default" w:ascii="Times New Roman" w:hAnsi="Times New Roman" w:cs="Times New Roman"/>
                <w:sz w:val="18"/>
              </w:rPr>
              <w:t>Date of Submission</w:t>
            </w:r>
          </w:p>
        </w:tc>
        <w:tc>
          <w:tcPr>
            <w:tcW w:w="5040" w:type="dxa"/>
            <w:vAlign w:val="center"/>
          </w:tcPr>
          <w:p w14:paraId="0BA39033">
            <w:pPr>
              <w:rPr>
                <w:rFonts w:hint="default" w:ascii="Times New Roman" w:hAnsi="Times New Roman" w:cs="Times New Roman"/>
                <w:lang w:val="en-IN"/>
              </w:rPr>
            </w:pPr>
            <w:bookmarkStart w:id="0" w:name="_GoBack"/>
            <w:bookmarkEnd w:id="0"/>
            <w:r>
              <w:rPr>
                <w:rFonts w:hint="default" w:ascii="Times New Roman" w:hAnsi="Times New Roman" w:cs="Times New Roman"/>
                <w:lang w:val="en-IN"/>
              </w:rPr>
              <w:t>September 1, 2026</w:t>
            </w:r>
          </w:p>
        </w:tc>
      </w:tr>
      <w:tr w14:paraId="2428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34D1BB2">
            <w:pPr>
              <w:rPr>
                <w:rFonts w:hint="default" w:ascii="Times New Roman" w:hAnsi="Times New Roman" w:cs="Times New Roman"/>
              </w:rPr>
            </w:pPr>
            <w:r>
              <w:rPr>
                <w:rFonts w:hint="default" w:ascii="Times New Roman" w:hAnsi="Times New Roman" w:cs="Times New Roman"/>
                <w:sz w:val="18"/>
              </w:rPr>
              <w:t>Maximum Marks</w:t>
            </w:r>
          </w:p>
        </w:tc>
        <w:tc>
          <w:tcPr>
            <w:tcW w:w="5040" w:type="dxa"/>
            <w:vAlign w:val="center"/>
          </w:tcPr>
          <w:p w14:paraId="2B78AEF8">
            <w:pPr>
              <w:rPr>
                <w:rFonts w:hint="default" w:ascii="Times New Roman" w:hAnsi="Times New Roman" w:cs="Times New Roman"/>
              </w:rPr>
            </w:pPr>
            <w:r>
              <w:rPr>
                <w:rFonts w:hint="default" w:ascii="Times New Roman" w:hAnsi="Times New Roman" w:cs="Times New Roman"/>
                <w:sz w:val="18"/>
              </w:rPr>
              <w:t>100</w:t>
            </w:r>
          </w:p>
        </w:tc>
      </w:tr>
      <w:tr w14:paraId="421E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24D9EB">
            <w:pPr>
              <w:rPr>
                <w:rFonts w:hint="default" w:ascii="Times New Roman" w:hAnsi="Times New Roman" w:cs="Times New Roman"/>
              </w:rPr>
            </w:pPr>
            <w:r>
              <w:rPr>
                <w:rFonts w:hint="default" w:ascii="Times New Roman" w:hAnsi="Times New Roman" w:cs="Times New Roman"/>
                <w:sz w:val="18"/>
              </w:rPr>
              <w:t>Course Outcome(s) – CO</w:t>
            </w:r>
          </w:p>
        </w:tc>
        <w:tc>
          <w:tcPr>
            <w:tcW w:w="5040" w:type="dxa"/>
            <w:vAlign w:val="center"/>
          </w:tcPr>
          <w:p w14:paraId="020B3119">
            <w:pPr>
              <w:rPr>
                <w:rFonts w:hint="default" w:ascii="Times New Roman" w:hAnsi="Times New Roman" w:cs="Times New Roman"/>
              </w:rPr>
            </w:pPr>
            <w:r>
              <w:rPr>
                <w:rFonts w:hint="default" w:ascii="Times New Roman" w:hAnsi="Times New Roman" w:cs="Times New Roman"/>
                <w:sz w:val="18"/>
              </w:rPr>
              <w:t>CO1, CO2, CO3, CO4</w:t>
            </w:r>
          </w:p>
        </w:tc>
      </w:tr>
      <w:tr w14:paraId="47B9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E5AE764">
            <w:pPr>
              <w:rPr>
                <w:rFonts w:hint="default" w:ascii="Times New Roman" w:hAnsi="Times New Roman" w:cs="Times New Roman"/>
              </w:rPr>
            </w:pPr>
            <w:r>
              <w:rPr>
                <w:rFonts w:hint="default" w:ascii="Times New Roman" w:hAnsi="Times New Roman" w:cs="Times New Roman"/>
                <w:sz w:val="18"/>
              </w:rPr>
              <w:t>Bloom's Taxonomy Level</w:t>
            </w:r>
          </w:p>
        </w:tc>
        <w:tc>
          <w:tcPr>
            <w:tcW w:w="5040" w:type="dxa"/>
            <w:vAlign w:val="center"/>
          </w:tcPr>
          <w:p w14:paraId="532D6201">
            <w:pPr>
              <w:rPr>
                <w:rFonts w:hint="default" w:ascii="Times New Roman" w:hAnsi="Times New Roman" w:cs="Times New Roman"/>
              </w:rPr>
            </w:pPr>
            <w:r>
              <w:rPr>
                <w:rFonts w:hint="default" w:ascii="Times New Roman" w:hAnsi="Times New Roman" w:cs="Times New Roman"/>
                <w:sz w:val="18"/>
              </w:rPr>
              <w:t>L3 – Apply; L4 – Analyse; L5 – Evaluate</w:t>
            </w:r>
          </w:p>
        </w:tc>
      </w:tr>
      <w:tr w14:paraId="13B29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B70575C">
            <w:pPr>
              <w:rPr>
                <w:rFonts w:hint="default" w:ascii="Times New Roman" w:hAnsi="Times New Roman" w:cs="Times New Roman"/>
              </w:rPr>
            </w:pPr>
            <w:r>
              <w:rPr>
                <w:rFonts w:hint="default" w:ascii="Times New Roman" w:hAnsi="Times New Roman" w:cs="Times New Roman"/>
                <w:sz w:val="18"/>
              </w:rPr>
              <w:t>SDG Mapping</w:t>
            </w:r>
          </w:p>
        </w:tc>
        <w:tc>
          <w:tcPr>
            <w:tcW w:w="5040" w:type="dxa"/>
            <w:vAlign w:val="center"/>
          </w:tcPr>
          <w:p w14:paraId="461E201C">
            <w:pPr>
              <w:rPr>
                <w:rFonts w:hint="default" w:ascii="Times New Roman" w:hAnsi="Times New Roman" w:cs="Times New Roman"/>
              </w:rPr>
            </w:pPr>
            <w:r>
              <w:rPr>
                <w:rFonts w:hint="default" w:ascii="Times New Roman" w:hAnsi="Times New Roman" w:cs="Times New Roman"/>
                <w:sz w:val="18"/>
              </w:rPr>
              <w:t>SDG 9 – Industry, Innovation and Infrastructure; SDG 11 – Sustainable Cities and Communities; SDG 13 – Climate Action</w:t>
            </w:r>
          </w:p>
        </w:tc>
      </w:tr>
      <w:tr w14:paraId="7D3A6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3159D7E">
            <w:pPr>
              <w:rPr>
                <w:rFonts w:hint="default" w:ascii="Times New Roman" w:hAnsi="Times New Roman" w:cs="Times New Roman"/>
              </w:rPr>
            </w:pPr>
            <w:r>
              <w:rPr>
                <w:rFonts w:hint="default" w:ascii="Times New Roman" w:hAnsi="Times New Roman" w:cs="Times New Roman"/>
                <w:sz w:val="18"/>
              </w:rPr>
              <w:t>Industry / Societal Relevance</w:t>
            </w:r>
          </w:p>
        </w:tc>
        <w:tc>
          <w:tcPr>
            <w:tcW w:w="5040" w:type="dxa"/>
            <w:vAlign w:val="center"/>
          </w:tcPr>
          <w:p w14:paraId="2046A3FA">
            <w:pPr>
              <w:rPr>
                <w:rFonts w:hint="default" w:ascii="Times New Roman" w:hAnsi="Times New Roman" w:cs="Times New Roman"/>
              </w:rPr>
            </w:pPr>
            <w:r>
              <w:rPr>
                <w:rFonts w:hint="default" w:ascii="Times New Roman" w:hAnsi="Times New Roman" w:cs="Times New Roman"/>
                <w:sz w:val="18"/>
              </w:rPr>
              <w:t>Autonomous drones for precision agriculture, disaster monitoring and infrastructure inspection require real-time onboard processing, safe control and protected memory.</w:t>
            </w:r>
          </w:p>
        </w:tc>
      </w:tr>
    </w:tbl>
    <w:p w14:paraId="6BEE3D4F">
      <w:pPr>
        <w:rPr>
          <w:rFonts w:hint="default" w:ascii="Times New Roman" w:hAnsi="Times New Roman" w:cs="Times New Roman"/>
        </w:rPr>
      </w:pPr>
    </w:p>
    <w:p w14:paraId="2EC2569C">
      <w:pPr>
        <w:pStyle w:val="2"/>
        <w:rPr>
          <w:rFonts w:hint="default" w:ascii="Times New Roman" w:hAnsi="Times New Roman" w:cs="Times New Roman"/>
        </w:rPr>
      </w:pPr>
      <w:r>
        <w:rPr>
          <w:rFonts w:hint="default" w:ascii="Times New Roman" w:hAnsi="Times New Roman" w:cs="Times New Roman"/>
        </w:rPr>
        <w:t>B. Assignment Problem / Challenge</w:t>
      </w:r>
    </w:p>
    <w:p w14:paraId="6578D60E">
      <w:pPr>
        <w:rPr>
          <w:rFonts w:hint="default" w:ascii="Times New Roman" w:hAnsi="Times New Roman" w:cs="Times New Roman"/>
        </w:rPr>
      </w:pPr>
      <w:r>
        <w:rPr>
          <w:rFonts w:hint="default" w:ascii="Times New Roman" w:hAnsi="Times New Roman" w:cs="Times New Roman"/>
        </w:rPr>
        <w:t>The assignment challenges the processor-architecture team to design and justify key datapath, instruction-level parallelism, memory-management and interrupt components for a mid-range autonomous drone flight controller. The design must meet real-time requirements while remaining sufficiently compact and verifiable.</w:t>
      </w:r>
    </w:p>
    <w:p w14:paraId="2EEA83F0">
      <w:pPr>
        <w:rPr>
          <w:rFonts w:hint="default" w:ascii="Times New Roman" w:hAnsi="Times New Roman" w:cs="Times New Roman"/>
        </w:rPr>
      </w:pPr>
      <w:r>
        <w:rPr>
          <w:rFonts w:hint="default" w:ascii="Times New Roman" w:hAnsi="Times New Roman" w:cs="Times New Roman"/>
        </w:rPr>
        <w:t>The work applies course concepts instead of reproducing theory by requiring a custom instruction set, arithmetic-unit design, division trace, superscalar scheduling analysis, virtual-memory translation and vectored interrupt handling.</w:t>
      </w:r>
    </w:p>
    <w:p w14:paraId="1BAE84A2">
      <w:pPr>
        <w:pStyle w:val="2"/>
        <w:rPr>
          <w:rFonts w:hint="default" w:ascii="Times New Roman" w:hAnsi="Times New Roman" w:cs="Times New Roman"/>
        </w:rPr>
      </w:pPr>
      <w:r>
        <w:rPr>
          <w:rFonts w:hint="default" w:ascii="Times New Roman" w:hAnsi="Times New Roman" w:cs="Times New Roman"/>
        </w:rPr>
        <w:t>C. Problem Statement</w:t>
      </w:r>
    </w:p>
    <w:p w14:paraId="357D3C06">
      <w:pPr>
        <w:rPr>
          <w:rFonts w:hint="default" w:ascii="Times New Roman" w:hAnsi="Times New Roman" w:cs="Times New Roman"/>
        </w:rPr>
      </w:pPr>
      <w:r>
        <w:rPr>
          <w:rFonts w:hint="default" w:ascii="Times New Roman" w:hAnsi="Times New Roman" w:cs="Times New Roman"/>
        </w:rPr>
        <w:t>SkyField Robotics is developing an onboard flight-control processor for a mid-range autonomous drone used for crop-monitoring and disaster-survey missions. The controller must fuse IMU, GPS and barometric data, execute PID control loops and log telemetry within strict real-time limits. A missed control deadline can destabilize the aircraft.</w:t>
      </w:r>
    </w:p>
    <w:p w14:paraId="5DD40884">
      <w:pPr>
        <w:rPr>
          <w:rFonts w:hint="default" w:ascii="Times New Roman" w:hAnsi="Times New Roman" w:cs="Times New Roman"/>
        </w:rPr>
      </w:pPr>
      <w:r>
        <w:rPr>
          <w:rFonts w:hint="default" w:ascii="Times New Roman" w:hAnsi="Times New Roman" w:cs="Times New Roman"/>
        </w:rPr>
        <w:t>The proposed architecture therefore addresses instruction-set design, fast addition, division, instruction-level parallelism, protected virtual memory and rapid emergency-event response.</w:t>
      </w:r>
    </w:p>
    <w:p w14:paraId="30AD2843">
      <w:pPr>
        <w:pStyle w:val="2"/>
        <w:rPr>
          <w:rFonts w:hint="default" w:ascii="Times New Roman" w:hAnsi="Times New Roman" w:cs="Times New Roman"/>
        </w:rPr>
      </w:pPr>
      <w:r>
        <w:rPr>
          <w:rFonts w:hint="default" w:ascii="Times New Roman" w:hAnsi="Times New Roman" w:cs="Times New Roman"/>
        </w:rPr>
        <w:t>D. Requirements and Constraints</w:t>
      </w:r>
    </w:p>
    <w:p w14:paraId="1D04BDCA">
      <w:pPr>
        <w:pStyle w:val="23"/>
        <w:rPr>
          <w:rFonts w:hint="default" w:ascii="Times New Roman" w:hAnsi="Times New Roman" w:cs="Times New Roman"/>
        </w:rPr>
      </w:pPr>
      <w:r>
        <w:rPr>
          <w:rFonts w:hint="default" w:ascii="Times New Roman" w:hAnsi="Times New Roman" w:cs="Times New Roman"/>
        </w:rPr>
        <w:t>Functional: read sensor registers, execute arithmetic/control operations, log telemetry and handle emergency events.</w:t>
      </w:r>
    </w:p>
    <w:p w14:paraId="6342649F">
      <w:pPr>
        <w:pStyle w:val="23"/>
        <w:rPr>
          <w:rFonts w:hint="default" w:ascii="Times New Roman" w:hAnsi="Times New Roman" w:cs="Times New Roman"/>
        </w:rPr>
      </w:pPr>
      <w:r>
        <w:rPr>
          <w:rFonts w:hint="default" w:ascii="Times New Roman" w:hAnsi="Times New Roman" w:cs="Times New Roman"/>
        </w:rPr>
        <w:t>Performance: reduce arithmetic carry-propagation delay and exploit independent instructions through two-issue dispatch.</w:t>
      </w:r>
    </w:p>
    <w:p w14:paraId="1E71167F">
      <w:pPr>
        <w:pStyle w:val="23"/>
        <w:rPr>
          <w:rFonts w:hint="default" w:ascii="Times New Roman" w:hAnsi="Times New Roman" w:cs="Times New Roman"/>
        </w:rPr>
      </w:pPr>
      <w:r>
        <w:rPr>
          <w:rFonts w:hint="default" w:ascii="Times New Roman" w:hAnsi="Times New Roman" w:cs="Times New Roman"/>
        </w:rPr>
        <w:t>Technical: 16-bit custom processor model, 10 instructions, three addressing modes, 16-bit CLA and two-level paging.</w:t>
      </w:r>
    </w:p>
    <w:p w14:paraId="1E5A92B4">
      <w:pPr>
        <w:pStyle w:val="23"/>
        <w:rPr>
          <w:rFonts w:hint="default" w:ascii="Times New Roman" w:hAnsi="Times New Roman" w:cs="Times New Roman"/>
        </w:rPr>
      </w:pPr>
      <w:r>
        <w:rPr>
          <w:rFonts w:hint="default" w:ascii="Times New Roman" w:hAnsi="Times New Roman" w:cs="Times New Roman"/>
        </w:rPr>
        <w:t>Memory: 16-bit virtual address, 256-byte pages, TLB support and page permissions.</w:t>
      </w:r>
    </w:p>
    <w:p w14:paraId="69E2148E">
      <w:pPr>
        <w:pStyle w:val="23"/>
        <w:rPr>
          <w:rFonts w:hint="default" w:ascii="Times New Roman" w:hAnsi="Times New Roman" w:cs="Times New Roman"/>
        </w:rPr>
      </w:pPr>
      <w:r>
        <w:rPr>
          <w:rFonts w:hint="default" w:ascii="Times New Roman" w:hAnsi="Times New Roman" w:cs="Times New Roman"/>
        </w:rPr>
        <w:t>Reliability and safety: isolate flight-control state from camera/logging processes and prioritize sensor-fault interrupts.</w:t>
      </w:r>
    </w:p>
    <w:p w14:paraId="76BBBBDF">
      <w:pPr>
        <w:pStyle w:val="23"/>
        <w:rPr>
          <w:rFonts w:hint="default" w:ascii="Times New Roman" w:hAnsi="Times New Roman" w:cs="Times New Roman"/>
        </w:rPr>
      </w:pPr>
      <w:r>
        <w:rPr>
          <w:rFonts w:hint="default" w:ascii="Times New Roman" w:hAnsi="Times New Roman" w:cs="Times New Roman"/>
        </w:rPr>
        <w:t>Simulation: use a reproducible Python model and provide test cases and outputs.</w:t>
      </w:r>
    </w:p>
    <w:p w14:paraId="4515681A">
      <w:pPr>
        <w:pStyle w:val="23"/>
        <w:rPr>
          <w:rFonts w:hint="default" w:ascii="Times New Roman" w:hAnsi="Times New Roman" w:cs="Times New Roman"/>
        </w:rPr>
      </w:pPr>
      <w:r>
        <w:rPr>
          <w:rFonts w:hint="default" w:ascii="Times New Roman" w:hAnsi="Times New Roman" w:cs="Times New Roman"/>
        </w:rPr>
        <w:t>Sustainability/societal: support efficient precision agriculture, disaster surveying and infrastructure monitoring.</w:t>
      </w:r>
    </w:p>
    <w:p w14:paraId="2C47EBC1">
      <w:pPr>
        <w:pStyle w:val="2"/>
        <w:rPr>
          <w:rFonts w:hint="default" w:ascii="Times New Roman" w:hAnsi="Times New Roman" w:cs="Times New Roman"/>
        </w:rPr>
      </w:pPr>
      <w:r>
        <w:rPr>
          <w:rFonts w:hint="default" w:ascii="Times New Roman" w:hAnsi="Times New Roman" w:cs="Times New Roman"/>
        </w:rPr>
        <w:t>E. Student Work</w:t>
      </w:r>
    </w:p>
    <w:p w14:paraId="403118E4">
      <w:pPr>
        <w:pStyle w:val="3"/>
        <w:rPr>
          <w:rFonts w:hint="default" w:ascii="Times New Roman" w:hAnsi="Times New Roman" w:cs="Times New Roman"/>
        </w:rPr>
      </w:pPr>
      <w:r>
        <w:rPr>
          <w:rFonts w:hint="default" w:ascii="Times New Roman" w:hAnsi="Times New Roman" w:cs="Times New Roman"/>
        </w:rPr>
        <w:t>1. Problem Understanding and Formulation</w:t>
      </w:r>
    </w:p>
    <w:p w14:paraId="1292DBD4">
      <w:pPr>
        <w:rPr>
          <w:rFonts w:hint="default" w:ascii="Times New Roman" w:hAnsi="Times New Roman" w:cs="Times New Roman"/>
        </w:rPr>
      </w:pPr>
      <w:r>
        <w:rPr>
          <w:rFonts w:hint="default" w:ascii="Times New Roman" w:hAnsi="Times New Roman" w:cs="Times New Roman"/>
        </w:rPr>
        <w:t>The expected outcome is a coherent embedded processor architecture whose arithmetic, scheduling, memory and interrupt mechanisms can be explained and validated with numerical traces. Available information includes the drone workload, required architectural components and the permitted use of an equivalent Python model.</w:t>
      </w:r>
    </w:p>
    <w:p w14:paraId="04D9138D">
      <w:pPr>
        <w:rPr>
          <w:rFonts w:hint="default" w:ascii="Times New Roman" w:hAnsi="Times New Roman" w:cs="Times New Roman"/>
        </w:rPr>
      </w:pPr>
      <w:r>
        <w:rPr>
          <w:rFonts w:hint="default" w:ascii="Times New Roman" w:hAnsi="Times New Roman" w:cs="Times New Roman"/>
        </w:rPr>
        <w:t>Assumptions: the processor is 16-bit; memory accesses are byte-addressed; pages are 256 bytes; the virtual address is 16 bits; the physical memory model contains 64 frames; arithmetic examples use unsigned values unless signed behavior is explicitly discussed.</w:t>
      </w:r>
    </w:p>
    <w:p w14:paraId="06FC37FF">
      <w:pPr>
        <w:rPr>
          <w:rFonts w:hint="default" w:ascii="Times New Roman" w:hAnsi="Times New Roman" w:cs="Times New Roman"/>
        </w:rPr>
      </w:pPr>
      <w:r>
        <w:rPr>
          <w:rFonts w:hint="default" w:ascii="Times New Roman" w:hAnsi="Times New Roman" w:cs="Times New Roman"/>
        </w:rPr>
        <w:t>The design must remain small enough for manual verification and must provide deterministic behavior for real-time control paths.</w:t>
      </w:r>
    </w:p>
    <w:p w14:paraId="4BBF1BCF">
      <w:pPr>
        <w:pStyle w:val="3"/>
        <w:rPr>
          <w:rFonts w:hint="default" w:ascii="Times New Roman" w:hAnsi="Times New Roman" w:cs="Times New Roman"/>
        </w:rPr>
      </w:pPr>
      <w:r>
        <w:rPr>
          <w:rFonts w:hint="default" w:ascii="Times New Roman" w:hAnsi="Times New Roman" w:cs="Times New Roman"/>
        </w:rPr>
        <w:t>2. Application of Course Knowledge</w:t>
      </w:r>
    </w:p>
    <w:p w14:paraId="2D1CA55C">
      <w:pPr>
        <w:rPr>
          <w:rFonts w:hint="default" w:ascii="Times New Roman" w:hAnsi="Times New Roman" w:cs="Times New Roman"/>
        </w:rPr>
      </w:pPr>
      <w:r>
        <w:rPr>
          <w:rFonts w:hint="default" w:ascii="Times New Roman" w:hAnsi="Times New Roman" w:cs="Times New Roman"/>
        </w:rPr>
        <w:t>The design applies addressing modes, register-transfer operations, carry-look-ahead logic, binary division, instruction-level parallelism, dependency analysis, paging, TLBs, page protection and interrupt architecture.</w:t>
      </w:r>
    </w:p>
    <w:p w14:paraId="305FDF67">
      <w:pPr>
        <w:rPr>
          <w:rFonts w:hint="default" w:ascii="Times New Roman" w:hAnsi="Times New Roman" w:cs="Times New Roman"/>
        </w:rPr>
      </w:pPr>
      <w:r>
        <w:rPr>
          <w:rFonts w:hint="default" w:ascii="Times New Roman" w:hAnsi="Times New Roman" w:cs="Times New Roman"/>
        </w:rPr>
        <w:t>For the CLA, Pᵢ = Aᵢ XOR Bᵢ, Gᵢ = Aᵢ AND Bᵢ, Cᵢ₊₁ = Gᵢ OR (Pᵢ AND Cᵢ), and Sᵢ = Pᵢ XOR Cᵢ.</w:t>
      </w:r>
    </w:p>
    <w:p w14:paraId="15550A5D">
      <w:pPr>
        <w:rPr>
          <w:rFonts w:hint="default" w:ascii="Times New Roman" w:hAnsi="Times New Roman" w:cs="Times New Roman"/>
        </w:rPr>
      </w:pPr>
      <w:r>
        <w:rPr>
          <w:rFonts w:hint="default" w:ascii="Times New Roman" w:hAnsi="Times New Roman" w:cs="Times New Roman"/>
        </w:rPr>
        <w:t>For virtual memory, the 16-bit address is split as [4-bit L1 index | 4-bit L2 index | 8-bit offset]. The physical address is [6-bit frame number | 8-bit offset].</w:t>
      </w:r>
    </w:p>
    <w:p w14:paraId="4AFFADE1">
      <w:pPr>
        <w:pStyle w:val="3"/>
        <w:rPr>
          <w:rFonts w:hint="default" w:ascii="Times New Roman" w:hAnsi="Times New Roman" w:cs="Times New Roman"/>
        </w:rPr>
      </w:pPr>
      <w:r>
        <w:rPr>
          <w:rFonts w:hint="default" w:ascii="Times New Roman" w:hAnsi="Times New Roman" w:cs="Times New Roman"/>
        </w:rPr>
        <w:t>3. Solution / Design / Methodology</w:t>
      </w:r>
    </w:p>
    <w:p w14:paraId="6D180D32">
      <w:pPr>
        <w:pStyle w:val="4"/>
        <w:rPr>
          <w:rFonts w:hint="default" w:ascii="Times New Roman" w:hAnsi="Times New Roman" w:cs="Times New Roman"/>
        </w:rPr>
      </w:pPr>
      <w:r>
        <w:rPr>
          <w:rFonts w:hint="default" w:ascii="Times New Roman" w:hAnsi="Times New Roman" w:cs="Times New Roman"/>
        </w:rPr>
        <w:t>3.1 Custom Instruction 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B9C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4FE774EB">
            <w:pPr>
              <w:rPr>
                <w:rFonts w:hint="default" w:ascii="Times New Roman" w:hAnsi="Times New Roman" w:cs="Times New Roman"/>
              </w:rPr>
            </w:pPr>
            <w:r>
              <w:rPr>
                <w:rFonts w:hint="default" w:ascii="Times New Roman" w:hAnsi="Times New Roman" w:cs="Times New Roman"/>
                <w:b/>
                <w:sz w:val="18"/>
              </w:rPr>
              <w:t>Mnemonic</w:t>
            </w:r>
          </w:p>
        </w:tc>
        <w:tc>
          <w:tcPr>
            <w:tcW w:w="3360" w:type="dxa"/>
            <w:shd w:val="clear" w:color="auto" w:fill="D9EAF7"/>
          </w:tcPr>
          <w:p w14:paraId="5E887C58">
            <w:pPr>
              <w:rPr>
                <w:rFonts w:hint="default" w:ascii="Times New Roman" w:hAnsi="Times New Roman" w:cs="Times New Roman"/>
              </w:rPr>
            </w:pPr>
            <w:r>
              <w:rPr>
                <w:rFonts w:hint="default" w:ascii="Times New Roman" w:hAnsi="Times New Roman" w:cs="Times New Roman"/>
                <w:b/>
                <w:sz w:val="18"/>
              </w:rPr>
              <w:t>Operation</w:t>
            </w:r>
          </w:p>
        </w:tc>
        <w:tc>
          <w:tcPr>
            <w:tcW w:w="3360" w:type="dxa"/>
            <w:shd w:val="clear" w:color="auto" w:fill="D9EAF7"/>
          </w:tcPr>
          <w:p w14:paraId="3B2E0C3E">
            <w:pPr>
              <w:rPr>
                <w:rFonts w:hint="default" w:ascii="Times New Roman" w:hAnsi="Times New Roman" w:cs="Times New Roman"/>
              </w:rPr>
            </w:pPr>
            <w:r>
              <w:rPr>
                <w:rFonts w:hint="default" w:ascii="Times New Roman" w:hAnsi="Times New Roman" w:cs="Times New Roman"/>
                <w:b/>
                <w:sz w:val="18"/>
              </w:rPr>
              <w:t>Purpose</w:t>
            </w:r>
          </w:p>
        </w:tc>
      </w:tr>
      <w:tr w14:paraId="447A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9B06D96">
            <w:pPr>
              <w:rPr>
                <w:rFonts w:hint="default" w:ascii="Times New Roman" w:hAnsi="Times New Roman" w:cs="Times New Roman"/>
              </w:rPr>
            </w:pPr>
            <w:r>
              <w:rPr>
                <w:rFonts w:hint="default" w:ascii="Times New Roman" w:hAnsi="Times New Roman" w:cs="Times New Roman"/>
                <w:sz w:val="18"/>
              </w:rPr>
              <w:t>LD</w:t>
            </w:r>
          </w:p>
        </w:tc>
        <w:tc>
          <w:tcPr>
            <w:tcW w:w="3360" w:type="dxa"/>
            <w:vAlign w:val="center"/>
          </w:tcPr>
          <w:p w14:paraId="7CF4CAB2">
            <w:pPr>
              <w:rPr>
                <w:rFonts w:hint="default" w:ascii="Times New Roman" w:hAnsi="Times New Roman" w:cs="Times New Roman"/>
              </w:rPr>
            </w:pPr>
            <w:r>
              <w:rPr>
                <w:rFonts w:hint="default" w:ascii="Times New Roman" w:hAnsi="Times New Roman" w:cs="Times New Roman"/>
                <w:sz w:val="18"/>
              </w:rPr>
              <w:t>Rd ← MEM[address]</w:t>
            </w:r>
          </w:p>
        </w:tc>
        <w:tc>
          <w:tcPr>
            <w:tcW w:w="3360" w:type="dxa"/>
            <w:vAlign w:val="center"/>
          </w:tcPr>
          <w:p w14:paraId="3CEE38F7">
            <w:pPr>
              <w:rPr>
                <w:rFonts w:hint="default" w:ascii="Times New Roman" w:hAnsi="Times New Roman" w:cs="Times New Roman"/>
              </w:rPr>
            </w:pPr>
            <w:r>
              <w:rPr>
                <w:rFonts w:hint="default" w:ascii="Times New Roman" w:hAnsi="Times New Roman" w:cs="Times New Roman"/>
                <w:sz w:val="18"/>
              </w:rPr>
              <w:t>Load sensor/control data</w:t>
            </w:r>
          </w:p>
        </w:tc>
      </w:tr>
      <w:tr w14:paraId="60E7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F3A8FEA">
            <w:pPr>
              <w:rPr>
                <w:rFonts w:hint="default" w:ascii="Times New Roman" w:hAnsi="Times New Roman" w:cs="Times New Roman"/>
              </w:rPr>
            </w:pPr>
            <w:r>
              <w:rPr>
                <w:rFonts w:hint="default" w:ascii="Times New Roman" w:hAnsi="Times New Roman" w:cs="Times New Roman"/>
                <w:sz w:val="18"/>
              </w:rPr>
              <w:t>ST</w:t>
            </w:r>
          </w:p>
        </w:tc>
        <w:tc>
          <w:tcPr>
            <w:tcW w:w="3360" w:type="dxa"/>
            <w:vAlign w:val="center"/>
          </w:tcPr>
          <w:p w14:paraId="145D8D83">
            <w:pPr>
              <w:rPr>
                <w:rFonts w:hint="default" w:ascii="Times New Roman" w:hAnsi="Times New Roman" w:cs="Times New Roman"/>
              </w:rPr>
            </w:pPr>
            <w:r>
              <w:rPr>
                <w:rFonts w:hint="default" w:ascii="Times New Roman" w:hAnsi="Times New Roman" w:cs="Times New Roman"/>
                <w:sz w:val="18"/>
              </w:rPr>
              <w:t>MEM[address] ← Rs</w:t>
            </w:r>
          </w:p>
        </w:tc>
        <w:tc>
          <w:tcPr>
            <w:tcW w:w="3360" w:type="dxa"/>
            <w:vAlign w:val="center"/>
          </w:tcPr>
          <w:p w14:paraId="1F9F0C35">
            <w:pPr>
              <w:rPr>
                <w:rFonts w:hint="default" w:ascii="Times New Roman" w:hAnsi="Times New Roman" w:cs="Times New Roman"/>
              </w:rPr>
            </w:pPr>
            <w:r>
              <w:rPr>
                <w:rFonts w:hint="default" w:ascii="Times New Roman" w:hAnsi="Times New Roman" w:cs="Times New Roman"/>
                <w:sz w:val="18"/>
              </w:rPr>
              <w:t>Store telemetry/state</w:t>
            </w:r>
          </w:p>
        </w:tc>
      </w:tr>
      <w:tr w14:paraId="3D18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3E71504">
            <w:pPr>
              <w:rPr>
                <w:rFonts w:hint="default" w:ascii="Times New Roman" w:hAnsi="Times New Roman" w:cs="Times New Roman"/>
              </w:rPr>
            </w:pPr>
            <w:r>
              <w:rPr>
                <w:rFonts w:hint="default" w:ascii="Times New Roman" w:hAnsi="Times New Roman" w:cs="Times New Roman"/>
                <w:sz w:val="18"/>
              </w:rPr>
              <w:t>ADD</w:t>
            </w:r>
          </w:p>
        </w:tc>
        <w:tc>
          <w:tcPr>
            <w:tcW w:w="3360" w:type="dxa"/>
            <w:vAlign w:val="center"/>
          </w:tcPr>
          <w:p w14:paraId="7DE42957">
            <w:pPr>
              <w:rPr>
                <w:rFonts w:hint="default" w:ascii="Times New Roman" w:hAnsi="Times New Roman" w:cs="Times New Roman"/>
              </w:rPr>
            </w:pPr>
            <w:r>
              <w:rPr>
                <w:rFonts w:hint="default" w:ascii="Times New Roman" w:hAnsi="Times New Roman" w:cs="Times New Roman"/>
                <w:sz w:val="18"/>
              </w:rPr>
              <w:t>Rd ← Rs1 + Rs2</w:t>
            </w:r>
          </w:p>
        </w:tc>
        <w:tc>
          <w:tcPr>
            <w:tcW w:w="3360" w:type="dxa"/>
            <w:vAlign w:val="center"/>
          </w:tcPr>
          <w:p w14:paraId="098B8BBE">
            <w:pPr>
              <w:rPr>
                <w:rFonts w:hint="default" w:ascii="Times New Roman" w:hAnsi="Times New Roman" w:cs="Times New Roman"/>
              </w:rPr>
            </w:pPr>
            <w:r>
              <w:rPr>
                <w:rFonts w:hint="default" w:ascii="Times New Roman" w:hAnsi="Times New Roman" w:cs="Times New Roman"/>
                <w:sz w:val="18"/>
              </w:rPr>
              <w:t>Sensor fusion and sums</w:t>
            </w:r>
          </w:p>
        </w:tc>
      </w:tr>
      <w:tr w14:paraId="5B8B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D8B0CE8">
            <w:pPr>
              <w:rPr>
                <w:rFonts w:hint="default" w:ascii="Times New Roman" w:hAnsi="Times New Roman" w:cs="Times New Roman"/>
              </w:rPr>
            </w:pPr>
            <w:r>
              <w:rPr>
                <w:rFonts w:hint="default" w:ascii="Times New Roman" w:hAnsi="Times New Roman" w:cs="Times New Roman"/>
                <w:sz w:val="18"/>
              </w:rPr>
              <w:t>SUB</w:t>
            </w:r>
          </w:p>
        </w:tc>
        <w:tc>
          <w:tcPr>
            <w:tcW w:w="3360" w:type="dxa"/>
            <w:vAlign w:val="center"/>
          </w:tcPr>
          <w:p w14:paraId="70FCB2C8">
            <w:pPr>
              <w:rPr>
                <w:rFonts w:hint="default" w:ascii="Times New Roman" w:hAnsi="Times New Roman" w:cs="Times New Roman"/>
              </w:rPr>
            </w:pPr>
            <w:r>
              <w:rPr>
                <w:rFonts w:hint="default" w:ascii="Times New Roman" w:hAnsi="Times New Roman" w:cs="Times New Roman"/>
                <w:sz w:val="18"/>
              </w:rPr>
              <w:t>Rd ← Rs1 − Rs2</w:t>
            </w:r>
          </w:p>
        </w:tc>
        <w:tc>
          <w:tcPr>
            <w:tcW w:w="3360" w:type="dxa"/>
            <w:vAlign w:val="center"/>
          </w:tcPr>
          <w:p w14:paraId="2382EC80">
            <w:pPr>
              <w:rPr>
                <w:rFonts w:hint="default" w:ascii="Times New Roman" w:hAnsi="Times New Roman" w:cs="Times New Roman"/>
              </w:rPr>
            </w:pPr>
            <w:r>
              <w:rPr>
                <w:rFonts w:hint="default" w:ascii="Times New Roman" w:hAnsi="Times New Roman" w:cs="Times New Roman"/>
                <w:sz w:val="18"/>
              </w:rPr>
              <w:t>Error calculation</w:t>
            </w:r>
          </w:p>
        </w:tc>
      </w:tr>
      <w:tr w14:paraId="3805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29A372F">
            <w:pPr>
              <w:rPr>
                <w:rFonts w:hint="default" w:ascii="Times New Roman" w:hAnsi="Times New Roman" w:cs="Times New Roman"/>
              </w:rPr>
            </w:pPr>
            <w:r>
              <w:rPr>
                <w:rFonts w:hint="default" w:ascii="Times New Roman" w:hAnsi="Times New Roman" w:cs="Times New Roman"/>
                <w:sz w:val="18"/>
              </w:rPr>
              <w:t>MUL</w:t>
            </w:r>
          </w:p>
        </w:tc>
        <w:tc>
          <w:tcPr>
            <w:tcW w:w="3360" w:type="dxa"/>
            <w:vAlign w:val="center"/>
          </w:tcPr>
          <w:p w14:paraId="410DB5D7">
            <w:pPr>
              <w:rPr>
                <w:rFonts w:hint="default" w:ascii="Times New Roman" w:hAnsi="Times New Roman" w:cs="Times New Roman"/>
              </w:rPr>
            </w:pPr>
            <w:r>
              <w:rPr>
                <w:rFonts w:hint="default" w:ascii="Times New Roman" w:hAnsi="Times New Roman" w:cs="Times New Roman"/>
                <w:sz w:val="18"/>
              </w:rPr>
              <w:t>Rd ← Rs1 × Rs2</w:t>
            </w:r>
          </w:p>
        </w:tc>
        <w:tc>
          <w:tcPr>
            <w:tcW w:w="3360" w:type="dxa"/>
            <w:vAlign w:val="center"/>
          </w:tcPr>
          <w:p w14:paraId="28D2599A">
            <w:pPr>
              <w:rPr>
                <w:rFonts w:hint="default" w:ascii="Times New Roman" w:hAnsi="Times New Roman" w:cs="Times New Roman"/>
              </w:rPr>
            </w:pPr>
            <w:r>
              <w:rPr>
                <w:rFonts w:hint="default" w:ascii="Times New Roman" w:hAnsi="Times New Roman" w:cs="Times New Roman"/>
                <w:sz w:val="18"/>
              </w:rPr>
              <w:t>Scaling/gain</w:t>
            </w:r>
          </w:p>
        </w:tc>
      </w:tr>
      <w:tr w14:paraId="71DA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C275813">
            <w:pPr>
              <w:rPr>
                <w:rFonts w:hint="default" w:ascii="Times New Roman" w:hAnsi="Times New Roman" w:cs="Times New Roman"/>
              </w:rPr>
            </w:pPr>
            <w:r>
              <w:rPr>
                <w:rFonts w:hint="default" w:ascii="Times New Roman" w:hAnsi="Times New Roman" w:cs="Times New Roman"/>
                <w:sz w:val="18"/>
              </w:rPr>
              <w:t>DIV</w:t>
            </w:r>
          </w:p>
        </w:tc>
        <w:tc>
          <w:tcPr>
            <w:tcW w:w="3360" w:type="dxa"/>
            <w:vAlign w:val="center"/>
          </w:tcPr>
          <w:p w14:paraId="11C8F63A">
            <w:pPr>
              <w:rPr>
                <w:rFonts w:hint="default" w:ascii="Times New Roman" w:hAnsi="Times New Roman" w:cs="Times New Roman"/>
              </w:rPr>
            </w:pPr>
            <w:r>
              <w:rPr>
                <w:rFonts w:hint="default" w:ascii="Times New Roman" w:hAnsi="Times New Roman" w:cs="Times New Roman"/>
                <w:sz w:val="18"/>
              </w:rPr>
              <w:t>Rd ← Rs1 ÷ Rs2</w:t>
            </w:r>
          </w:p>
        </w:tc>
        <w:tc>
          <w:tcPr>
            <w:tcW w:w="3360" w:type="dxa"/>
            <w:vAlign w:val="center"/>
          </w:tcPr>
          <w:p w14:paraId="21EB1464">
            <w:pPr>
              <w:rPr>
                <w:rFonts w:hint="default" w:ascii="Times New Roman" w:hAnsi="Times New Roman" w:cs="Times New Roman"/>
              </w:rPr>
            </w:pPr>
            <w:r>
              <w:rPr>
                <w:rFonts w:hint="default" w:ascii="Times New Roman" w:hAnsi="Times New Roman" w:cs="Times New Roman"/>
                <w:sz w:val="18"/>
              </w:rPr>
              <w:t>Control-loop ratio</w:t>
            </w:r>
          </w:p>
        </w:tc>
      </w:tr>
      <w:tr w14:paraId="64EF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FC9AA1D">
            <w:pPr>
              <w:rPr>
                <w:rFonts w:hint="default" w:ascii="Times New Roman" w:hAnsi="Times New Roman" w:cs="Times New Roman"/>
              </w:rPr>
            </w:pPr>
            <w:r>
              <w:rPr>
                <w:rFonts w:hint="default" w:ascii="Times New Roman" w:hAnsi="Times New Roman" w:cs="Times New Roman"/>
                <w:sz w:val="18"/>
              </w:rPr>
              <w:t>ADDI</w:t>
            </w:r>
          </w:p>
        </w:tc>
        <w:tc>
          <w:tcPr>
            <w:tcW w:w="3360" w:type="dxa"/>
            <w:vAlign w:val="center"/>
          </w:tcPr>
          <w:p w14:paraId="662086E5">
            <w:pPr>
              <w:rPr>
                <w:rFonts w:hint="default" w:ascii="Times New Roman" w:hAnsi="Times New Roman" w:cs="Times New Roman"/>
              </w:rPr>
            </w:pPr>
            <w:r>
              <w:rPr>
                <w:rFonts w:hint="default" w:ascii="Times New Roman" w:hAnsi="Times New Roman" w:cs="Times New Roman"/>
                <w:sz w:val="18"/>
              </w:rPr>
              <w:t>Rd ← Rs + immediate</w:t>
            </w:r>
          </w:p>
        </w:tc>
        <w:tc>
          <w:tcPr>
            <w:tcW w:w="3360" w:type="dxa"/>
            <w:vAlign w:val="center"/>
          </w:tcPr>
          <w:p w14:paraId="2E853C4F">
            <w:pPr>
              <w:rPr>
                <w:rFonts w:hint="default" w:ascii="Times New Roman" w:hAnsi="Times New Roman" w:cs="Times New Roman"/>
              </w:rPr>
            </w:pPr>
            <w:r>
              <w:rPr>
                <w:rFonts w:hint="default" w:ascii="Times New Roman" w:hAnsi="Times New Roman" w:cs="Times New Roman"/>
                <w:sz w:val="18"/>
              </w:rPr>
              <w:t>Calibration/constants</w:t>
            </w:r>
          </w:p>
        </w:tc>
      </w:tr>
      <w:tr w14:paraId="7BEB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326E31B">
            <w:pPr>
              <w:rPr>
                <w:rFonts w:hint="default" w:ascii="Times New Roman" w:hAnsi="Times New Roman" w:cs="Times New Roman"/>
              </w:rPr>
            </w:pPr>
            <w:r>
              <w:rPr>
                <w:rFonts w:hint="default" w:ascii="Times New Roman" w:hAnsi="Times New Roman" w:cs="Times New Roman"/>
                <w:sz w:val="18"/>
              </w:rPr>
              <w:t>CMP</w:t>
            </w:r>
          </w:p>
        </w:tc>
        <w:tc>
          <w:tcPr>
            <w:tcW w:w="3360" w:type="dxa"/>
            <w:vAlign w:val="center"/>
          </w:tcPr>
          <w:p w14:paraId="09E581A6">
            <w:pPr>
              <w:rPr>
                <w:rFonts w:hint="default" w:ascii="Times New Roman" w:hAnsi="Times New Roman" w:cs="Times New Roman"/>
              </w:rPr>
            </w:pPr>
            <w:r>
              <w:rPr>
                <w:rFonts w:hint="default" w:ascii="Times New Roman" w:hAnsi="Times New Roman" w:cs="Times New Roman"/>
                <w:sz w:val="18"/>
              </w:rPr>
              <w:t>flags ← Rs1 − Rs2</w:t>
            </w:r>
          </w:p>
        </w:tc>
        <w:tc>
          <w:tcPr>
            <w:tcW w:w="3360" w:type="dxa"/>
            <w:vAlign w:val="center"/>
          </w:tcPr>
          <w:p w14:paraId="2A8869B5">
            <w:pPr>
              <w:rPr>
                <w:rFonts w:hint="default" w:ascii="Times New Roman" w:hAnsi="Times New Roman" w:cs="Times New Roman"/>
              </w:rPr>
            </w:pPr>
            <w:r>
              <w:rPr>
                <w:rFonts w:hint="default" w:ascii="Times New Roman" w:hAnsi="Times New Roman" w:cs="Times New Roman"/>
                <w:sz w:val="18"/>
              </w:rPr>
              <w:t>Threshold checking</w:t>
            </w:r>
          </w:p>
        </w:tc>
      </w:tr>
      <w:tr w14:paraId="320D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407D74">
            <w:pPr>
              <w:rPr>
                <w:rFonts w:hint="default" w:ascii="Times New Roman" w:hAnsi="Times New Roman" w:cs="Times New Roman"/>
              </w:rPr>
            </w:pPr>
            <w:r>
              <w:rPr>
                <w:rFonts w:hint="default" w:ascii="Times New Roman" w:hAnsi="Times New Roman" w:cs="Times New Roman"/>
                <w:sz w:val="18"/>
              </w:rPr>
              <w:t>BNE</w:t>
            </w:r>
          </w:p>
        </w:tc>
        <w:tc>
          <w:tcPr>
            <w:tcW w:w="3360" w:type="dxa"/>
            <w:vAlign w:val="center"/>
          </w:tcPr>
          <w:p w14:paraId="618677D9">
            <w:pPr>
              <w:rPr>
                <w:rFonts w:hint="default" w:ascii="Times New Roman" w:hAnsi="Times New Roman" w:cs="Times New Roman"/>
              </w:rPr>
            </w:pPr>
            <w:r>
              <w:rPr>
                <w:rFonts w:hint="default" w:ascii="Times New Roman" w:hAnsi="Times New Roman" w:cs="Times New Roman"/>
                <w:sz w:val="18"/>
              </w:rPr>
              <w:t>if Z=0, branch</w:t>
            </w:r>
          </w:p>
        </w:tc>
        <w:tc>
          <w:tcPr>
            <w:tcW w:w="3360" w:type="dxa"/>
            <w:vAlign w:val="center"/>
          </w:tcPr>
          <w:p w14:paraId="718A102B">
            <w:pPr>
              <w:rPr>
                <w:rFonts w:hint="default" w:ascii="Times New Roman" w:hAnsi="Times New Roman" w:cs="Times New Roman"/>
              </w:rPr>
            </w:pPr>
            <w:r>
              <w:rPr>
                <w:rFonts w:hint="default" w:ascii="Times New Roman" w:hAnsi="Times New Roman" w:cs="Times New Roman"/>
                <w:sz w:val="18"/>
              </w:rPr>
              <w:t>Conditional control</w:t>
            </w:r>
          </w:p>
        </w:tc>
      </w:tr>
      <w:tr w14:paraId="4A93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E8CA1A5">
            <w:pPr>
              <w:rPr>
                <w:rFonts w:hint="default" w:ascii="Times New Roman" w:hAnsi="Times New Roman" w:cs="Times New Roman"/>
              </w:rPr>
            </w:pPr>
            <w:r>
              <w:rPr>
                <w:rFonts w:hint="default" w:ascii="Times New Roman" w:hAnsi="Times New Roman" w:cs="Times New Roman"/>
                <w:sz w:val="18"/>
              </w:rPr>
              <w:t>JMP</w:t>
            </w:r>
          </w:p>
        </w:tc>
        <w:tc>
          <w:tcPr>
            <w:tcW w:w="3360" w:type="dxa"/>
            <w:vAlign w:val="center"/>
          </w:tcPr>
          <w:p w14:paraId="7F3A8FF8">
            <w:pPr>
              <w:rPr>
                <w:rFonts w:hint="default" w:ascii="Times New Roman" w:hAnsi="Times New Roman" w:cs="Times New Roman"/>
              </w:rPr>
            </w:pPr>
            <w:r>
              <w:rPr>
                <w:rFonts w:hint="default" w:ascii="Times New Roman" w:hAnsi="Times New Roman" w:cs="Times New Roman"/>
                <w:sz w:val="18"/>
              </w:rPr>
              <w:t>PC ← target</w:t>
            </w:r>
          </w:p>
        </w:tc>
        <w:tc>
          <w:tcPr>
            <w:tcW w:w="3360" w:type="dxa"/>
            <w:vAlign w:val="center"/>
          </w:tcPr>
          <w:p w14:paraId="2B4C61E2">
            <w:pPr>
              <w:rPr>
                <w:rFonts w:hint="default" w:ascii="Times New Roman" w:hAnsi="Times New Roman" w:cs="Times New Roman"/>
              </w:rPr>
            </w:pPr>
            <w:r>
              <w:rPr>
                <w:rFonts w:hint="default" w:ascii="Times New Roman" w:hAnsi="Times New Roman" w:cs="Times New Roman"/>
                <w:sz w:val="18"/>
              </w:rPr>
              <w:t>Loop/handler transfer</w:t>
            </w:r>
          </w:p>
        </w:tc>
      </w:tr>
    </w:tbl>
    <w:p w14:paraId="7D51E80E">
      <w:pPr>
        <w:rPr>
          <w:rFonts w:hint="default" w:ascii="Times New Roman" w:hAnsi="Times New Roman" w:cs="Times New Roman"/>
        </w:rPr>
      </w:pPr>
    </w:p>
    <w:p w14:paraId="2FA981B6">
      <w:pPr>
        <w:pStyle w:val="4"/>
        <w:rPr>
          <w:rFonts w:hint="default" w:ascii="Times New Roman" w:hAnsi="Times New Roman" w:cs="Times New Roman"/>
        </w:rPr>
      </w:pPr>
      <w:r>
        <w:rPr>
          <w:rFonts w:hint="default" w:ascii="Times New Roman" w:hAnsi="Times New Roman" w:cs="Times New Roman"/>
        </w:rPr>
        <w:t>3.2 Addressing Modes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0B0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14E2CAE1">
            <w:pPr>
              <w:rPr>
                <w:rFonts w:hint="default" w:ascii="Times New Roman" w:hAnsi="Times New Roman" w:cs="Times New Roman"/>
              </w:rPr>
            </w:pPr>
            <w:r>
              <w:rPr>
                <w:rFonts w:hint="default" w:ascii="Times New Roman" w:hAnsi="Times New Roman" w:cs="Times New Roman"/>
                <w:b/>
                <w:sz w:val="18"/>
              </w:rPr>
              <w:t>Mode</w:t>
            </w:r>
          </w:p>
        </w:tc>
        <w:tc>
          <w:tcPr>
            <w:tcW w:w="3360" w:type="dxa"/>
            <w:shd w:val="clear" w:color="auto" w:fill="D9EAF7"/>
          </w:tcPr>
          <w:p w14:paraId="3652991E">
            <w:pPr>
              <w:rPr>
                <w:rFonts w:hint="default" w:ascii="Times New Roman" w:hAnsi="Times New Roman" w:cs="Times New Roman"/>
              </w:rPr>
            </w:pPr>
            <w:r>
              <w:rPr>
                <w:rFonts w:hint="default" w:ascii="Times New Roman" w:hAnsi="Times New Roman" w:cs="Times New Roman"/>
                <w:b/>
                <w:sz w:val="18"/>
              </w:rPr>
              <w:t>Example</w:t>
            </w:r>
          </w:p>
        </w:tc>
        <w:tc>
          <w:tcPr>
            <w:tcW w:w="3360" w:type="dxa"/>
            <w:shd w:val="clear" w:color="auto" w:fill="D9EAF7"/>
          </w:tcPr>
          <w:p w14:paraId="762E5C6A">
            <w:pPr>
              <w:rPr>
                <w:rFonts w:hint="default" w:ascii="Times New Roman" w:hAnsi="Times New Roman" w:cs="Times New Roman"/>
              </w:rPr>
            </w:pPr>
            <w:r>
              <w:rPr>
                <w:rFonts w:hint="default" w:ascii="Times New Roman" w:hAnsi="Times New Roman" w:cs="Times New Roman"/>
                <w:b/>
                <w:sz w:val="18"/>
              </w:rPr>
              <w:t>Justification</w:t>
            </w:r>
          </w:p>
        </w:tc>
      </w:tr>
      <w:tr w14:paraId="2F5D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B584FE4">
            <w:pPr>
              <w:rPr>
                <w:rFonts w:hint="default" w:ascii="Times New Roman" w:hAnsi="Times New Roman" w:cs="Times New Roman"/>
              </w:rPr>
            </w:pPr>
            <w:r>
              <w:rPr>
                <w:rFonts w:hint="default" w:ascii="Times New Roman" w:hAnsi="Times New Roman" w:cs="Times New Roman"/>
                <w:sz w:val="18"/>
              </w:rPr>
              <w:t>Immediate</w:t>
            </w:r>
          </w:p>
        </w:tc>
        <w:tc>
          <w:tcPr>
            <w:tcW w:w="3360" w:type="dxa"/>
            <w:vAlign w:val="center"/>
          </w:tcPr>
          <w:p w14:paraId="7FD821AA">
            <w:pPr>
              <w:rPr>
                <w:rFonts w:hint="default" w:ascii="Times New Roman" w:hAnsi="Times New Roman" w:cs="Times New Roman"/>
              </w:rPr>
            </w:pPr>
            <w:r>
              <w:rPr>
                <w:rFonts w:hint="default" w:ascii="Times New Roman" w:hAnsi="Times New Roman" w:cs="Times New Roman"/>
                <w:sz w:val="18"/>
              </w:rPr>
              <w:t>ADDI R3, R3, #4</w:t>
            </w:r>
          </w:p>
        </w:tc>
        <w:tc>
          <w:tcPr>
            <w:tcW w:w="3360" w:type="dxa"/>
            <w:vAlign w:val="center"/>
          </w:tcPr>
          <w:p w14:paraId="172F280D">
            <w:pPr>
              <w:rPr>
                <w:rFonts w:hint="default" w:ascii="Times New Roman" w:hAnsi="Times New Roman" w:cs="Times New Roman"/>
              </w:rPr>
            </w:pPr>
            <w:r>
              <w:rPr>
                <w:rFonts w:hint="default" w:ascii="Times New Roman" w:hAnsi="Times New Roman" w:cs="Times New Roman"/>
                <w:sz w:val="18"/>
              </w:rPr>
              <w:t>Efficient for PID constants, offsets and calibration values.</w:t>
            </w:r>
          </w:p>
        </w:tc>
      </w:tr>
      <w:tr w14:paraId="745A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DEAF5DA">
            <w:pPr>
              <w:rPr>
                <w:rFonts w:hint="default" w:ascii="Times New Roman" w:hAnsi="Times New Roman" w:cs="Times New Roman"/>
              </w:rPr>
            </w:pPr>
            <w:r>
              <w:rPr>
                <w:rFonts w:hint="default" w:ascii="Times New Roman" w:hAnsi="Times New Roman" w:cs="Times New Roman"/>
                <w:sz w:val="18"/>
              </w:rPr>
              <w:t>Register-indirect</w:t>
            </w:r>
          </w:p>
        </w:tc>
        <w:tc>
          <w:tcPr>
            <w:tcW w:w="3360" w:type="dxa"/>
            <w:vAlign w:val="center"/>
          </w:tcPr>
          <w:p w14:paraId="205A189D">
            <w:pPr>
              <w:rPr>
                <w:rFonts w:hint="default" w:ascii="Times New Roman" w:hAnsi="Times New Roman" w:cs="Times New Roman"/>
              </w:rPr>
            </w:pPr>
            <w:r>
              <w:rPr>
                <w:rFonts w:hint="default" w:ascii="Times New Roman" w:hAnsi="Times New Roman" w:cs="Times New Roman"/>
                <w:sz w:val="18"/>
              </w:rPr>
              <w:t>LD R2, [R1]</w:t>
            </w:r>
          </w:p>
        </w:tc>
        <w:tc>
          <w:tcPr>
            <w:tcW w:w="3360" w:type="dxa"/>
            <w:vAlign w:val="center"/>
          </w:tcPr>
          <w:p w14:paraId="5485EE00">
            <w:pPr>
              <w:rPr>
                <w:rFonts w:hint="default" w:ascii="Times New Roman" w:hAnsi="Times New Roman" w:cs="Times New Roman"/>
              </w:rPr>
            </w:pPr>
            <w:r>
              <w:rPr>
                <w:rFonts w:hint="default" w:ascii="Times New Roman" w:hAnsi="Times New Roman" w:cs="Times New Roman"/>
                <w:sz w:val="18"/>
              </w:rPr>
              <w:t>R1 can contain a memory-mapped sensor register base.</w:t>
            </w:r>
          </w:p>
        </w:tc>
      </w:tr>
      <w:tr w14:paraId="25C3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8719662">
            <w:pPr>
              <w:rPr>
                <w:rFonts w:hint="default" w:ascii="Times New Roman" w:hAnsi="Times New Roman" w:cs="Times New Roman"/>
              </w:rPr>
            </w:pPr>
            <w:r>
              <w:rPr>
                <w:rFonts w:hint="default" w:ascii="Times New Roman" w:hAnsi="Times New Roman" w:cs="Times New Roman"/>
                <w:sz w:val="18"/>
              </w:rPr>
              <w:t>Indexed</w:t>
            </w:r>
          </w:p>
        </w:tc>
        <w:tc>
          <w:tcPr>
            <w:tcW w:w="3360" w:type="dxa"/>
            <w:vAlign w:val="center"/>
          </w:tcPr>
          <w:p w14:paraId="27621D4C">
            <w:pPr>
              <w:rPr>
                <w:rFonts w:hint="default" w:ascii="Times New Roman" w:hAnsi="Times New Roman" w:cs="Times New Roman"/>
              </w:rPr>
            </w:pPr>
            <w:r>
              <w:rPr>
                <w:rFonts w:hint="default" w:ascii="Times New Roman" w:hAnsi="Times New Roman" w:cs="Times New Roman"/>
                <w:sz w:val="18"/>
              </w:rPr>
              <w:t>LD R4, [R5 + R6]</w:t>
            </w:r>
          </w:p>
        </w:tc>
        <w:tc>
          <w:tcPr>
            <w:tcW w:w="3360" w:type="dxa"/>
            <w:vAlign w:val="center"/>
          </w:tcPr>
          <w:p w14:paraId="7FEBD74E">
            <w:pPr>
              <w:rPr>
                <w:rFonts w:hint="default" w:ascii="Times New Roman" w:hAnsi="Times New Roman" w:cs="Times New Roman"/>
              </w:rPr>
            </w:pPr>
            <w:r>
              <w:rPr>
                <w:rFonts w:hint="default" w:ascii="Times New Roman" w:hAnsi="Times New Roman" w:cs="Times New Roman"/>
                <w:sz w:val="18"/>
              </w:rPr>
              <w:t>Supports telemetry arrays and sample-buffer access.</w:t>
            </w:r>
          </w:p>
        </w:tc>
      </w:tr>
    </w:tbl>
    <w:p w14:paraId="6C3D771D">
      <w:pPr>
        <w:rPr>
          <w:rFonts w:hint="default" w:ascii="Times New Roman" w:hAnsi="Times New Roman" w:cs="Times New Roman"/>
        </w:rPr>
      </w:pPr>
    </w:p>
    <w:p w14:paraId="2CA37926">
      <w:pPr>
        <w:pStyle w:val="4"/>
        <w:rPr>
          <w:rFonts w:hint="default" w:ascii="Times New Roman" w:hAnsi="Times New Roman" w:cs="Times New Roman"/>
        </w:rPr>
      </w:pPr>
      <w:r>
        <w:rPr>
          <w:rFonts w:hint="default" w:ascii="Times New Roman" w:hAnsi="Times New Roman" w:cs="Times New Roman"/>
        </w:rPr>
        <w:t>3.3 Carry-Look-Ahead Adder</w:t>
      </w:r>
    </w:p>
    <w:p w14:paraId="05092999">
      <w:pPr>
        <w:rPr>
          <w:rFonts w:hint="default" w:ascii="Times New Roman" w:hAnsi="Times New Roman" w:cs="Times New Roman"/>
        </w:rPr>
      </w:pPr>
      <w:r>
        <w:rPr>
          <w:rFonts w:hint="default" w:ascii="Times New Roman" w:hAnsi="Times New Roman" w:cs="Times New Roman"/>
        </w:rPr>
        <w:t>A 16-bit CLA is organized into four 4-bit groups. Each bit computes propagate and generate signals, while look-ahead equations determine carries without waiting for a 16-stage serial chain.</w:t>
      </w:r>
    </w:p>
    <w:p w14:paraId="71470ECD">
      <w:pPr>
        <w:rPr>
          <w:rFonts w:hint="default" w:ascii="Times New Roman" w:hAnsi="Times New Roman" w:cs="Times New Roman"/>
        </w:rPr>
      </w:pPr>
      <w:r>
        <w:rPr>
          <w:rFonts w:hint="default" w:ascii="Times New Roman" w:hAnsi="Times New Roman" w:cs="Times New Roman"/>
          <w:sz w:val="16"/>
        </w:rPr>
        <w:t>C4 = G3 + P3G2 + P3P2G1 + P3P2P1G0 + P3P2P1P0C0</w:t>
      </w:r>
    </w:p>
    <w:p w14:paraId="6A695F3B">
      <w:pPr>
        <w:rPr>
          <w:rFonts w:hint="default" w:ascii="Times New Roman" w:hAnsi="Times New Roman" w:cs="Times New Roman"/>
        </w:rPr>
      </w:pPr>
      <w:r>
        <w:rPr>
          <w:rFonts w:hint="default" w:ascii="Times New Roman" w:hAnsi="Times New Roman" w:cs="Times New Roman"/>
        </w:rPr>
        <w:t>Representative test: A = 0x5A37, B = 0x27C9, Cin = 0. Result = 0x81FF, carry-out = 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357F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tcPr>
          <w:p w14:paraId="3348430E">
            <w:pPr>
              <w:rPr>
                <w:rFonts w:hint="default" w:ascii="Times New Roman" w:hAnsi="Times New Roman" w:cs="Times New Roman"/>
              </w:rPr>
            </w:pPr>
            <w:r>
              <w:rPr>
                <w:rFonts w:hint="default" w:ascii="Times New Roman" w:hAnsi="Times New Roman" w:cs="Times New Roman"/>
                <w:b/>
                <w:sz w:val="18"/>
              </w:rPr>
              <w:t>Test</w:t>
            </w:r>
          </w:p>
        </w:tc>
        <w:tc>
          <w:tcPr>
            <w:tcW w:w="1680" w:type="dxa"/>
            <w:shd w:val="clear" w:color="auto" w:fill="D9EAF7"/>
          </w:tcPr>
          <w:p w14:paraId="2F2643A2">
            <w:pPr>
              <w:rPr>
                <w:rFonts w:hint="default" w:ascii="Times New Roman" w:hAnsi="Times New Roman" w:cs="Times New Roman"/>
              </w:rPr>
            </w:pPr>
            <w:r>
              <w:rPr>
                <w:rFonts w:hint="default" w:ascii="Times New Roman" w:hAnsi="Times New Roman" w:cs="Times New Roman"/>
                <w:b/>
                <w:sz w:val="18"/>
              </w:rPr>
              <w:t>A</w:t>
            </w:r>
          </w:p>
        </w:tc>
        <w:tc>
          <w:tcPr>
            <w:tcW w:w="1680" w:type="dxa"/>
            <w:shd w:val="clear" w:color="auto" w:fill="D9EAF7"/>
          </w:tcPr>
          <w:p w14:paraId="1B77D6A6">
            <w:pPr>
              <w:rPr>
                <w:rFonts w:hint="default" w:ascii="Times New Roman" w:hAnsi="Times New Roman" w:cs="Times New Roman"/>
              </w:rPr>
            </w:pPr>
            <w:r>
              <w:rPr>
                <w:rFonts w:hint="default" w:ascii="Times New Roman" w:hAnsi="Times New Roman" w:cs="Times New Roman"/>
                <w:b/>
                <w:sz w:val="18"/>
              </w:rPr>
              <w:t>B</w:t>
            </w:r>
          </w:p>
        </w:tc>
        <w:tc>
          <w:tcPr>
            <w:tcW w:w="1680" w:type="dxa"/>
            <w:shd w:val="clear" w:color="auto" w:fill="D9EAF7"/>
          </w:tcPr>
          <w:p w14:paraId="6AC0C097">
            <w:pPr>
              <w:rPr>
                <w:rFonts w:hint="default" w:ascii="Times New Roman" w:hAnsi="Times New Roman" w:cs="Times New Roman"/>
              </w:rPr>
            </w:pPr>
            <w:r>
              <w:rPr>
                <w:rFonts w:hint="default" w:ascii="Times New Roman" w:hAnsi="Times New Roman" w:cs="Times New Roman"/>
                <w:b/>
                <w:sz w:val="18"/>
              </w:rPr>
              <w:t>Cin</w:t>
            </w:r>
          </w:p>
        </w:tc>
        <w:tc>
          <w:tcPr>
            <w:tcW w:w="1680" w:type="dxa"/>
            <w:shd w:val="clear" w:color="auto" w:fill="D9EAF7"/>
          </w:tcPr>
          <w:p w14:paraId="41DC13A1">
            <w:pPr>
              <w:rPr>
                <w:rFonts w:hint="default" w:ascii="Times New Roman" w:hAnsi="Times New Roman" w:cs="Times New Roman"/>
              </w:rPr>
            </w:pPr>
            <w:r>
              <w:rPr>
                <w:rFonts w:hint="default" w:ascii="Times New Roman" w:hAnsi="Times New Roman" w:cs="Times New Roman"/>
                <w:b/>
                <w:sz w:val="18"/>
              </w:rPr>
              <w:t>Expected</w:t>
            </w:r>
          </w:p>
        </w:tc>
        <w:tc>
          <w:tcPr>
            <w:tcW w:w="1680" w:type="dxa"/>
            <w:shd w:val="clear" w:color="auto" w:fill="D9EAF7"/>
          </w:tcPr>
          <w:p w14:paraId="7274004D">
            <w:pPr>
              <w:rPr>
                <w:rFonts w:hint="default" w:ascii="Times New Roman" w:hAnsi="Times New Roman" w:cs="Times New Roman"/>
              </w:rPr>
            </w:pPr>
            <w:r>
              <w:rPr>
                <w:rFonts w:hint="default" w:ascii="Times New Roman" w:hAnsi="Times New Roman" w:cs="Times New Roman"/>
                <w:b/>
                <w:sz w:val="18"/>
              </w:rPr>
              <w:t>Actual</w:t>
            </w:r>
          </w:p>
        </w:tc>
      </w:tr>
      <w:tr w14:paraId="1EE4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531DD88D">
            <w:pPr>
              <w:rPr>
                <w:rFonts w:hint="default" w:ascii="Times New Roman" w:hAnsi="Times New Roman" w:cs="Times New Roman"/>
              </w:rPr>
            </w:pPr>
            <w:r>
              <w:rPr>
                <w:rFonts w:hint="default" w:ascii="Times New Roman" w:hAnsi="Times New Roman" w:cs="Times New Roman"/>
                <w:sz w:val="18"/>
              </w:rPr>
              <w:t>T1</w:t>
            </w:r>
          </w:p>
        </w:tc>
        <w:tc>
          <w:tcPr>
            <w:tcW w:w="1680" w:type="dxa"/>
            <w:vAlign w:val="center"/>
          </w:tcPr>
          <w:p w14:paraId="43822CF9">
            <w:pPr>
              <w:rPr>
                <w:rFonts w:hint="default" w:ascii="Times New Roman" w:hAnsi="Times New Roman" w:cs="Times New Roman"/>
              </w:rPr>
            </w:pPr>
            <w:r>
              <w:rPr>
                <w:rFonts w:hint="default" w:ascii="Times New Roman" w:hAnsi="Times New Roman" w:cs="Times New Roman"/>
                <w:sz w:val="18"/>
              </w:rPr>
              <w:t>0x5A37</w:t>
            </w:r>
          </w:p>
        </w:tc>
        <w:tc>
          <w:tcPr>
            <w:tcW w:w="1680" w:type="dxa"/>
            <w:vAlign w:val="center"/>
          </w:tcPr>
          <w:p w14:paraId="49479D78">
            <w:pPr>
              <w:rPr>
                <w:rFonts w:hint="default" w:ascii="Times New Roman" w:hAnsi="Times New Roman" w:cs="Times New Roman"/>
              </w:rPr>
            </w:pPr>
            <w:r>
              <w:rPr>
                <w:rFonts w:hint="default" w:ascii="Times New Roman" w:hAnsi="Times New Roman" w:cs="Times New Roman"/>
                <w:sz w:val="18"/>
              </w:rPr>
              <w:t>0x27C9</w:t>
            </w:r>
          </w:p>
        </w:tc>
        <w:tc>
          <w:tcPr>
            <w:tcW w:w="1680" w:type="dxa"/>
            <w:vAlign w:val="center"/>
          </w:tcPr>
          <w:p w14:paraId="308CA0A8">
            <w:pPr>
              <w:rPr>
                <w:rFonts w:hint="default" w:ascii="Times New Roman" w:hAnsi="Times New Roman" w:cs="Times New Roman"/>
              </w:rPr>
            </w:pPr>
            <w:r>
              <w:rPr>
                <w:rFonts w:hint="default" w:ascii="Times New Roman" w:hAnsi="Times New Roman" w:cs="Times New Roman"/>
                <w:sz w:val="18"/>
              </w:rPr>
              <w:t>0</w:t>
            </w:r>
          </w:p>
        </w:tc>
        <w:tc>
          <w:tcPr>
            <w:tcW w:w="1680" w:type="dxa"/>
            <w:vAlign w:val="center"/>
          </w:tcPr>
          <w:p w14:paraId="0026345A">
            <w:pPr>
              <w:rPr>
                <w:rFonts w:hint="default" w:ascii="Times New Roman" w:hAnsi="Times New Roman" w:cs="Times New Roman"/>
              </w:rPr>
            </w:pPr>
            <w:r>
              <w:rPr>
                <w:rFonts w:hint="default" w:ascii="Times New Roman" w:hAnsi="Times New Roman" w:cs="Times New Roman"/>
                <w:sz w:val="18"/>
              </w:rPr>
              <w:t>0x81FF</w:t>
            </w:r>
          </w:p>
        </w:tc>
        <w:tc>
          <w:tcPr>
            <w:tcW w:w="1680" w:type="dxa"/>
            <w:vAlign w:val="center"/>
          </w:tcPr>
          <w:p w14:paraId="3B25C7F4">
            <w:pPr>
              <w:rPr>
                <w:rFonts w:hint="default" w:ascii="Times New Roman" w:hAnsi="Times New Roman" w:cs="Times New Roman"/>
              </w:rPr>
            </w:pPr>
            <w:r>
              <w:rPr>
                <w:rFonts w:hint="default" w:ascii="Times New Roman" w:hAnsi="Times New Roman" w:cs="Times New Roman"/>
                <w:sz w:val="18"/>
              </w:rPr>
              <w:t>PASS – 0x81FF</w:t>
            </w:r>
          </w:p>
        </w:tc>
      </w:tr>
      <w:tr w14:paraId="4DCC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2A6FCDD0">
            <w:pPr>
              <w:rPr>
                <w:rFonts w:hint="default" w:ascii="Times New Roman" w:hAnsi="Times New Roman" w:cs="Times New Roman"/>
              </w:rPr>
            </w:pPr>
            <w:r>
              <w:rPr>
                <w:rFonts w:hint="default" w:ascii="Times New Roman" w:hAnsi="Times New Roman" w:cs="Times New Roman"/>
                <w:sz w:val="18"/>
              </w:rPr>
              <w:t>T2</w:t>
            </w:r>
          </w:p>
        </w:tc>
        <w:tc>
          <w:tcPr>
            <w:tcW w:w="1680" w:type="dxa"/>
            <w:vAlign w:val="center"/>
          </w:tcPr>
          <w:p w14:paraId="74673AA2">
            <w:pPr>
              <w:rPr>
                <w:rFonts w:hint="default" w:ascii="Times New Roman" w:hAnsi="Times New Roman" w:cs="Times New Roman"/>
              </w:rPr>
            </w:pPr>
            <w:r>
              <w:rPr>
                <w:rFonts w:hint="default" w:ascii="Times New Roman" w:hAnsi="Times New Roman" w:cs="Times New Roman"/>
                <w:sz w:val="18"/>
              </w:rPr>
              <w:t>0xFFFF</w:t>
            </w:r>
          </w:p>
        </w:tc>
        <w:tc>
          <w:tcPr>
            <w:tcW w:w="1680" w:type="dxa"/>
            <w:vAlign w:val="center"/>
          </w:tcPr>
          <w:p w14:paraId="6CA6BECB">
            <w:pPr>
              <w:rPr>
                <w:rFonts w:hint="default" w:ascii="Times New Roman" w:hAnsi="Times New Roman" w:cs="Times New Roman"/>
              </w:rPr>
            </w:pPr>
            <w:r>
              <w:rPr>
                <w:rFonts w:hint="default" w:ascii="Times New Roman" w:hAnsi="Times New Roman" w:cs="Times New Roman"/>
                <w:sz w:val="18"/>
              </w:rPr>
              <w:t>0x0001</w:t>
            </w:r>
          </w:p>
        </w:tc>
        <w:tc>
          <w:tcPr>
            <w:tcW w:w="1680" w:type="dxa"/>
            <w:vAlign w:val="center"/>
          </w:tcPr>
          <w:p w14:paraId="47080FB3">
            <w:pPr>
              <w:rPr>
                <w:rFonts w:hint="default" w:ascii="Times New Roman" w:hAnsi="Times New Roman" w:cs="Times New Roman"/>
              </w:rPr>
            </w:pPr>
            <w:r>
              <w:rPr>
                <w:rFonts w:hint="default" w:ascii="Times New Roman" w:hAnsi="Times New Roman" w:cs="Times New Roman"/>
                <w:sz w:val="18"/>
              </w:rPr>
              <w:t>0</w:t>
            </w:r>
          </w:p>
        </w:tc>
        <w:tc>
          <w:tcPr>
            <w:tcW w:w="1680" w:type="dxa"/>
            <w:vAlign w:val="center"/>
          </w:tcPr>
          <w:p w14:paraId="02EBAC18">
            <w:pPr>
              <w:rPr>
                <w:rFonts w:hint="default" w:ascii="Times New Roman" w:hAnsi="Times New Roman" w:cs="Times New Roman"/>
              </w:rPr>
            </w:pPr>
            <w:r>
              <w:rPr>
                <w:rFonts w:hint="default" w:ascii="Times New Roman" w:hAnsi="Times New Roman" w:cs="Times New Roman"/>
                <w:sz w:val="18"/>
              </w:rPr>
              <w:t>0x0000, C=1</w:t>
            </w:r>
          </w:p>
        </w:tc>
        <w:tc>
          <w:tcPr>
            <w:tcW w:w="1680" w:type="dxa"/>
            <w:vAlign w:val="center"/>
          </w:tcPr>
          <w:p w14:paraId="18D865F4">
            <w:pPr>
              <w:rPr>
                <w:rFonts w:hint="default" w:ascii="Times New Roman" w:hAnsi="Times New Roman" w:cs="Times New Roman"/>
              </w:rPr>
            </w:pPr>
            <w:r>
              <w:rPr>
                <w:rFonts w:hint="default" w:ascii="Times New Roman" w:hAnsi="Times New Roman" w:cs="Times New Roman"/>
                <w:sz w:val="18"/>
              </w:rPr>
              <w:t>PASS – 0x0000, C=1</w:t>
            </w:r>
          </w:p>
        </w:tc>
      </w:tr>
      <w:tr w14:paraId="3C64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2C06A516">
            <w:pPr>
              <w:rPr>
                <w:rFonts w:hint="default" w:ascii="Times New Roman" w:hAnsi="Times New Roman" w:cs="Times New Roman"/>
              </w:rPr>
            </w:pPr>
            <w:r>
              <w:rPr>
                <w:rFonts w:hint="default" w:ascii="Times New Roman" w:hAnsi="Times New Roman" w:cs="Times New Roman"/>
                <w:sz w:val="18"/>
              </w:rPr>
              <w:t>T3</w:t>
            </w:r>
          </w:p>
        </w:tc>
        <w:tc>
          <w:tcPr>
            <w:tcW w:w="1680" w:type="dxa"/>
            <w:vAlign w:val="center"/>
          </w:tcPr>
          <w:p w14:paraId="52E999B6">
            <w:pPr>
              <w:rPr>
                <w:rFonts w:hint="default" w:ascii="Times New Roman" w:hAnsi="Times New Roman" w:cs="Times New Roman"/>
              </w:rPr>
            </w:pPr>
            <w:r>
              <w:rPr>
                <w:rFonts w:hint="default" w:ascii="Times New Roman" w:hAnsi="Times New Roman" w:cs="Times New Roman"/>
                <w:sz w:val="18"/>
              </w:rPr>
              <w:t>0x8000</w:t>
            </w:r>
          </w:p>
        </w:tc>
        <w:tc>
          <w:tcPr>
            <w:tcW w:w="1680" w:type="dxa"/>
            <w:vAlign w:val="center"/>
          </w:tcPr>
          <w:p w14:paraId="23087FCF">
            <w:pPr>
              <w:rPr>
                <w:rFonts w:hint="default" w:ascii="Times New Roman" w:hAnsi="Times New Roman" w:cs="Times New Roman"/>
              </w:rPr>
            </w:pPr>
            <w:r>
              <w:rPr>
                <w:rFonts w:hint="default" w:ascii="Times New Roman" w:hAnsi="Times New Roman" w:cs="Times New Roman"/>
                <w:sz w:val="18"/>
              </w:rPr>
              <w:t>0x8000</w:t>
            </w:r>
          </w:p>
        </w:tc>
        <w:tc>
          <w:tcPr>
            <w:tcW w:w="1680" w:type="dxa"/>
            <w:vAlign w:val="center"/>
          </w:tcPr>
          <w:p w14:paraId="25FEFD16">
            <w:pPr>
              <w:rPr>
                <w:rFonts w:hint="default" w:ascii="Times New Roman" w:hAnsi="Times New Roman" w:cs="Times New Roman"/>
              </w:rPr>
            </w:pPr>
            <w:r>
              <w:rPr>
                <w:rFonts w:hint="default" w:ascii="Times New Roman" w:hAnsi="Times New Roman" w:cs="Times New Roman"/>
                <w:sz w:val="18"/>
              </w:rPr>
              <w:t>0</w:t>
            </w:r>
          </w:p>
        </w:tc>
        <w:tc>
          <w:tcPr>
            <w:tcW w:w="1680" w:type="dxa"/>
            <w:vAlign w:val="center"/>
          </w:tcPr>
          <w:p w14:paraId="40FAE47A">
            <w:pPr>
              <w:rPr>
                <w:rFonts w:hint="default" w:ascii="Times New Roman" w:hAnsi="Times New Roman" w:cs="Times New Roman"/>
              </w:rPr>
            </w:pPr>
            <w:r>
              <w:rPr>
                <w:rFonts w:hint="default" w:ascii="Times New Roman" w:hAnsi="Times New Roman" w:cs="Times New Roman"/>
                <w:sz w:val="18"/>
              </w:rPr>
              <w:t>0x0000, C=1</w:t>
            </w:r>
          </w:p>
        </w:tc>
        <w:tc>
          <w:tcPr>
            <w:tcW w:w="1680" w:type="dxa"/>
            <w:vAlign w:val="center"/>
          </w:tcPr>
          <w:p w14:paraId="464A6732">
            <w:pPr>
              <w:rPr>
                <w:rFonts w:hint="default" w:ascii="Times New Roman" w:hAnsi="Times New Roman" w:cs="Times New Roman"/>
              </w:rPr>
            </w:pPr>
            <w:r>
              <w:rPr>
                <w:rFonts w:hint="default" w:ascii="Times New Roman" w:hAnsi="Times New Roman" w:cs="Times New Roman"/>
                <w:sz w:val="18"/>
              </w:rPr>
              <w:t>PASS – 0x0000, C=1</w:t>
            </w:r>
          </w:p>
        </w:tc>
      </w:tr>
      <w:tr w14:paraId="0218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421AF9B9">
            <w:pPr>
              <w:rPr>
                <w:rFonts w:hint="default" w:ascii="Times New Roman" w:hAnsi="Times New Roman" w:cs="Times New Roman"/>
              </w:rPr>
            </w:pPr>
            <w:r>
              <w:rPr>
                <w:rFonts w:hint="default" w:ascii="Times New Roman" w:hAnsi="Times New Roman" w:cs="Times New Roman"/>
                <w:sz w:val="18"/>
              </w:rPr>
              <w:t>T4</w:t>
            </w:r>
          </w:p>
        </w:tc>
        <w:tc>
          <w:tcPr>
            <w:tcW w:w="1680" w:type="dxa"/>
            <w:vAlign w:val="center"/>
          </w:tcPr>
          <w:p w14:paraId="7F3E4268">
            <w:pPr>
              <w:rPr>
                <w:rFonts w:hint="default" w:ascii="Times New Roman" w:hAnsi="Times New Roman" w:cs="Times New Roman"/>
              </w:rPr>
            </w:pPr>
            <w:r>
              <w:rPr>
                <w:rFonts w:hint="default" w:ascii="Times New Roman" w:hAnsi="Times New Roman" w:cs="Times New Roman"/>
                <w:sz w:val="18"/>
              </w:rPr>
              <w:t>0x1357</w:t>
            </w:r>
          </w:p>
        </w:tc>
        <w:tc>
          <w:tcPr>
            <w:tcW w:w="1680" w:type="dxa"/>
            <w:vAlign w:val="center"/>
          </w:tcPr>
          <w:p w14:paraId="55DFAA6A">
            <w:pPr>
              <w:rPr>
                <w:rFonts w:hint="default" w:ascii="Times New Roman" w:hAnsi="Times New Roman" w:cs="Times New Roman"/>
              </w:rPr>
            </w:pPr>
            <w:r>
              <w:rPr>
                <w:rFonts w:hint="default" w:ascii="Times New Roman" w:hAnsi="Times New Roman" w:cs="Times New Roman"/>
                <w:sz w:val="18"/>
              </w:rPr>
              <w:t>0x2468</w:t>
            </w:r>
          </w:p>
        </w:tc>
        <w:tc>
          <w:tcPr>
            <w:tcW w:w="1680" w:type="dxa"/>
            <w:vAlign w:val="center"/>
          </w:tcPr>
          <w:p w14:paraId="4C4B0E85">
            <w:pPr>
              <w:rPr>
                <w:rFonts w:hint="default" w:ascii="Times New Roman" w:hAnsi="Times New Roman" w:cs="Times New Roman"/>
              </w:rPr>
            </w:pPr>
            <w:r>
              <w:rPr>
                <w:rFonts w:hint="default" w:ascii="Times New Roman" w:hAnsi="Times New Roman" w:cs="Times New Roman"/>
                <w:sz w:val="18"/>
              </w:rPr>
              <w:t>1</w:t>
            </w:r>
          </w:p>
        </w:tc>
        <w:tc>
          <w:tcPr>
            <w:tcW w:w="1680" w:type="dxa"/>
            <w:vAlign w:val="center"/>
          </w:tcPr>
          <w:p w14:paraId="2B08CD09">
            <w:pPr>
              <w:rPr>
                <w:rFonts w:hint="default" w:ascii="Times New Roman" w:hAnsi="Times New Roman" w:cs="Times New Roman"/>
              </w:rPr>
            </w:pPr>
            <w:r>
              <w:rPr>
                <w:rFonts w:hint="default" w:ascii="Times New Roman" w:hAnsi="Times New Roman" w:cs="Times New Roman"/>
                <w:sz w:val="18"/>
              </w:rPr>
              <w:t>0x37C0</w:t>
            </w:r>
          </w:p>
        </w:tc>
        <w:tc>
          <w:tcPr>
            <w:tcW w:w="1680" w:type="dxa"/>
            <w:vAlign w:val="center"/>
          </w:tcPr>
          <w:p w14:paraId="6A28D65B">
            <w:pPr>
              <w:rPr>
                <w:rFonts w:hint="default" w:ascii="Times New Roman" w:hAnsi="Times New Roman" w:cs="Times New Roman"/>
              </w:rPr>
            </w:pPr>
            <w:r>
              <w:rPr>
                <w:rFonts w:hint="default" w:ascii="Times New Roman" w:hAnsi="Times New Roman" w:cs="Times New Roman"/>
                <w:sz w:val="18"/>
              </w:rPr>
              <w:t>PASS – 0x37C0</w:t>
            </w:r>
          </w:p>
        </w:tc>
      </w:tr>
    </w:tbl>
    <w:p w14:paraId="384152B4">
      <w:pPr>
        <w:rPr>
          <w:rFonts w:hint="default" w:ascii="Times New Roman" w:hAnsi="Times New Roman" w:cs="Times New Roman"/>
        </w:rPr>
      </w:pPr>
    </w:p>
    <w:p w14:paraId="6B59C0B4">
      <w:pPr>
        <w:rPr>
          <w:rFonts w:hint="default" w:ascii="Times New Roman" w:hAnsi="Times New Roman" w:cs="Times New Roman"/>
        </w:rPr>
      </w:pPr>
      <w:r>
        <w:rPr>
          <w:rFonts w:hint="default" w:ascii="Times New Roman" w:hAnsi="Times New Roman" w:cs="Times New Roman"/>
        </w:rPr>
        <w:t>Using a normalized classroom gate-delay model, the 16-bit ripple-carry path is approximately 32 units (16 serial carry stages × 2 units). The grouped 4×4-bit CLA is modeled at approximately 10 units, giving about a 3.2× lower modeled critical-path delay, or a 68.75% reduction.</w:t>
      </w:r>
    </w:p>
    <w:p w14:paraId="669FCDE5">
      <w:pPr>
        <w:pStyle w:val="4"/>
        <w:rPr>
          <w:rFonts w:hint="default" w:ascii="Times New Roman" w:hAnsi="Times New Roman" w:cs="Times New Roman"/>
        </w:rPr>
      </w:pPr>
      <w:r>
        <w:rPr>
          <w:rFonts w:hint="default" w:ascii="Times New Roman" w:hAnsi="Times New Roman" w:cs="Times New Roman"/>
        </w:rPr>
        <w:t>3.4 Non-Restoring Division</w:t>
      </w:r>
    </w:p>
    <w:p w14:paraId="2E50053C">
      <w:pPr>
        <w:rPr>
          <w:rFonts w:hint="default" w:ascii="Times New Roman" w:hAnsi="Times New Roman" w:cs="Times New Roman"/>
        </w:rPr>
      </w:pPr>
      <w:r>
        <w:rPr>
          <w:rFonts w:hint="default" w:ascii="Times New Roman" w:hAnsi="Times New Roman" w:cs="Times New Roman"/>
        </w:rPr>
        <w:t>The divider repeatedly shifts the combined partial remainder/quotient and either subtracts or adds the divisor based on the current sign of the partial remainder.</w:t>
      </w:r>
    </w:p>
    <w:p w14:paraId="62706C6F">
      <w:pPr>
        <w:rPr>
          <w:rFonts w:hint="default" w:ascii="Times New Roman" w:hAnsi="Times New Roman" w:cs="Times New Roman"/>
        </w:rPr>
      </w:pPr>
      <w:r>
        <w:rPr>
          <w:rFonts w:hint="default" w:ascii="Times New Roman" w:hAnsi="Times New Roman" w:cs="Times New Roman"/>
          <w:sz w:val="16"/>
        </w:rPr>
        <w:t>A = 0</w:t>
      </w:r>
      <w:r>
        <w:rPr>
          <w:rFonts w:hint="default" w:ascii="Times New Roman" w:hAnsi="Times New Roman" w:cs="Times New Roman"/>
          <w:sz w:val="16"/>
        </w:rPr>
        <w:br w:type="textWrapping"/>
      </w:r>
      <w:r>
        <w:rPr>
          <w:rFonts w:hint="default" w:ascii="Times New Roman" w:hAnsi="Times New Roman" w:cs="Times New Roman"/>
          <w:sz w:val="16"/>
        </w:rPr>
        <w:t>Q = dividend</w:t>
      </w:r>
      <w:r>
        <w:rPr>
          <w:rFonts w:hint="default" w:ascii="Times New Roman" w:hAnsi="Times New Roman" w:cs="Times New Roman"/>
          <w:sz w:val="16"/>
        </w:rPr>
        <w:br w:type="textWrapping"/>
      </w:r>
      <w:r>
        <w:rPr>
          <w:rFonts w:hint="default" w:ascii="Times New Roman" w:hAnsi="Times New Roman" w:cs="Times New Roman"/>
          <w:sz w:val="16"/>
        </w:rPr>
        <w:t>M = divisor</w:t>
      </w:r>
      <w:r>
        <w:rPr>
          <w:rFonts w:hint="default" w:ascii="Times New Roman" w:hAnsi="Times New Roman" w:cs="Times New Roman"/>
          <w:sz w:val="16"/>
        </w:rPr>
        <w:br w:type="textWrapping"/>
      </w:r>
      <w:r>
        <w:rPr>
          <w:rFonts w:hint="default" w:ascii="Times New Roman" w:hAnsi="Times New Roman" w:cs="Times New Roman"/>
          <w:sz w:val="16"/>
        </w:rPr>
        <w:t>repeat for n bits:</w:t>
      </w:r>
      <w:r>
        <w:rPr>
          <w:rFonts w:hint="default" w:ascii="Times New Roman" w:hAnsi="Times New Roman" w:cs="Times New Roman"/>
          <w:sz w:val="16"/>
        </w:rPr>
        <w:br w:type="textWrapping"/>
      </w:r>
      <w:r>
        <w:rPr>
          <w:rFonts w:hint="default" w:ascii="Times New Roman" w:hAnsi="Times New Roman" w:cs="Times New Roman"/>
          <w:sz w:val="16"/>
        </w:rPr>
        <w:t xml:space="preserve">    shift (A,Q) left</w:t>
      </w:r>
      <w:r>
        <w:rPr>
          <w:rFonts w:hint="default" w:ascii="Times New Roman" w:hAnsi="Times New Roman" w:cs="Times New Roman"/>
          <w:sz w:val="16"/>
        </w:rPr>
        <w:br w:type="textWrapping"/>
      </w:r>
      <w:r>
        <w:rPr>
          <w:rFonts w:hint="default" w:ascii="Times New Roman" w:hAnsi="Times New Roman" w:cs="Times New Roman"/>
          <w:sz w:val="16"/>
        </w:rPr>
        <w:t xml:space="preserve">    if A &gt;= 0: A = A - M</w:t>
      </w:r>
      <w:r>
        <w:rPr>
          <w:rFonts w:hint="default" w:ascii="Times New Roman" w:hAnsi="Times New Roman" w:cs="Times New Roman"/>
          <w:sz w:val="16"/>
        </w:rPr>
        <w:br w:type="textWrapping"/>
      </w:r>
      <w:r>
        <w:rPr>
          <w:rFonts w:hint="default" w:ascii="Times New Roman" w:hAnsi="Times New Roman" w:cs="Times New Roman"/>
          <w:sz w:val="16"/>
        </w:rPr>
        <w:t xml:space="preserve">    else:      A = A + M</w:t>
      </w:r>
      <w:r>
        <w:rPr>
          <w:rFonts w:hint="default" w:ascii="Times New Roman" w:hAnsi="Times New Roman" w:cs="Times New Roman"/>
          <w:sz w:val="16"/>
        </w:rPr>
        <w:br w:type="textWrapping"/>
      </w:r>
      <w:r>
        <w:rPr>
          <w:rFonts w:hint="default" w:ascii="Times New Roman" w:hAnsi="Times New Roman" w:cs="Times New Roman"/>
          <w:sz w:val="16"/>
        </w:rPr>
        <w:t xml:space="preserve">    if A &gt;= 0: quotient bit = 1</w:t>
      </w:r>
      <w:r>
        <w:rPr>
          <w:rFonts w:hint="default" w:ascii="Times New Roman" w:hAnsi="Times New Roman" w:cs="Times New Roman"/>
          <w:sz w:val="16"/>
        </w:rPr>
        <w:br w:type="textWrapping"/>
      </w:r>
      <w:r>
        <w:rPr>
          <w:rFonts w:hint="default" w:ascii="Times New Roman" w:hAnsi="Times New Roman" w:cs="Times New Roman"/>
          <w:sz w:val="16"/>
        </w:rPr>
        <w:t xml:space="preserve">    else:      quotient bit = 0</w:t>
      </w:r>
      <w:r>
        <w:rPr>
          <w:rFonts w:hint="default" w:ascii="Times New Roman" w:hAnsi="Times New Roman" w:cs="Times New Roman"/>
          <w:sz w:val="16"/>
        </w:rPr>
        <w:br w:type="textWrapping"/>
      </w:r>
      <w:r>
        <w:rPr>
          <w:rFonts w:hint="default" w:ascii="Times New Roman" w:hAnsi="Times New Roman" w:cs="Times New Roman"/>
          <w:sz w:val="16"/>
        </w:rPr>
        <w:t>if A &lt; 0: A = A + M</w:t>
      </w:r>
    </w:p>
    <w:p w14:paraId="70A27986">
      <w:pPr>
        <w:rPr>
          <w:rFonts w:hint="default" w:ascii="Times New Roman" w:hAnsi="Times New Roman" w:cs="Times New Roman"/>
        </w:rPr>
      </w:pPr>
      <w:r>
        <w:rPr>
          <w:rFonts w:hint="default" w:ascii="Times New Roman" w:hAnsi="Times New Roman" w:cs="Times New Roman"/>
        </w:rPr>
        <w:t>Worked example: 13 ÷ 3 using n = 5 bits, Q = 01101₂ and M = 00011₂.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98D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tcPr>
          <w:p w14:paraId="51A6EF39">
            <w:pPr>
              <w:rPr>
                <w:rFonts w:hint="default" w:ascii="Times New Roman" w:hAnsi="Times New Roman" w:cs="Times New Roman"/>
              </w:rPr>
            </w:pPr>
            <w:r>
              <w:rPr>
                <w:rFonts w:hint="default" w:ascii="Times New Roman" w:hAnsi="Times New Roman" w:cs="Times New Roman"/>
                <w:b/>
                <w:sz w:val="18"/>
              </w:rPr>
              <w:t>Step</w:t>
            </w:r>
          </w:p>
        </w:tc>
        <w:tc>
          <w:tcPr>
            <w:tcW w:w="1680" w:type="dxa"/>
            <w:shd w:val="clear" w:color="auto" w:fill="D9EAF7"/>
          </w:tcPr>
          <w:p w14:paraId="31888CC6">
            <w:pPr>
              <w:rPr>
                <w:rFonts w:hint="default" w:ascii="Times New Roman" w:hAnsi="Times New Roman" w:cs="Times New Roman"/>
              </w:rPr>
            </w:pPr>
            <w:r>
              <w:rPr>
                <w:rFonts w:hint="default" w:ascii="Times New Roman" w:hAnsi="Times New Roman" w:cs="Times New Roman"/>
                <w:b/>
                <w:sz w:val="18"/>
              </w:rPr>
              <w:t>A before</w:t>
            </w:r>
          </w:p>
        </w:tc>
        <w:tc>
          <w:tcPr>
            <w:tcW w:w="1680" w:type="dxa"/>
            <w:shd w:val="clear" w:color="auto" w:fill="D9EAF7"/>
          </w:tcPr>
          <w:p w14:paraId="18407948">
            <w:pPr>
              <w:rPr>
                <w:rFonts w:hint="default" w:ascii="Times New Roman" w:hAnsi="Times New Roman" w:cs="Times New Roman"/>
              </w:rPr>
            </w:pPr>
            <w:r>
              <w:rPr>
                <w:rFonts w:hint="default" w:ascii="Times New Roman" w:hAnsi="Times New Roman" w:cs="Times New Roman"/>
                <w:b/>
                <w:sz w:val="18"/>
              </w:rPr>
              <w:t>After shift</w:t>
            </w:r>
          </w:p>
        </w:tc>
        <w:tc>
          <w:tcPr>
            <w:tcW w:w="1680" w:type="dxa"/>
            <w:shd w:val="clear" w:color="auto" w:fill="D9EAF7"/>
          </w:tcPr>
          <w:p w14:paraId="3B89CACD">
            <w:pPr>
              <w:rPr>
                <w:rFonts w:hint="default" w:ascii="Times New Roman" w:hAnsi="Times New Roman" w:cs="Times New Roman"/>
              </w:rPr>
            </w:pPr>
            <w:r>
              <w:rPr>
                <w:rFonts w:hint="default" w:ascii="Times New Roman" w:hAnsi="Times New Roman" w:cs="Times New Roman"/>
                <w:b/>
                <w:sz w:val="18"/>
              </w:rPr>
              <w:t>Operation</w:t>
            </w:r>
          </w:p>
        </w:tc>
        <w:tc>
          <w:tcPr>
            <w:tcW w:w="1680" w:type="dxa"/>
            <w:shd w:val="clear" w:color="auto" w:fill="D9EAF7"/>
          </w:tcPr>
          <w:p w14:paraId="47E17D52">
            <w:pPr>
              <w:rPr>
                <w:rFonts w:hint="default" w:ascii="Times New Roman" w:hAnsi="Times New Roman" w:cs="Times New Roman"/>
              </w:rPr>
            </w:pPr>
            <w:r>
              <w:rPr>
                <w:rFonts w:hint="default" w:ascii="Times New Roman" w:hAnsi="Times New Roman" w:cs="Times New Roman"/>
                <w:b/>
                <w:sz w:val="18"/>
              </w:rPr>
              <w:t>A after</w:t>
            </w:r>
          </w:p>
        </w:tc>
        <w:tc>
          <w:tcPr>
            <w:tcW w:w="1680" w:type="dxa"/>
            <w:shd w:val="clear" w:color="auto" w:fill="D9EAF7"/>
          </w:tcPr>
          <w:p w14:paraId="24366BD1">
            <w:pPr>
              <w:rPr>
                <w:rFonts w:hint="default" w:ascii="Times New Roman" w:hAnsi="Times New Roman" w:cs="Times New Roman"/>
              </w:rPr>
            </w:pPr>
            <w:r>
              <w:rPr>
                <w:rFonts w:hint="default" w:ascii="Times New Roman" w:hAnsi="Times New Roman" w:cs="Times New Roman"/>
                <w:b/>
                <w:sz w:val="18"/>
              </w:rPr>
              <w:t>Q bit</w:t>
            </w:r>
          </w:p>
        </w:tc>
      </w:tr>
      <w:tr w14:paraId="6B90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54A42845">
            <w:pPr>
              <w:rPr>
                <w:rFonts w:hint="default" w:ascii="Times New Roman" w:hAnsi="Times New Roman" w:cs="Times New Roman"/>
              </w:rPr>
            </w:pPr>
            <w:r>
              <w:rPr>
                <w:rFonts w:hint="default" w:ascii="Times New Roman" w:hAnsi="Times New Roman" w:cs="Times New Roman"/>
                <w:sz w:val="18"/>
              </w:rPr>
              <w:t>1</w:t>
            </w:r>
          </w:p>
        </w:tc>
        <w:tc>
          <w:tcPr>
            <w:tcW w:w="1680" w:type="dxa"/>
            <w:vAlign w:val="center"/>
          </w:tcPr>
          <w:p w14:paraId="7BDAE030">
            <w:pPr>
              <w:rPr>
                <w:rFonts w:hint="default" w:ascii="Times New Roman" w:hAnsi="Times New Roman" w:cs="Times New Roman"/>
              </w:rPr>
            </w:pPr>
            <w:r>
              <w:rPr>
                <w:rFonts w:hint="default" w:ascii="Times New Roman" w:hAnsi="Times New Roman" w:cs="Times New Roman"/>
                <w:sz w:val="18"/>
              </w:rPr>
              <w:t>0</w:t>
            </w:r>
          </w:p>
        </w:tc>
        <w:tc>
          <w:tcPr>
            <w:tcW w:w="1680" w:type="dxa"/>
            <w:vAlign w:val="center"/>
          </w:tcPr>
          <w:p w14:paraId="7B3571AB">
            <w:pPr>
              <w:rPr>
                <w:rFonts w:hint="default" w:ascii="Times New Roman" w:hAnsi="Times New Roman" w:cs="Times New Roman"/>
              </w:rPr>
            </w:pPr>
            <w:r>
              <w:rPr>
                <w:rFonts w:hint="default" w:ascii="Times New Roman" w:hAnsi="Times New Roman" w:cs="Times New Roman"/>
                <w:sz w:val="18"/>
              </w:rPr>
              <w:t>A=0, Q=11010</w:t>
            </w:r>
          </w:p>
        </w:tc>
        <w:tc>
          <w:tcPr>
            <w:tcW w:w="1680" w:type="dxa"/>
            <w:vAlign w:val="center"/>
          </w:tcPr>
          <w:p w14:paraId="4AFD09BC">
            <w:pPr>
              <w:rPr>
                <w:rFonts w:hint="default" w:ascii="Times New Roman" w:hAnsi="Times New Roman" w:cs="Times New Roman"/>
              </w:rPr>
            </w:pPr>
            <w:r>
              <w:rPr>
                <w:rFonts w:hint="default" w:ascii="Times New Roman" w:hAnsi="Times New Roman" w:cs="Times New Roman"/>
                <w:sz w:val="18"/>
              </w:rPr>
              <w:t>A=A−3</w:t>
            </w:r>
          </w:p>
        </w:tc>
        <w:tc>
          <w:tcPr>
            <w:tcW w:w="1680" w:type="dxa"/>
            <w:vAlign w:val="center"/>
          </w:tcPr>
          <w:p w14:paraId="3E5C5ADB">
            <w:pPr>
              <w:rPr>
                <w:rFonts w:hint="default" w:ascii="Times New Roman" w:hAnsi="Times New Roman" w:cs="Times New Roman"/>
              </w:rPr>
            </w:pPr>
            <w:r>
              <w:rPr>
                <w:rFonts w:hint="default" w:ascii="Times New Roman" w:hAnsi="Times New Roman" w:cs="Times New Roman"/>
                <w:sz w:val="18"/>
              </w:rPr>
              <w:t>−3</w:t>
            </w:r>
          </w:p>
        </w:tc>
        <w:tc>
          <w:tcPr>
            <w:tcW w:w="1680" w:type="dxa"/>
            <w:vAlign w:val="center"/>
          </w:tcPr>
          <w:p w14:paraId="12059055">
            <w:pPr>
              <w:rPr>
                <w:rFonts w:hint="default" w:ascii="Times New Roman" w:hAnsi="Times New Roman" w:cs="Times New Roman"/>
              </w:rPr>
            </w:pPr>
            <w:r>
              <w:rPr>
                <w:rFonts w:hint="default" w:ascii="Times New Roman" w:hAnsi="Times New Roman" w:cs="Times New Roman"/>
                <w:sz w:val="18"/>
              </w:rPr>
              <w:t>0</w:t>
            </w:r>
          </w:p>
        </w:tc>
      </w:tr>
      <w:tr w14:paraId="71DB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041757AA">
            <w:pPr>
              <w:rPr>
                <w:rFonts w:hint="default" w:ascii="Times New Roman" w:hAnsi="Times New Roman" w:cs="Times New Roman"/>
              </w:rPr>
            </w:pPr>
            <w:r>
              <w:rPr>
                <w:rFonts w:hint="default" w:ascii="Times New Roman" w:hAnsi="Times New Roman" w:cs="Times New Roman"/>
                <w:sz w:val="18"/>
              </w:rPr>
              <w:t>2</w:t>
            </w:r>
          </w:p>
        </w:tc>
        <w:tc>
          <w:tcPr>
            <w:tcW w:w="1680" w:type="dxa"/>
            <w:vAlign w:val="center"/>
          </w:tcPr>
          <w:p w14:paraId="254E2D25">
            <w:pPr>
              <w:rPr>
                <w:rFonts w:hint="default" w:ascii="Times New Roman" w:hAnsi="Times New Roman" w:cs="Times New Roman"/>
              </w:rPr>
            </w:pPr>
            <w:r>
              <w:rPr>
                <w:rFonts w:hint="default" w:ascii="Times New Roman" w:hAnsi="Times New Roman" w:cs="Times New Roman"/>
                <w:sz w:val="18"/>
              </w:rPr>
              <w:t>−3</w:t>
            </w:r>
          </w:p>
        </w:tc>
        <w:tc>
          <w:tcPr>
            <w:tcW w:w="1680" w:type="dxa"/>
            <w:vAlign w:val="center"/>
          </w:tcPr>
          <w:p w14:paraId="27897DA1">
            <w:pPr>
              <w:rPr>
                <w:rFonts w:hint="default" w:ascii="Times New Roman" w:hAnsi="Times New Roman" w:cs="Times New Roman"/>
              </w:rPr>
            </w:pPr>
            <w:r>
              <w:rPr>
                <w:rFonts w:hint="default" w:ascii="Times New Roman" w:hAnsi="Times New Roman" w:cs="Times New Roman"/>
                <w:sz w:val="18"/>
              </w:rPr>
              <w:t>A=−5, Q=10100</w:t>
            </w:r>
          </w:p>
        </w:tc>
        <w:tc>
          <w:tcPr>
            <w:tcW w:w="1680" w:type="dxa"/>
            <w:vAlign w:val="center"/>
          </w:tcPr>
          <w:p w14:paraId="324E0CA3">
            <w:pPr>
              <w:rPr>
                <w:rFonts w:hint="default" w:ascii="Times New Roman" w:hAnsi="Times New Roman" w:cs="Times New Roman"/>
              </w:rPr>
            </w:pPr>
            <w:r>
              <w:rPr>
                <w:rFonts w:hint="default" w:ascii="Times New Roman" w:hAnsi="Times New Roman" w:cs="Times New Roman"/>
                <w:sz w:val="18"/>
              </w:rPr>
              <w:t>A=A+3</w:t>
            </w:r>
          </w:p>
        </w:tc>
        <w:tc>
          <w:tcPr>
            <w:tcW w:w="1680" w:type="dxa"/>
            <w:vAlign w:val="center"/>
          </w:tcPr>
          <w:p w14:paraId="69C64FE6">
            <w:pPr>
              <w:rPr>
                <w:rFonts w:hint="default" w:ascii="Times New Roman" w:hAnsi="Times New Roman" w:cs="Times New Roman"/>
              </w:rPr>
            </w:pPr>
            <w:r>
              <w:rPr>
                <w:rFonts w:hint="default" w:ascii="Times New Roman" w:hAnsi="Times New Roman" w:cs="Times New Roman"/>
                <w:sz w:val="18"/>
              </w:rPr>
              <w:t>−2</w:t>
            </w:r>
          </w:p>
        </w:tc>
        <w:tc>
          <w:tcPr>
            <w:tcW w:w="1680" w:type="dxa"/>
            <w:vAlign w:val="center"/>
          </w:tcPr>
          <w:p w14:paraId="24FFD400">
            <w:pPr>
              <w:rPr>
                <w:rFonts w:hint="default" w:ascii="Times New Roman" w:hAnsi="Times New Roman" w:cs="Times New Roman"/>
              </w:rPr>
            </w:pPr>
            <w:r>
              <w:rPr>
                <w:rFonts w:hint="default" w:ascii="Times New Roman" w:hAnsi="Times New Roman" w:cs="Times New Roman"/>
                <w:sz w:val="18"/>
              </w:rPr>
              <w:t>0</w:t>
            </w:r>
          </w:p>
        </w:tc>
      </w:tr>
      <w:tr w14:paraId="6B5C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21092D92">
            <w:pPr>
              <w:rPr>
                <w:rFonts w:hint="default" w:ascii="Times New Roman" w:hAnsi="Times New Roman" w:cs="Times New Roman"/>
              </w:rPr>
            </w:pPr>
            <w:r>
              <w:rPr>
                <w:rFonts w:hint="default" w:ascii="Times New Roman" w:hAnsi="Times New Roman" w:cs="Times New Roman"/>
                <w:sz w:val="18"/>
              </w:rPr>
              <w:t>3</w:t>
            </w:r>
          </w:p>
        </w:tc>
        <w:tc>
          <w:tcPr>
            <w:tcW w:w="1680" w:type="dxa"/>
            <w:vAlign w:val="center"/>
          </w:tcPr>
          <w:p w14:paraId="4E81BEE0">
            <w:pPr>
              <w:rPr>
                <w:rFonts w:hint="default" w:ascii="Times New Roman" w:hAnsi="Times New Roman" w:cs="Times New Roman"/>
              </w:rPr>
            </w:pPr>
            <w:r>
              <w:rPr>
                <w:rFonts w:hint="default" w:ascii="Times New Roman" w:hAnsi="Times New Roman" w:cs="Times New Roman"/>
                <w:sz w:val="18"/>
              </w:rPr>
              <w:t>−2</w:t>
            </w:r>
          </w:p>
        </w:tc>
        <w:tc>
          <w:tcPr>
            <w:tcW w:w="1680" w:type="dxa"/>
            <w:vAlign w:val="center"/>
          </w:tcPr>
          <w:p w14:paraId="6938D9B7">
            <w:pPr>
              <w:rPr>
                <w:rFonts w:hint="default" w:ascii="Times New Roman" w:hAnsi="Times New Roman" w:cs="Times New Roman"/>
              </w:rPr>
            </w:pPr>
            <w:r>
              <w:rPr>
                <w:rFonts w:hint="default" w:ascii="Times New Roman" w:hAnsi="Times New Roman" w:cs="Times New Roman"/>
                <w:sz w:val="18"/>
              </w:rPr>
              <w:t>A=−3, Q=01000</w:t>
            </w:r>
          </w:p>
        </w:tc>
        <w:tc>
          <w:tcPr>
            <w:tcW w:w="1680" w:type="dxa"/>
            <w:vAlign w:val="center"/>
          </w:tcPr>
          <w:p w14:paraId="3A1C1737">
            <w:pPr>
              <w:rPr>
                <w:rFonts w:hint="default" w:ascii="Times New Roman" w:hAnsi="Times New Roman" w:cs="Times New Roman"/>
              </w:rPr>
            </w:pPr>
            <w:r>
              <w:rPr>
                <w:rFonts w:hint="default" w:ascii="Times New Roman" w:hAnsi="Times New Roman" w:cs="Times New Roman"/>
                <w:sz w:val="18"/>
              </w:rPr>
              <w:t>A=A+3</w:t>
            </w:r>
          </w:p>
        </w:tc>
        <w:tc>
          <w:tcPr>
            <w:tcW w:w="1680" w:type="dxa"/>
            <w:vAlign w:val="center"/>
          </w:tcPr>
          <w:p w14:paraId="067D80D9">
            <w:pPr>
              <w:rPr>
                <w:rFonts w:hint="default" w:ascii="Times New Roman" w:hAnsi="Times New Roman" w:cs="Times New Roman"/>
              </w:rPr>
            </w:pPr>
            <w:r>
              <w:rPr>
                <w:rFonts w:hint="default" w:ascii="Times New Roman" w:hAnsi="Times New Roman" w:cs="Times New Roman"/>
                <w:sz w:val="18"/>
              </w:rPr>
              <w:t>0</w:t>
            </w:r>
          </w:p>
        </w:tc>
        <w:tc>
          <w:tcPr>
            <w:tcW w:w="1680" w:type="dxa"/>
            <w:vAlign w:val="center"/>
          </w:tcPr>
          <w:p w14:paraId="40B7B459">
            <w:pPr>
              <w:rPr>
                <w:rFonts w:hint="default" w:ascii="Times New Roman" w:hAnsi="Times New Roman" w:cs="Times New Roman"/>
              </w:rPr>
            </w:pPr>
            <w:r>
              <w:rPr>
                <w:rFonts w:hint="default" w:ascii="Times New Roman" w:hAnsi="Times New Roman" w:cs="Times New Roman"/>
                <w:sz w:val="18"/>
              </w:rPr>
              <w:t>1</w:t>
            </w:r>
          </w:p>
        </w:tc>
      </w:tr>
      <w:tr w14:paraId="1BC8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607D302F">
            <w:pPr>
              <w:rPr>
                <w:rFonts w:hint="default" w:ascii="Times New Roman" w:hAnsi="Times New Roman" w:cs="Times New Roman"/>
              </w:rPr>
            </w:pPr>
            <w:r>
              <w:rPr>
                <w:rFonts w:hint="default" w:ascii="Times New Roman" w:hAnsi="Times New Roman" w:cs="Times New Roman"/>
                <w:sz w:val="18"/>
              </w:rPr>
              <w:t>4</w:t>
            </w:r>
          </w:p>
        </w:tc>
        <w:tc>
          <w:tcPr>
            <w:tcW w:w="1680" w:type="dxa"/>
            <w:vAlign w:val="center"/>
          </w:tcPr>
          <w:p w14:paraId="6B058FB5">
            <w:pPr>
              <w:rPr>
                <w:rFonts w:hint="default" w:ascii="Times New Roman" w:hAnsi="Times New Roman" w:cs="Times New Roman"/>
              </w:rPr>
            </w:pPr>
            <w:r>
              <w:rPr>
                <w:rFonts w:hint="default" w:ascii="Times New Roman" w:hAnsi="Times New Roman" w:cs="Times New Roman"/>
                <w:sz w:val="18"/>
              </w:rPr>
              <w:t>0</w:t>
            </w:r>
          </w:p>
        </w:tc>
        <w:tc>
          <w:tcPr>
            <w:tcW w:w="1680" w:type="dxa"/>
            <w:vAlign w:val="center"/>
          </w:tcPr>
          <w:p w14:paraId="551B4C2B">
            <w:pPr>
              <w:rPr>
                <w:rFonts w:hint="default" w:ascii="Times New Roman" w:hAnsi="Times New Roman" w:cs="Times New Roman"/>
              </w:rPr>
            </w:pPr>
            <w:r>
              <w:rPr>
                <w:rFonts w:hint="default" w:ascii="Times New Roman" w:hAnsi="Times New Roman" w:cs="Times New Roman"/>
                <w:sz w:val="18"/>
              </w:rPr>
              <w:t>A=0, Q=10000</w:t>
            </w:r>
          </w:p>
        </w:tc>
        <w:tc>
          <w:tcPr>
            <w:tcW w:w="1680" w:type="dxa"/>
            <w:vAlign w:val="center"/>
          </w:tcPr>
          <w:p w14:paraId="0ACE0703">
            <w:pPr>
              <w:rPr>
                <w:rFonts w:hint="default" w:ascii="Times New Roman" w:hAnsi="Times New Roman" w:cs="Times New Roman"/>
              </w:rPr>
            </w:pPr>
            <w:r>
              <w:rPr>
                <w:rFonts w:hint="default" w:ascii="Times New Roman" w:hAnsi="Times New Roman" w:cs="Times New Roman"/>
                <w:sz w:val="18"/>
              </w:rPr>
              <w:t>A=A−3</w:t>
            </w:r>
          </w:p>
        </w:tc>
        <w:tc>
          <w:tcPr>
            <w:tcW w:w="1680" w:type="dxa"/>
            <w:vAlign w:val="center"/>
          </w:tcPr>
          <w:p w14:paraId="4955E850">
            <w:pPr>
              <w:rPr>
                <w:rFonts w:hint="default" w:ascii="Times New Roman" w:hAnsi="Times New Roman" w:cs="Times New Roman"/>
              </w:rPr>
            </w:pPr>
            <w:r>
              <w:rPr>
                <w:rFonts w:hint="default" w:ascii="Times New Roman" w:hAnsi="Times New Roman" w:cs="Times New Roman"/>
                <w:sz w:val="18"/>
              </w:rPr>
              <w:t>−3</w:t>
            </w:r>
          </w:p>
        </w:tc>
        <w:tc>
          <w:tcPr>
            <w:tcW w:w="1680" w:type="dxa"/>
            <w:vAlign w:val="center"/>
          </w:tcPr>
          <w:p w14:paraId="65532664">
            <w:pPr>
              <w:rPr>
                <w:rFonts w:hint="default" w:ascii="Times New Roman" w:hAnsi="Times New Roman" w:cs="Times New Roman"/>
              </w:rPr>
            </w:pPr>
            <w:r>
              <w:rPr>
                <w:rFonts w:hint="default" w:ascii="Times New Roman" w:hAnsi="Times New Roman" w:cs="Times New Roman"/>
                <w:sz w:val="18"/>
              </w:rPr>
              <w:t>0</w:t>
            </w:r>
          </w:p>
        </w:tc>
      </w:tr>
      <w:tr w14:paraId="7F6D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57CFEF90">
            <w:pPr>
              <w:rPr>
                <w:rFonts w:hint="default" w:ascii="Times New Roman" w:hAnsi="Times New Roman" w:cs="Times New Roman"/>
              </w:rPr>
            </w:pPr>
            <w:r>
              <w:rPr>
                <w:rFonts w:hint="default" w:ascii="Times New Roman" w:hAnsi="Times New Roman" w:cs="Times New Roman"/>
                <w:sz w:val="18"/>
              </w:rPr>
              <w:t>5</w:t>
            </w:r>
          </w:p>
        </w:tc>
        <w:tc>
          <w:tcPr>
            <w:tcW w:w="1680" w:type="dxa"/>
            <w:vAlign w:val="center"/>
          </w:tcPr>
          <w:p w14:paraId="34F99483">
            <w:pPr>
              <w:rPr>
                <w:rFonts w:hint="default" w:ascii="Times New Roman" w:hAnsi="Times New Roman" w:cs="Times New Roman"/>
              </w:rPr>
            </w:pPr>
            <w:r>
              <w:rPr>
                <w:rFonts w:hint="default" w:ascii="Times New Roman" w:hAnsi="Times New Roman" w:cs="Times New Roman"/>
                <w:sz w:val="18"/>
              </w:rPr>
              <w:t>−3</w:t>
            </w:r>
          </w:p>
        </w:tc>
        <w:tc>
          <w:tcPr>
            <w:tcW w:w="1680" w:type="dxa"/>
            <w:vAlign w:val="center"/>
          </w:tcPr>
          <w:p w14:paraId="0C66603B">
            <w:pPr>
              <w:rPr>
                <w:rFonts w:hint="default" w:ascii="Times New Roman" w:hAnsi="Times New Roman" w:cs="Times New Roman"/>
              </w:rPr>
            </w:pPr>
            <w:r>
              <w:rPr>
                <w:rFonts w:hint="default" w:ascii="Times New Roman" w:hAnsi="Times New Roman" w:cs="Times New Roman"/>
                <w:sz w:val="18"/>
              </w:rPr>
              <w:t>A=−5, Q=00000</w:t>
            </w:r>
          </w:p>
        </w:tc>
        <w:tc>
          <w:tcPr>
            <w:tcW w:w="1680" w:type="dxa"/>
            <w:vAlign w:val="center"/>
          </w:tcPr>
          <w:p w14:paraId="3DB55512">
            <w:pPr>
              <w:rPr>
                <w:rFonts w:hint="default" w:ascii="Times New Roman" w:hAnsi="Times New Roman" w:cs="Times New Roman"/>
              </w:rPr>
            </w:pPr>
            <w:r>
              <w:rPr>
                <w:rFonts w:hint="default" w:ascii="Times New Roman" w:hAnsi="Times New Roman" w:cs="Times New Roman"/>
                <w:sz w:val="18"/>
              </w:rPr>
              <w:t>A=A+3</w:t>
            </w:r>
          </w:p>
        </w:tc>
        <w:tc>
          <w:tcPr>
            <w:tcW w:w="1680" w:type="dxa"/>
            <w:vAlign w:val="center"/>
          </w:tcPr>
          <w:p w14:paraId="4B2619B9">
            <w:pPr>
              <w:rPr>
                <w:rFonts w:hint="default" w:ascii="Times New Roman" w:hAnsi="Times New Roman" w:cs="Times New Roman"/>
              </w:rPr>
            </w:pPr>
            <w:r>
              <w:rPr>
                <w:rFonts w:hint="default" w:ascii="Times New Roman" w:hAnsi="Times New Roman" w:cs="Times New Roman"/>
                <w:sz w:val="18"/>
              </w:rPr>
              <w:t>−2</w:t>
            </w:r>
          </w:p>
        </w:tc>
        <w:tc>
          <w:tcPr>
            <w:tcW w:w="1680" w:type="dxa"/>
            <w:vAlign w:val="center"/>
          </w:tcPr>
          <w:p w14:paraId="22CED7DE">
            <w:pPr>
              <w:rPr>
                <w:rFonts w:hint="default" w:ascii="Times New Roman" w:hAnsi="Times New Roman" w:cs="Times New Roman"/>
              </w:rPr>
            </w:pPr>
            <w:r>
              <w:rPr>
                <w:rFonts w:hint="default" w:ascii="Times New Roman" w:hAnsi="Times New Roman" w:cs="Times New Roman"/>
                <w:sz w:val="18"/>
              </w:rPr>
              <w:t>0</w:t>
            </w:r>
          </w:p>
        </w:tc>
      </w:tr>
    </w:tbl>
    <w:p w14:paraId="61DEAA04">
      <w:pPr>
        <w:rPr>
          <w:rFonts w:hint="default" w:ascii="Times New Roman" w:hAnsi="Times New Roman" w:cs="Times New Roman"/>
        </w:rPr>
      </w:pPr>
    </w:p>
    <w:p w14:paraId="63B6BF26">
      <w:pPr>
        <w:rPr>
          <w:rFonts w:hint="default" w:ascii="Times New Roman" w:hAnsi="Times New Roman" w:cs="Times New Roman"/>
        </w:rPr>
      </w:pPr>
      <w:r>
        <w:rPr>
          <w:rFonts w:hint="default" w:ascii="Times New Roman" w:hAnsi="Times New Roman" w:cs="Times New Roman"/>
        </w:rPr>
        <w:t>Final correction: A = −2 + 3 = 1. Quotient = 00100₂ = 4 and remainder = 00001₂ = 1. Therefore 13 ÷ 3 = 4 remainder 1.</w:t>
      </w:r>
    </w:p>
    <w:p w14:paraId="49C688DD">
      <w:pPr>
        <w:pStyle w:val="4"/>
        <w:rPr>
          <w:rFonts w:hint="default" w:ascii="Times New Roman" w:hAnsi="Times New Roman" w:cs="Times New Roman"/>
        </w:rPr>
      </w:pPr>
      <w:r>
        <w:rPr>
          <w:rFonts w:hint="default" w:ascii="Times New Roman" w:hAnsi="Times New Roman" w:cs="Times New Roman"/>
        </w:rPr>
        <w:t>3.5 Superscalar / Out-of-Order Dispatch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76C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32BE4ED4">
            <w:pPr>
              <w:rPr>
                <w:rFonts w:hint="default" w:ascii="Times New Roman" w:hAnsi="Times New Roman" w:cs="Times New Roman"/>
              </w:rPr>
            </w:pPr>
            <w:r>
              <w:rPr>
                <w:rFonts w:hint="default" w:ascii="Times New Roman" w:hAnsi="Times New Roman" w:cs="Times New Roman"/>
                <w:b/>
                <w:sz w:val="18"/>
              </w:rPr>
              <w:t>Instruction</w:t>
            </w:r>
          </w:p>
        </w:tc>
        <w:tc>
          <w:tcPr>
            <w:tcW w:w="3360" w:type="dxa"/>
            <w:shd w:val="clear" w:color="auto" w:fill="D9EAF7"/>
          </w:tcPr>
          <w:p w14:paraId="0D7BF08F">
            <w:pPr>
              <w:rPr>
                <w:rFonts w:hint="default" w:ascii="Times New Roman" w:hAnsi="Times New Roman" w:cs="Times New Roman"/>
              </w:rPr>
            </w:pPr>
            <w:r>
              <w:rPr>
                <w:rFonts w:hint="default" w:ascii="Times New Roman" w:hAnsi="Times New Roman" w:cs="Times New Roman"/>
                <w:b/>
                <w:sz w:val="18"/>
              </w:rPr>
              <w:t>Operation</w:t>
            </w:r>
          </w:p>
        </w:tc>
        <w:tc>
          <w:tcPr>
            <w:tcW w:w="3360" w:type="dxa"/>
            <w:shd w:val="clear" w:color="auto" w:fill="D9EAF7"/>
          </w:tcPr>
          <w:p w14:paraId="74B051BF">
            <w:pPr>
              <w:rPr>
                <w:rFonts w:hint="default" w:ascii="Times New Roman" w:hAnsi="Times New Roman" w:cs="Times New Roman"/>
              </w:rPr>
            </w:pPr>
            <w:r>
              <w:rPr>
                <w:rFonts w:hint="default" w:ascii="Times New Roman" w:hAnsi="Times New Roman" w:cs="Times New Roman"/>
                <w:b/>
                <w:sz w:val="18"/>
              </w:rPr>
              <w:t>Dependency</w:t>
            </w:r>
          </w:p>
        </w:tc>
      </w:tr>
      <w:tr w14:paraId="2D02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28A45B1">
            <w:pPr>
              <w:rPr>
                <w:rFonts w:hint="default" w:ascii="Times New Roman" w:hAnsi="Times New Roman" w:cs="Times New Roman"/>
              </w:rPr>
            </w:pPr>
            <w:r>
              <w:rPr>
                <w:rFonts w:hint="default" w:ascii="Times New Roman" w:hAnsi="Times New Roman" w:cs="Times New Roman"/>
                <w:sz w:val="18"/>
              </w:rPr>
              <w:t>I1</w:t>
            </w:r>
          </w:p>
        </w:tc>
        <w:tc>
          <w:tcPr>
            <w:tcW w:w="3360" w:type="dxa"/>
            <w:vAlign w:val="center"/>
          </w:tcPr>
          <w:p w14:paraId="1F09C754">
            <w:pPr>
              <w:rPr>
                <w:rFonts w:hint="default" w:ascii="Times New Roman" w:hAnsi="Times New Roman" w:cs="Times New Roman"/>
              </w:rPr>
            </w:pPr>
            <w:r>
              <w:rPr>
                <w:rFonts w:hint="default" w:ascii="Times New Roman" w:hAnsi="Times New Roman" w:cs="Times New Roman"/>
                <w:sz w:val="18"/>
              </w:rPr>
              <w:t>MUL R4, R1, R2</w:t>
            </w:r>
          </w:p>
        </w:tc>
        <w:tc>
          <w:tcPr>
            <w:tcW w:w="3360" w:type="dxa"/>
            <w:vAlign w:val="center"/>
          </w:tcPr>
          <w:p w14:paraId="6353BE32">
            <w:pPr>
              <w:rPr>
                <w:rFonts w:hint="default" w:ascii="Times New Roman" w:hAnsi="Times New Roman" w:cs="Times New Roman"/>
              </w:rPr>
            </w:pPr>
            <w:r>
              <w:rPr>
                <w:rFonts w:hint="default" w:ascii="Times New Roman" w:hAnsi="Times New Roman" w:cs="Times New Roman"/>
                <w:sz w:val="18"/>
              </w:rPr>
              <w:t>R1,R2 ready</w:t>
            </w:r>
          </w:p>
        </w:tc>
      </w:tr>
      <w:tr w14:paraId="2730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724436F">
            <w:pPr>
              <w:rPr>
                <w:rFonts w:hint="default" w:ascii="Times New Roman" w:hAnsi="Times New Roman" w:cs="Times New Roman"/>
              </w:rPr>
            </w:pPr>
            <w:r>
              <w:rPr>
                <w:rFonts w:hint="default" w:ascii="Times New Roman" w:hAnsi="Times New Roman" w:cs="Times New Roman"/>
                <w:sz w:val="18"/>
              </w:rPr>
              <w:t>I2</w:t>
            </w:r>
          </w:p>
        </w:tc>
        <w:tc>
          <w:tcPr>
            <w:tcW w:w="3360" w:type="dxa"/>
            <w:vAlign w:val="center"/>
          </w:tcPr>
          <w:p w14:paraId="6C42773D">
            <w:pPr>
              <w:rPr>
                <w:rFonts w:hint="default" w:ascii="Times New Roman" w:hAnsi="Times New Roman" w:cs="Times New Roman"/>
              </w:rPr>
            </w:pPr>
            <w:r>
              <w:rPr>
                <w:rFonts w:hint="default" w:ascii="Times New Roman" w:hAnsi="Times New Roman" w:cs="Times New Roman"/>
                <w:sz w:val="18"/>
              </w:rPr>
              <w:t>ADD R5, R6, R7</w:t>
            </w:r>
          </w:p>
        </w:tc>
        <w:tc>
          <w:tcPr>
            <w:tcW w:w="3360" w:type="dxa"/>
            <w:vAlign w:val="center"/>
          </w:tcPr>
          <w:p w14:paraId="1B4C3C77">
            <w:pPr>
              <w:rPr>
                <w:rFonts w:hint="default" w:ascii="Times New Roman" w:hAnsi="Times New Roman" w:cs="Times New Roman"/>
              </w:rPr>
            </w:pPr>
            <w:r>
              <w:rPr>
                <w:rFonts w:hint="default" w:ascii="Times New Roman" w:hAnsi="Times New Roman" w:cs="Times New Roman"/>
                <w:sz w:val="18"/>
              </w:rPr>
              <w:t>R6,R7 ready</w:t>
            </w:r>
          </w:p>
        </w:tc>
      </w:tr>
      <w:tr w14:paraId="7F6C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7E7D733">
            <w:pPr>
              <w:rPr>
                <w:rFonts w:hint="default" w:ascii="Times New Roman" w:hAnsi="Times New Roman" w:cs="Times New Roman"/>
              </w:rPr>
            </w:pPr>
            <w:r>
              <w:rPr>
                <w:rFonts w:hint="default" w:ascii="Times New Roman" w:hAnsi="Times New Roman" w:cs="Times New Roman"/>
                <w:sz w:val="18"/>
              </w:rPr>
              <w:t>I3</w:t>
            </w:r>
          </w:p>
        </w:tc>
        <w:tc>
          <w:tcPr>
            <w:tcW w:w="3360" w:type="dxa"/>
            <w:vAlign w:val="center"/>
          </w:tcPr>
          <w:p w14:paraId="645EF500">
            <w:pPr>
              <w:rPr>
                <w:rFonts w:hint="default" w:ascii="Times New Roman" w:hAnsi="Times New Roman" w:cs="Times New Roman"/>
              </w:rPr>
            </w:pPr>
            <w:r>
              <w:rPr>
                <w:rFonts w:hint="default" w:ascii="Times New Roman" w:hAnsi="Times New Roman" w:cs="Times New Roman"/>
                <w:sz w:val="18"/>
              </w:rPr>
              <w:t>ADD R8, R4, R5</w:t>
            </w:r>
          </w:p>
        </w:tc>
        <w:tc>
          <w:tcPr>
            <w:tcW w:w="3360" w:type="dxa"/>
            <w:vAlign w:val="center"/>
          </w:tcPr>
          <w:p w14:paraId="1C30109B">
            <w:pPr>
              <w:rPr>
                <w:rFonts w:hint="default" w:ascii="Times New Roman" w:hAnsi="Times New Roman" w:cs="Times New Roman"/>
              </w:rPr>
            </w:pPr>
            <w:r>
              <w:rPr>
                <w:rFonts w:hint="default" w:ascii="Times New Roman" w:hAnsi="Times New Roman" w:cs="Times New Roman"/>
                <w:sz w:val="18"/>
              </w:rPr>
              <w:t>Waits for I1 and I2</w:t>
            </w:r>
          </w:p>
        </w:tc>
      </w:tr>
    </w:tbl>
    <w:p w14:paraId="7C61AACC">
      <w:pPr>
        <w:rPr>
          <w:rFonts w:hint="default" w:ascii="Times New Roman" w:hAnsi="Times New Roman" w:cs="Times New Roman"/>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706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1729C085">
            <w:pPr>
              <w:rPr>
                <w:rFonts w:hint="default" w:ascii="Times New Roman" w:hAnsi="Times New Roman" w:cs="Times New Roman"/>
              </w:rPr>
            </w:pPr>
            <w:r>
              <w:rPr>
                <w:rFonts w:hint="default" w:ascii="Times New Roman" w:hAnsi="Times New Roman" w:cs="Times New Roman"/>
                <w:b/>
                <w:sz w:val="18"/>
              </w:rPr>
              <w:t>Cycle</w:t>
            </w:r>
          </w:p>
        </w:tc>
        <w:tc>
          <w:tcPr>
            <w:tcW w:w="3360" w:type="dxa"/>
            <w:shd w:val="clear" w:color="auto" w:fill="D9EAF7"/>
          </w:tcPr>
          <w:p w14:paraId="6AD201AA">
            <w:pPr>
              <w:rPr>
                <w:rFonts w:hint="default" w:ascii="Times New Roman" w:hAnsi="Times New Roman" w:cs="Times New Roman"/>
              </w:rPr>
            </w:pPr>
            <w:r>
              <w:rPr>
                <w:rFonts w:hint="default" w:ascii="Times New Roman" w:hAnsi="Times New Roman" w:cs="Times New Roman"/>
                <w:b/>
                <w:sz w:val="18"/>
              </w:rPr>
              <w:t>1-issue in-order</w:t>
            </w:r>
          </w:p>
        </w:tc>
        <w:tc>
          <w:tcPr>
            <w:tcW w:w="3360" w:type="dxa"/>
            <w:shd w:val="clear" w:color="auto" w:fill="D9EAF7"/>
          </w:tcPr>
          <w:p w14:paraId="1AA6EC90">
            <w:pPr>
              <w:rPr>
                <w:rFonts w:hint="default" w:ascii="Times New Roman" w:hAnsi="Times New Roman" w:cs="Times New Roman"/>
              </w:rPr>
            </w:pPr>
            <w:r>
              <w:rPr>
                <w:rFonts w:hint="default" w:ascii="Times New Roman" w:hAnsi="Times New Roman" w:cs="Times New Roman"/>
                <w:b/>
                <w:sz w:val="18"/>
              </w:rPr>
              <w:t>2-issue OoO</w:t>
            </w:r>
          </w:p>
        </w:tc>
      </w:tr>
      <w:tr w14:paraId="21B9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C0B19E8">
            <w:pPr>
              <w:rPr>
                <w:rFonts w:hint="default" w:ascii="Times New Roman" w:hAnsi="Times New Roman" w:cs="Times New Roman"/>
              </w:rPr>
            </w:pPr>
            <w:r>
              <w:rPr>
                <w:rFonts w:hint="default" w:ascii="Times New Roman" w:hAnsi="Times New Roman" w:cs="Times New Roman"/>
                <w:sz w:val="18"/>
              </w:rPr>
              <w:t>1</w:t>
            </w:r>
          </w:p>
        </w:tc>
        <w:tc>
          <w:tcPr>
            <w:tcW w:w="3360" w:type="dxa"/>
            <w:vAlign w:val="center"/>
          </w:tcPr>
          <w:p w14:paraId="2DFCD292">
            <w:pPr>
              <w:rPr>
                <w:rFonts w:hint="default" w:ascii="Times New Roman" w:hAnsi="Times New Roman" w:cs="Times New Roman"/>
              </w:rPr>
            </w:pPr>
            <w:r>
              <w:rPr>
                <w:rFonts w:hint="default" w:ascii="Times New Roman" w:hAnsi="Times New Roman" w:cs="Times New Roman"/>
                <w:sz w:val="18"/>
              </w:rPr>
              <w:t>Issue I1</w:t>
            </w:r>
          </w:p>
        </w:tc>
        <w:tc>
          <w:tcPr>
            <w:tcW w:w="3360" w:type="dxa"/>
            <w:vAlign w:val="center"/>
          </w:tcPr>
          <w:p w14:paraId="2E5427E8">
            <w:pPr>
              <w:rPr>
                <w:rFonts w:hint="default" w:ascii="Times New Roman" w:hAnsi="Times New Roman" w:cs="Times New Roman"/>
              </w:rPr>
            </w:pPr>
            <w:r>
              <w:rPr>
                <w:rFonts w:hint="default" w:ascii="Times New Roman" w:hAnsi="Times New Roman" w:cs="Times New Roman"/>
                <w:sz w:val="18"/>
              </w:rPr>
              <w:t>Issue I1 + I2</w:t>
            </w:r>
          </w:p>
        </w:tc>
      </w:tr>
      <w:tr w14:paraId="639F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CFC7EFA">
            <w:pPr>
              <w:rPr>
                <w:rFonts w:hint="default" w:ascii="Times New Roman" w:hAnsi="Times New Roman" w:cs="Times New Roman"/>
              </w:rPr>
            </w:pPr>
            <w:r>
              <w:rPr>
                <w:rFonts w:hint="default" w:ascii="Times New Roman" w:hAnsi="Times New Roman" w:cs="Times New Roman"/>
                <w:sz w:val="18"/>
              </w:rPr>
              <w:t>2</w:t>
            </w:r>
          </w:p>
        </w:tc>
        <w:tc>
          <w:tcPr>
            <w:tcW w:w="3360" w:type="dxa"/>
            <w:vAlign w:val="center"/>
          </w:tcPr>
          <w:p w14:paraId="721E65ED">
            <w:pPr>
              <w:rPr>
                <w:rFonts w:hint="default" w:ascii="Times New Roman" w:hAnsi="Times New Roman" w:cs="Times New Roman"/>
              </w:rPr>
            </w:pPr>
            <w:r>
              <w:rPr>
                <w:rFonts w:hint="default" w:ascii="Times New Roman" w:hAnsi="Times New Roman" w:cs="Times New Roman"/>
                <w:sz w:val="18"/>
              </w:rPr>
              <w:t>Issue I2</w:t>
            </w:r>
          </w:p>
        </w:tc>
        <w:tc>
          <w:tcPr>
            <w:tcW w:w="3360" w:type="dxa"/>
            <w:vAlign w:val="center"/>
          </w:tcPr>
          <w:p w14:paraId="61330FF5">
            <w:pPr>
              <w:rPr>
                <w:rFonts w:hint="default" w:ascii="Times New Roman" w:hAnsi="Times New Roman" w:cs="Times New Roman"/>
              </w:rPr>
            </w:pPr>
            <w:r>
              <w:rPr>
                <w:rFonts w:hint="default" w:ascii="Times New Roman" w:hAnsi="Times New Roman" w:cs="Times New Roman"/>
                <w:sz w:val="18"/>
              </w:rPr>
              <w:t>I1/I2 complete</w:t>
            </w:r>
          </w:p>
        </w:tc>
      </w:tr>
      <w:tr w14:paraId="0FA0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358B38B">
            <w:pPr>
              <w:rPr>
                <w:rFonts w:hint="default" w:ascii="Times New Roman" w:hAnsi="Times New Roman" w:cs="Times New Roman"/>
              </w:rPr>
            </w:pPr>
            <w:r>
              <w:rPr>
                <w:rFonts w:hint="default" w:ascii="Times New Roman" w:hAnsi="Times New Roman" w:cs="Times New Roman"/>
                <w:sz w:val="18"/>
              </w:rPr>
              <w:t>3</w:t>
            </w:r>
          </w:p>
        </w:tc>
        <w:tc>
          <w:tcPr>
            <w:tcW w:w="3360" w:type="dxa"/>
            <w:vAlign w:val="center"/>
          </w:tcPr>
          <w:p w14:paraId="506417C9">
            <w:pPr>
              <w:rPr>
                <w:rFonts w:hint="default" w:ascii="Times New Roman" w:hAnsi="Times New Roman" w:cs="Times New Roman"/>
              </w:rPr>
            </w:pPr>
            <w:r>
              <w:rPr>
                <w:rFonts w:hint="default" w:ascii="Times New Roman" w:hAnsi="Times New Roman" w:cs="Times New Roman"/>
                <w:sz w:val="18"/>
              </w:rPr>
              <w:t>Issue I3</w:t>
            </w:r>
          </w:p>
        </w:tc>
        <w:tc>
          <w:tcPr>
            <w:tcW w:w="3360" w:type="dxa"/>
            <w:vAlign w:val="center"/>
          </w:tcPr>
          <w:p w14:paraId="42E5D90E">
            <w:pPr>
              <w:rPr>
                <w:rFonts w:hint="default" w:ascii="Times New Roman" w:hAnsi="Times New Roman" w:cs="Times New Roman"/>
              </w:rPr>
            </w:pPr>
            <w:r>
              <w:rPr>
                <w:rFonts w:hint="default" w:ascii="Times New Roman" w:hAnsi="Times New Roman" w:cs="Times New Roman"/>
                <w:sz w:val="18"/>
              </w:rPr>
              <w:t>Issue/execute I3</w:t>
            </w:r>
          </w:p>
        </w:tc>
      </w:tr>
      <w:tr w14:paraId="5535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AD44640">
            <w:pPr>
              <w:rPr>
                <w:rFonts w:hint="default" w:ascii="Times New Roman" w:hAnsi="Times New Roman" w:cs="Times New Roman"/>
              </w:rPr>
            </w:pPr>
            <w:r>
              <w:rPr>
                <w:rFonts w:hint="default" w:ascii="Times New Roman" w:hAnsi="Times New Roman" w:cs="Times New Roman"/>
                <w:sz w:val="18"/>
              </w:rPr>
              <w:t>4</w:t>
            </w:r>
          </w:p>
        </w:tc>
        <w:tc>
          <w:tcPr>
            <w:tcW w:w="3360" w:type="dxa"/>
            <w:vAlign w:val="center"/>
          </w:tcPr>
          <w:p w14:paraId="12D85603">
            <w:pPr>
              <w:rPr>
                <w:rFonts w:hint="default" w:ascii="Times New Roman" w:hAnsi="Times New Roman" w:cs="Times New Roman"/>
              </w:rPr>
            </w:pPr>
            <w:r>
              <w:rPr>
                <w:rFonts w:hint="default" w:ascii="Times New Roman" w:hAnsi="Times New Roman" w:cs="Times New Roman"/>
                <w:sz w:val="18"/>
              </w:rPr>
              <w:t>I3 completes</w:t>
            </w:r>
          </w:p>
        </w:tc>
        <w:tc>
          <w:tcPr>
            <w:tcW w:w="3360" w:type="dxa"/>
            <w:vAlign w:val="center"/>
          </w:tcPr>
          <w:p w14:paraId="4A73DDAE">
            <w:pPr>
              <w:rPr>
                <w:rFonts w:hint="default" w:ascii="Times New Roman" w:hAnsi="Times New Roman" w:cs="Times New Roman"/>
              </w:rPr>
            </w:pPr>
            <w:r>
              <w:rPr>
                <w:rFonts w:hint="default" w:ascii="Times New Roman" w:hAnsi="Times New Roman" w:cs="Times New Roman"/>
                <w:sz w:val="18"/>
              </w:rPr>
              <w:t>I3 completes</w:t>
            </w:r>
          </w:p>
        </w:tc>
      </w:tr>
    </w:tbl>
    <w:p w14:paraId="20AD873B">
      <w:pPr>
        <w:rPr>
          <w:rFonts w:hint="default" w:ascii="Times New Roman" w:hAnsi="Times New Roman" w:cs="Times New Roman"/>
        </w:rPr>
      </w:pPr>
    </w:p>
    <w:p w14:paraId="67077F6F">
      <w:pPr>
        <w:rPr>
          <w:rFonts w:hint="default" w:ascii="Times New Roman" w:hAnsi="Times New Roman" w:cs="Times New Roman"/>
        </w:rPr>
      </w:pPr>
      <w:r>
        <w:rPr>
          <w:rFonts w:hint="default" w:ascii="Times New Roman" w:hAnsi="Times New Roman" w:cs="Times New Roman"/>
        </w:rPr>
        <w:t>I1 and I2 are independent and can issue together. I3 has true read-after-write dependencies on both R4 and R5. For the first two instructions the issue window improves from 2 cycles to 1 cycle (2×). For the illustrative three-instruction sequence, approximately 4 cycles reduce to 3 cycles, giving about 1.33× speed-up.</w:t>
      </w:r>
    </w:p>
    <w:p w14:paraId="6D25FBA3">
      <w:pPr>
        <w:pStyle w:val="4"/>
        <w:rPr>
          <w:rFonts w:hint="default" w:ascii="Times New Roman" w:hAnsi="Times New Roman" w:cs="Times New Roman"/>
        </w:rPr>
      </w:pPr>
      <w:r>
        <w:rPr>
          <w:rFonts w:hint="default" w:ascii="Times New Roman" w:hAnsi="Times New Roman" w:cs="Times New Roman"/>
        </w:rPr>
        <w:t>3.6 Two-Level Virtual Memory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524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0A8B0F65">
            <w:pPr>
              <w:rPr>
                <w:rFonts w:hint="default" w:ascii="Times New Roman" w:hAnsi="Times New Roman" w:cs="Times New Roman"/>
              </w:rPr>
            </w:pPr>
            <w:r>
              <w:rPr>
                <w:rFonts w:hint="default" w:ascii="Times New Roman" w:hAnsi="Times New Roman" w:cs="Times New Roman"/>
                <w:b/>
                <w:sz w:val="18"/>
              </w:rPr>
              <w:t>Parameter</w:t>
            </w:r>
          </w:p>
        </w:tc>
        <w:tc>
          <w:tcPr>
            <w:tcW w:w="5040" w:type="dxa"/>
            <w:shd w:val="clear" w:color="auto" w:fill="D9EAF7"/>
          </w:tcPr>
          <w:p w14:paraId="15CBFC81">
            <w:pPr>
              <w:rPr>
                <w:rFonts w:hint="default" w:ascii="Times New Roman" w:hAnsi="Times New Roman" w:cs="Times New Roman"/>
              </w:rPr>
            </w:pPr>
            <w:r>
              <w:rPr>
                <w:rFonts w:hint="default" w:ascii="Times New Roman" w:hAnsi="Times New Roman" w:cs="Times New Roman"/>
                <w:b/>
                <w:sz w:val="18"/>
              </w:rPr>
              <w:t>Chosen design</w:t>
            </w:r>
          </w:p>
        </w:tc>
      </w:tr>
      <w:tr w14:paraId="4D1E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0CB2BF">
            <w:pPr>
              <w:rPr>
                <w:rFonts w:hint="default" w:ascii="Times New Roman" w:hAnsi="Times New Roman" w:cs="Times New Roman"/>
              </w:rPr>
            </w:pPr>
            <w:r>
              <w:rPr>
                <w:rFonts w:hint="default" w:ascii="Times New Roman" w:hAnsi="Times New Roman" w:cs="Times New Roman"/>
                <w:sz w:val="18"/>
              </w:rPr>
              <w:t>Virtual address</w:t>
            </w:r>
          </w:p>
        </w:tc>
        <w:tc>
          <w:tcPr>
            <w:tcW w:w="5040" w:type="dxa"/>
            <w:vAlign w:val="center"/>
          </w:tcPr>
          <w:p w14:paraId="22A9B5C8">
            <w:pPr>
              <w:rPr>
                <w:rFonts w:hint="default" w:ascii="Times New Roman" w:hAnsi="Times New Roman" w:cs="Times New Roman"/>
              </w:rPr>
            </w:pPr>
            <w:r>
              <w:rPr>
                <w:rFonts w:hint="default" w:ascii="Times New Roman" w:hAnsi="Times New Roman" w:cs="Times New Roman"/>
                <w:sz w:val="18"/>
              </w:rPr>
              <w:t>16 bits</w:t>
            </w:r>
          </w:p>
        </w:tc>
      </w:tr>
      <w:tr w14:paraId="2E86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D3283F9">
            <w:pPr>
              <w:rPr>
                <w:rFonts w:hint="default" w:ascii="Times New Roman" w:hAnsi="Times New Roman" w:cs="Times New Roman"/>
              </w:rPr>
            </w:pPr>
            <w:r>
              <w:rPr>
                <w:rFonts w:hint="default" w:ascii="Times New Roman" w:hAnsi="Times New Roman" w:cs="Times New Roman"/>
                <w:sz w:val="18"/>
              </w:rPr>
              <w:t>Page size</w:t>
            </w:r>
          </w:p>
        </w:tc>
        <w:tc>
          <w:tcPr>
            <w:tcW w:w="5040" w:type="dxa"/>
            <w:vAlign w:val="center"/>
          </w:tcPr>
          <w:p w14:paraId="18972355">
            <w:pPr>
              <w:rPr>
                <w:rFonts w:hint="default" w:ascii="Times New Roman" w:hAnsi="Times New Roman" w:cs="Times New Roman"/>
              </w:rPr>
            </w:pPr>
            <w:r>
              <w:rPr>
                <w:rFonts w:hint="default" w:ascii="Times New Roman" w:hAnsi="Times New Roman" w:cs="Times New Roman"/>
                <w:sz w:val="18"/>
              </w:rPr>
              <w:t>256 bytes</w:t>
            </w:r>
          </w:p>
        </w:tc>
      </w:tr>
      <w:tr w14:paraId="752D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4797D17">
            <w:pPr>
              <w:rPr>
                <w:rFonts w:hint="default" w:ascii="Times New Roman" w:hAnsi="Times New Roman" w:cs="Times New Roman"/>
              </w:rPr>
            </w:pPr>
            <w:r>
              <w:rPr>
                <w:rFonts w:hint="default" w:ascii="Times New Roman" w:hAnsi="Times New Roman" w:cs="Times New Roman"/>
                <w:sz w:val="18"/>
              </w:rPr>
              <w:t>Offset</w:t>
            </w:r>
          </w:p>
        </w:tc>
        <w:tc>
          <w:tcPr>
            <w:tcW w:w="5040" w:type="dxa"/>
            <w:vAlign w:val="center"/>
          </w:tcPr>
          <w:p w14:paraId="0D0C1E69">
            <w:pPr>
              <w:rPr>
                <w:rFonts w:hint="default" w:ascii="Times New Roman" w:hAnsi="Times New Roman" w:cs="Times New Roman"/>
              </w:rPr>
            </w:pPr>
            <w:r>
              <w:rPr>
                <w:rFonts w:hint="default" w:ascii="Times New Roman" w:hAnsi="Times New Roman" w:cs="Times New Roman"/>
                <w:sz w:val="18"/>
              </w:rPr>
              <w:t>8 bits</w:t>
            </w:r>
          </w:p>
        </w:tc>
      </w:tr>
      <w:tr w14:paraId="5777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2DB8785">
            <w:pPr>
              <w:rPr>
                <w:rFonts w:hint="default" w:ascii="Times New Roman" w:hAnsi="Times New Roman" w:cs="Times New Roman"/>
              </w:rPr>
            </w:pPr>
            <w:r>
              <w:rPr>
                <w:rFonts w:hint="default" w:ascii="Times New Roman" w:hAnsi="Times New Roman" w:cs="Times New Roman"/>
                <w:sz w:val="18"/>
              </w:rPr>
              <w:t>VPN</w:t>
            </w:r>
          </w:p>
        </w:tc>
        <w:tc>
          <w:tcPr>
            <w:tcW w:w="5040" w:type="dxa"/>
            <w:vAlign w:val="center"/>
          </w:tcPr>
          <w:p w14:paraId="66A587D2">
            <w:pPr>
              <w:rPr>
                <w:rFonts w:hint="default" w:ascii="Times New Roman" w:hAnsi="Times New Roman" w:cs="Times New Roman"/>
              </w:rPr>
            </w:pPr>
            <w:r>
              <w:rPr>
                <w:rFonts w:hint="default" w:ascii="Times New Roman" w:hAnsi="Times New Roman" w:cs="Times New Roman"/>
                <w:sz w:val="18"/>
              </w:rPr>
              <w:t>8 bits</w:t>
            </w:r>
          </w:p>
        </w:tc>
      </w:tr>
      <w:tr w14:paraId="4E2A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BDF6B91">
            <w:pPr>
              <w:rPr>
                <w:rFonts w:hint="default" w:ascii="Times New Roman" w:hAnsi="Times New Roman" w:cs="Times New Roman"/>
              </w:rPr>
            </w:pPr>
            <w:r>
              <w:rPr>
                <w:rFonts w:hint="default" w:ascii="Times New Roman" w:hAnsi="Times New Roman" w:cs="Times New Roman"/>
                <w:sz w:val="18"/>
              </w:rPr>
              <w:t>L1 index</w:t>
            </w:r>
          </w:p>
        </w:tc>
        <w:tc>
          <w:tcPr>
            <w:tcW w:w="5040" w:type="dxa"/>
            <w:vAlign w:val="center"/>
          </w:tcPr>
          <w:p w14:paraId="722489FA">
            <w:pPr>
              <w:rPr>
                <w:rFonts w:hint="default" w:ascii="Times New Roman" w:hAnsi="Times New Roman" w:cs="Times New Roman"/>
              </w:rPr>
            </w:pPr>
            <w:r>
              <w:rPr>
                <w:rFonts w:hint="default" w:ascii="Times New Roman" w:hAnsi="Times New Roman" w:cs="Times New Roman"/>
                <w:sz w:val="18"/>
              </w:rPr>
              <w:t>4 bits</w:t>
            </w:r>
          </w:p>
        </w:tc>
      </w:tr>
      <w:tr w14:paraId="4B2C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32042DF">
            <w:pPr>
              <w:rPr>
                <w:rFonts w:hint="default" w:ascii="Times New Roman" w:hAnsi="Times New Roman" w:cs="Times New Roman"/>
              </w:rPr>
            </w:pPr>
            <w:r>
              <w:rPr>
                <w:rFonts w:hint="default" w:ascii="Times New Roman" w:hAnsi="Times New Roman" w:cs="Times New Roman"/>
                <w:sz w:val="18"/>
              </w:rPr>
              <w:t>L2 index</w:t>
            </w:r>
          </w:p>
        </w:tc>
        <w:tc>
          <w:tcPr>
            <w:tcW w:w="5040" w:type="dxa"/>
            <w:vAlign w:val="center"/>
          </w:tcPr>
          <w:p w14:paraId="44D24E5A">
            <w:pPr>
              <w:rPr>
                <w:rFonts w:hint="default" w:ascii="Times New Roman" w:hAnsi="Times New Roman" w:cs="Times New Roman"/>
              </w:rPr>
            </w:pPr>
            <w:r>
              <w:rPr>
                <w:rFonts w:hint="default" w:ascii="Times New Roman" w:hAnsi="Times New Roman" w:cs="Times New Roman"/>
                <w:sz w:val="18"/>
              </w:rPr>
              <w:t>4 bits</w:t>
            </w:r>
          </w:p>
        </w:tc>
      </w:tr>
      <w:tr w14:paraId="4745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37A2A4">
            <w:pPr>
              <w:rPr>
                <w:rFonts w:hint="default" w:ascii="Times New Roman" w:hAnsi="Times New Roman" w:cs="Times New Roman"/>
              </w:rPr>
            </w:pPr>
            <w:r>
              <w:rPr>
                <w:rFonts w:hint="default" w:ascii="Times New Roman" w:hAnsi="Times New Roman" w:cs="Times New Roman"/>
                <w:sz w:val="18"/>
              </w:rPr>
              <w:t>Physical frames</w:t>
            </w:r>
          </w:p>
        </w:tc>
        <w:tc>
          <w:tcPr>
            <w:tcW w:w="5040" w:type="dxa"/>
            <w:vAlign w:val="center"/>
          </w:tcPr>
          <w:p w14:paraId="4B88A652">
            <w:pPr>
              <w:rPr>
                <w:rFonts w:hint="default" w:ascii="Times New Roman" w:hAnsi="Times New Roman" w:cs="Times New Roman"/>
              </w:rPr>
            </w:pPr>
            <w:r>
              <w:rPr>
                <w:rFonts w:hint="default" w:ascii="Times New Roman" w:hAnsi="Times New Roman" w:cs="Times New Roman"/>
                <w:sz w:val="18"/>
              </w:rPr>
              <w:t>64</w:t>
            </w:r>
          </w:p>
        </w:tc>
      </w:tr>
      <w:tr w14:paraId="6D8A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0386760">
            <w:pPr>
              <w:rPr>
                <w:rFonts w:hint="default" w:ascii="Times New Roman" w:hAnsi="Times New Roman" w:cs="Times New Roman"/>
              </w:rPr>
            </w:pPr>
            <w:r>
              <w:rPr>
                <w:rFonts w:hint="default" w:ascii="Times New Roman" w:hAnsi="Times New Roman" w:cs="Times New Roman"/>
                <w:sz w:val="18"/>
              </w:rPr>
              <w:t>PFN</w:t>
            </w:r>
          </w:p>
        </w:tc>
        <w:tc>
          <w:tcPr>
            <w:tcW w:w="5040" w:type="dxa"/>
            <w:vAlign w:val="center"/>
          </w:tcPr>
          <w:p w14:paraId="4CB2689B">
            <w:pPr>
              <w:rPr>
                <w:rFonts w:hint="default" w:ascii="Times New Roman" w:hAnsi="Times New Roman" w:cs="Times New Roman"/>
              </w:rPr>
            </w:pPr>
            <w:r>
              <w:rPr>
                <w:rFonts w:hint="default" w:ascii="Times New Roman" w:hAnsi="Times New Roman" w:cs="Times New Roman"/>
                <w:sz w:val="18"/>
              </w:rPr>
              <w:t>6 bits</w:t>
            </w:r>
          </w:p>
        </w:tc>
      </w:tr>
      <w:tr w14:paraId="2377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2EB9EF">
            <w:pPr>
              <w:rPr>
                <w:rFonts w:hint="default" w:ascii="Times New Roman" w:hAnsi="Times New Roman" w:cs="Times New Roman"/>
              </w:rPr>
            </w:pPr>
            <w:r>
              <w:rPr>
                <w:rFonts w:hint="default" w:ascii="Times New Roman" w:hAnsi="Times New Roman" w:cs="Times New Roman"/>
                <w:sz w:val="18"/>
              </w:rPr>
              <w:t>Permissions</w:t>
            </w:r>
          </w:p>
        </w:tc>
        <w:tc>
          <w:tcPr>
            <w:tcW w:w="5040" w:type="dxa"/>
            <w:vAlign w:val="center"/>
          </w:tcPr>
          <w:p w14:paraId="0A637096">
            <w:pPr>
              <w:rPr>
                <w:rFonts w:hint="default" w:ascii="Times New Roman" w:hAnsi="Times New Roman" w:cs="Times New Roman"/>
              </w:rPr>
            </w:pPr>
            <w:r>
              <w:rPr>
                <w:rFonts w:hint="default" w:ascii="Times New Roman" w:hAnsi="Times New Roman" w:cs="Times New Roman"/>
                <w:sz w:val="18"/>
              </w:rPr>
              <w:t>Read / Write / Execute; address-space isolation</w:t>
            </w:r>
          </w:p>
        </w:tc>
      </w:tr>
    </w:tbl>
    <w:p w14:paraId="67CACAC9">
      <w:pPr>
        <w:rPr>
          <w:rFonts w:hint="default" w:ascii="Times New Roman" w:hAnsi="Times New Roman" w:cs="Times New Roman"/>
        </w:rPr>
      </w:pPr>
    </w:p>
    <w:p w14:paraId="4DC70357">
      <w:pPr>
        <w:rPr>
          <w:rFonts w:hint="default" w:ascii="Times New Roman" w:hAnsi="Times New Roman" w:cs="Times New Roman"/>
        </w:rPr>
      </w:pPr>
      <w:r>
        <w:rPr>
          <w:rFonts w:hint="default" w:ascii="Times New Roman" w:hAnsi="Times New Roman" w:cs="Times New Roman"/>
        </w:rPr>
        <w:t>TLB hit example: VA 0x3A7C → VPN 0x3A, offset 0x7C. TLB contains VPN 0x3A → PFN 0x12, so PA = 0x127C without a page-table walk.</w:t>
      </w:r>
    </w:p>
    <w:p w14:paraId="2003981A">
      <w:pPr>
        <w:rPr>
          <w:rFonts w:hint="default" w:ascii="Times New Roman" w:hAnsi="Times New Roman" w:cs="Times New Roman"/>
        </w:rPr>
      </w:pPr>
      <w:r>
        <w:rPr>
          <w:rFonts w:hint="default" w:ascii="Times New Roman" w:hAnsi="Times New Roman" w:cs="Times New Roman"/>
        </w:rPr>
        <w:t>TLB miss example: VA 0x5B34 → VPN 0x5B, L1=0x5, L2=0xB, offset=0x34. The L1 entry identifies the second-level table; L2[0xB] gives PFN 0x2D. The resulting PA is 0x2D34. The translation is inserted into the TLB.</w:t>
      </w:r>
    </w:p>
    <w:p w14:paraId="068C75F3">
      <w:pPr>
        <w:rPr>
          <w:rFonts w:hint="default" w:ascii="Times New Roman" w:hAnsi="Times New Roman" w:cs="Times New Roman"/>
        </w:rPr>
      </w:pPr>
      <w:r>
        <w:rPr>
          <w:rFonts w:hint="default" w:ascii="Times New Roman" w:hAnsi="Times New Roman" w:cs="Times New Roman"/>
        </w:rPr>
        <w:t>Protection: flight-control pages are mapped in a separate address space and protected with page permissions. Camera/telemetry logging cannot write those pages; an invalid or unauthorized access causes a protection/page fault.</w:t>
      </w:r>
    </w:p>
    <w:p w14:paraId="46342F23">
      <w:pPr>
        <w:pStyle w:val="4"/>
        <w:rPr>
          <w:rFonts w:hint="default" w:ascii="Times New Roman" w:hAnsi="Times New Roman" w:cs="Times New Roman"/>
        </w:rPr>
      </w:pPr>
      <w:r>
        <w:rPr>
          <w:rFonts w:hint="default" w:ascii="Times New Roman" w:hAnsi="Times New Roman" w:cs="Times New Roman"/>
        </w:rPr>
        <w:t>3.7 Vectored Interrupt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822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tcPr>
          <w:p w14:paraId="19CE5F23">
            <w:pPr>
              <w:rPr>
                <w:rFonts w:hint="default" w:ascii="Times New Roman" w:hAnsi="Times New Roman" w:cs="Times New Roman"/>
              </w:rPr>
            </w:pPr>
            <w:r>
              <w:rPr>
                <w:rFonts w:hint="default" w:ascii="Times New Roman" w:hAnsi="Times New Roman" w:cs="Times New Roman"/>
                <w:b/>
                <w:sz w:val="18"/>
              </w:rPr>
              <w:t>Priority</w:t>
            </w:r>
          </w:p>
        </w:tc>
        <w:tc>
          <w:tcPr>
            <w:tcW w:w="2520" w:type="dxa"/>
            <w:shd w:val="clear" w:color="auto" w:fill="D9EAF7"/>
          </w:tcPr>
          <w:p w14:paraId="7FD52BD3">
            <w:pPr>
              <w:rPr>
                <w:rFonts w:hint="default" w:ascii="Times New Roman" w:hAnsi="Times New Roman" w:cs="Times New Roman"/>
              </w:rPr>
            </w:pPr>
            <w:r>
              <w:rPr>
                <w:rFonts w:hint="default" w:ascii="Times New Roman" w:hAnsi="Times New Roman" w:cs="Times New Roman"/>
                <w:b/>
                <w:sz w:val="18"/>
              </w:rPr>
              <w:t>Source</w:t>
            </w:r>
          </w:p>
        </w:tc>
        <w:tc>
          <w:tcPr>
            <w:tcW w:w="2520" w:type="dxa"/>
            <w:shd w:val="clear" w:color="auto" w:fill="D9EAF7"/>
          </w:tcPr>
          <w:p w14:paraId="1B3CF8B3">
            <w:pPr>
              <w:rPr>
                <w:rFonts w:hint="default" w:ascii="Times New Roman" w:hAnsi="Times New Roman" w:cs="Times New Roman"/>
              </w:rPr>
            </w:pPr>
            <w:r>
              <w:rPr>
                <w:rFonts w:hint="default" w:ascii="Times New Roman" w:hAnsi="Times New Roman" w:cs="Times New Roman"/>
                <w:b/>
                <w:sz w:val="18"/>
              </w:rPr>
              <w:t>Vector</w:t>
            </w:r>
          </w:p>
        </w:tc>
        <w:tc>
          <w:tcPr>
            <w:tcW w:w="2520" w:type="dxa"/>
            <w:shd w:val="clear" w:color="auto" w:fill="D9EAF7"/>
          </w:tcPr>
          <w:p w14:paraId="3D67FC4E">
            <w:pPr>
              <w:rPr>
                <w:rFonts w:hint="default" w:ascii="Times New Roman" w:hAnsi="Times New Roman" w:cs="Times New Roman"/>
              </w:rPr>
            </w:pPr>
            <w:r>
              <w:rPr>
                <w:rFonts w:hint="default" w:ascii="Times New Roman" w:hAnsi="Times New Roman" w:cs="Times New Roman"/>
                <w:b/>
                <w:sz w:val="18"/>
              </w:rPr>
              <w:t>Handler</w:t>
            </w:r>
          </w:p>
        </w:tc>
      </w:tr>
      <w:tr w14:paraId="650A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A027225">
            <w:pPr>
              <w:rPr>
                <w:rFonts w:hint="default" w:ascii="Times New Roman" w:hAnsi="Times New Roman" w:cs="Times New Roman"/>
              </w:rPr>
            </w:pPr>
            <w:r>
              <w:rPr>
                <w:rFonts w:hint="default" w:ascii="Times New Roman" w:hAnsi="Times New Roman" w:cs="Times New Roman"/>
                <w:sz w:val="18"/>
              </w:rPr>
              <w:t>0</w:t>
            </w:r>
          </w:p>
        </w:tc>
        <w:tc>
          <w:tcPr>
            <w:tcW w:w="2520" w:type="dxa"/>
            <w:vAlign w:val="center"/>
          </w:tcPr>
          <w:p w14:paraId="6569BAF1">
            <w:pPr>
              <w:rPr>
                <w:rFonts w:hint="default" w:ascii="Times New Roman" w:hAnsi="Times New Roman" w:cs="Times New Roman"/>
              </w:rPr>
            </w:pPr>
            <w:r>
              <w:rPr>
                <w:rFonts w:hint="default" w:ascii="Times New Roman" w:hAnsi="Times New Roman" w:cs="Times New Roman"/>
                <w:sz w:val="18"/>
              </w:rPr>
              <w:t>Sensor fault</w:t>
            </w:r>
          </w:p>
        </w:tc>
        <w:tc>
          <w:tcPr>
            <w:tcW w:w="2520" w:type="dxa"/>
            <w:vAlign w:val="center"/>
          </w:tcPr>
          <w:p w14:paraId="730C4AF6">
            <w:pPr>
              <w:rPr>
                <w:rFonts w:hint="default" w:ascii="Times New Roman" w:hAnsi="Times New Roman" w:cs="Times New Roman"/>
              </w:rPr>
            </w:pPr>
            <w:r>
              <w:rPr>
                <w:rFonts w:hint="default" w:ascii="Times New Roman" w:hAnsi="Times New Roman" w:cs="Times New Roman"/>
                <w:sz w:val="18"/>
              </w:rPr>
              <w:t>0x04</w:t>
            </w:r>
          </w:p>
        </w:tc>
        <w:tc>
          <w:tcPr>
            <w:tcW w:w="2520" w:type="dxa"/>
            <w:vAlign w:val="center"/>
          </w:tcPr>
          <w:p w14:paraId="231AA188">
            <w:pPr>
              <w:rPr>
                <w:rFonts w:hint="default" w:ascii="Times New Roman" w:hAnsi="Times New Roman" w:cs="Times New Roman"/>
              </w:rPr>
            </w:pPr>
            <w:r>
              <w:rPr>
                <w:rFonts w:hint="default" w:ascii="Times New Roman" w:hAnsi="Times New Roman" w:cs="Times New Roman"/>
                <w:sz w:val="18"/>
              </w:rPr>
              <w:t>0x8000</w:t>
            </w:r>
          </w:p>
        </w:tc>
      </w:tr>
      <w:tr w14:paraId="1B01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EDE64C2">
            <w:pPr>
              <w:rPr>
                <w:rFonts w:hint="default" w:ascii="Times New Roman" w:hAnsi="Times New Roman" w:cs="Times New Roman"/>
              </w:rPr>
            </w:pPr>
            <w:r>
              <w:rPr>
                <w:rFonts w:hint="default" w:ascii="Times New Roman" w:hAnsi="Times New Roman" w:cs="Times New Roman"/>
                <w:sz w:val="18"/>
              </w:rPr>
              <w:t>1</w:t>
            </w:r>
          </w:p>
        </w:tc>
        <w:tc>
          <w:tcPr>
            <w:tcW w:w="2520" w:type="dxa"/>
            <w:vAlign w:val="center"/>
          </w:tcPr>
          <w:p w14:paraId="0A07095B">
            <w:pPr>
              <w:rPr>
                <w:rFonts w:hint="default" w:ascii="Times New Roman" w:hAnsi="Times New Roman" w:cs="Times New Roman"/>
              </w:rPr>
            </w:pPr>
            <w:r>
              <w:rPr>
                <w:rFonts w:hint="default" w:ascii="Times New Roman" w:hAnsi="Times New Roman" w:cs="Times New Roman"/>
                <w:sz w:val="18"/>
              </w:rPr>
              <w:t>Critical low battery</w:t>
            </w:r>
          </w:p>
        </w:tc>
        <w:tc>
          <w:tcPr>
            <w:tcW w:w="2520" w:type="dxa"/>
            <w:vAlign w:val="center"/>
          </w:tcPr>
          <w:p w14:paraId="30D49354">
            <w:pPr>
              <w:rPr>
                <w:rFonts w:hint="default" w:ascii="Times New Roman" w:hAnsi="Times New Roman" w:cs="Times New Roman"/>
              </w:rPr>
            </w:pPr>
            <w:r>
              <w:rPr>
                <w:rFonts w:hint="default" w:ascii="Times New Roman" w:hAnsi="Times New Roman" w:cs="Times New Roman"/>
                <w:sz w:val="18"/>
              </w:rPr>
              <w:t>0x08</w:t>
            </w:r>
          </w:p>
        </w:tc>
        <w:tc>
          <w:tcPr>
            <w:tcW w:w="2520" w:type="dxa"/>
            <w:vAlign w:val="center"/>
          </w:tcPr>
          <w:p w14:paraId="5D69F291">
            <w:pPr>
              <w:rPr>
                <w:rFonts w:hint="default" w:ascii="Times New Roman" w:hAnsi="Times New Roman" w:cs="Times New Roman"/>
              </w:rPr>
            </w:pPr>
            <w:r>
              <w:rPr>
                <w:rFonts w:hint="default" w:ascii="Times New Roman" w:hAnsi="Times New Roman" w:cs="Times New Roman"/>
                <w:sz w:val="18"/>
              </w:rPr>
              <w:t>0x8100</w:t>
            </w:r>
          </w:p>
        </w:tc>
      </w:tr>
      <w:tr w14:paraId="61303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A0D9187">
            <w:pPr>
              <w:rPr>
                <w:rFonts w:hint="default" w:ascii="Times New Roman" w:hAnsi="Times New Roman" w:cs="Times New Roman"/>
              </w:rPr>
            </w:pPr>
            <w:r>
              <w:rPr>
                <w:rFonts w:hint="default" w:ascii="Times New Roman" w:hAnsi="Times New Roman" w:cs="Times New Roman"/>
                <w:sz w:val="18"/>
              </w:rPr>
              <w:t>2</w:t>
            </w:r>
          </w:p>
        </w:tc>
        <w:tc>
          <w:tcPr>
            <w:tcW w:w="2520" w:type="dxa"/>
            <w:vAlign w:val="center"/>
          </w:tcPr>
          <w:p w14:paraId="3A05C2DD">
            <w:pPr>
              <w:rPr>
                <w:rFonts w:hint="default" w:ascii="Times New Roman" w:hAnsi="Times New Roman" w:cs="Times New Roman"/>
              </w:rPr>
            </w:pPr>
            <w:r>
              <w:rPr>
                <w:rFonts w:hint="default" w:ascii="Times New Roman" w:hAnsi="Times New Roman" w:cs="Times New Roman"/>
                <w:sz w:val="18"/>
              </w:rPr>
              <w:t>GPS loss</w:t>
            </w:r>
          </w:p>
        </w:tc>
        <w:tc>
          <w:tcPr>
            <w:tcW w:w="2520" w:type="dxa"/>
            <w:vAlign w:val="center"/>
          </w:tcPr>
          <w:p w14:paraId="14CE227A">
            <w:pPr>
              <w:rPr>
                <w:rFonts w:hint="default" w:ascii="Times New Roman" w:hAnsi="Times New Roman" w:cs="Times New Roman"/>
              </w:rPr>
            </w:pPr>
            <w:r>
              <w:rPr>
                <w:rFonts w:hint="default" w:ascii="Times New Roman" w:hAnsi="Times New Roman" w:cs="Times New Roman"/>
                <w:sz w:val="18"/>
              </w:rPr>
              <w:t>0x0C</w:t>
            </w:r>
          </w:p>
        </w:tc>
        <w:tc>
          <w:tcPr>
            <w:tcW w:w="2520" w:type="dxa"/>
            <w:vAlign w:val="center"/>
          </w:tcPr>
          <w:p w14:paraId="653BF590">
            <w:pPr>
              <w:rPr>
                <w:rFonts w:hint="default" w:ascii="Times New Roman" w:hAnsi="Times New Roman" w:cs="Times New Roman"/>
              </w:rPr>
            </w:pPr>
            <w:r>
              <w:rPr>
                <w:rFonts w:hint="default" w:ascii="Times New Roman" w:hAnsi="Times New Roman" w:cs="Times New Roman"/>
                <w:sz w:val="18"/>
              </w:rPr>
              <w:t>0x8200</w:t>
            </w:r>
          </w:p>
        </w:tc>
      </w:tr>
      <w:tr w14:paraId="249E7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3C47382">
            <w:pPr>
              <w:rPr>
                <w:rFonts w:hint="default" w:ascii="Times New Roman" w:hAnsi="Times New Roman" w:cs="Times New Roman"/>
              </w:rPr>
            </w:pPr>
            <w:r>
              <w:rPr>
                <w:rFonts w:hint="default" w:ascii="Times New Roman" w:hAnsi="Times New Roman" w:cs="Times New Roman"/>
                <w:sz w:val="18"/>
              </w:rPr>
              <w:t>3</w:t>
            </w:r>
          </w:p>
        </w:tc>
        <w:tc>
          <w:tcPr>
            <w:tcW w:w="2520" w:type="dxa"/>
            <w:vAlign w:val="center"/>
          </w:tcPr>
          <w:p w14:paraId="2744AC16">
            <w:pPr>
              <w:rPr>
                <w:rFonts w:hint="default" w:ascii="Times New Roman" w:hAnsi="Times New Roman" w:cs="Times New Roman"/>
              </w:rPr>
            </w:pPr>
            <w:r>
              <w:rPr>
                <w:rFonts w:hint="default" w:ascii="Times New Roman" w:hAnsi="Times New Roman" w:cs="Times New Roman"/>
                <w:sz w:val="18"/>
              </w:rPr>
              <w:t>Telemetry event</w:t>
            </w:r>
          </w:p>
        </w:tc>
        <w:tc>
          <w:tcPr>
            <w:tcW w:w="2520" w:type="dxa"/>
            <w:vAlign w:val="center"/>
          </w:tcPr>
          <w:p w14:paraId="1936C461">
            <w:pPr>
              <w:rPr>
                <w:rFonts w:hint="default" w:ascii="Times New Roman" w:hAnsi="Times New Roman" w:cs="Times New Roman"/>
              </w:rPr>
            </w:pPr>
            <w:r>
              <w:rPr>
                <w:rFonts w:hint="default" w:ascii="Times New Roman" w:hAnsi="Times New Roman" w:cs="Times New Roman"/>
                <w:sz w:val="18"/>
              </w:rPr>
              <w:t>0x10</w:t>
            </w:r>
          </w:p>
        </w:tc>
        <w:tc>
          <w:tcPr>
            <w:tcW w:w="2520" w:type="dxa"/>
            <w:vAlign w:val="center"/>
          </w:tcPr>
          <w:p w14:paraId="37F1A05E">
            <w:pPr>
              <w:rPr>
                <w:rFonts w:hint="default" w:ascii="Times New Roman" w:hAnsi="Times New Roman" w:cs="Times New Roman"/>
              </w:rPr>
            </w:pPr>
            <w:r>
              <w:rPr>
                <w:rFonts w:hint="default" w:ascii="Times New Roman" w:hAnsi="Times New Roman" w:cs="Times New Roman"/>
                <w:sz w:val="18"/>
              </w:rPr>
              <w:t>0x8300</w:t>
            </w:r>
          </w:p>
        </w:tc>
      </w:tr>
    </w:tbl>
    <w:p w14:paraId="38BDCEA7">
      <w:pPr>
        <w:rPr>
          <w:rFonts w:hint="default" w:ascii="Times New Roman" w:hAnsi="Times New Roman" w:cs="Times New Roman"/>
        </w:rPr>
      </w:pPr>
    </w:p>
    <w:p w14:paraId="1E4AB0C8">
      <w:pPr>
        <w:pStyle w:val="29"/>
        <w:rPr>
          <w:rFonts w:hint="default" w:ascii="Times New Roman" w:hAnsi="Times New Roman" w:cs="Times New Roman"/>
        </w:rPr>
      </w:pPr>
      <w:r>
        <w:rPr>
          <w:rFonts w:hint="default" w:ascii="Times New Roman" w:hAnsi="Times New Roman" w:cs="Times New Roman"/>
        </w:rPr>
        <w:t>Detect the interrupt and resolve priority.</w:t>
      </w:r>
    </w:p>
    <w:p w14:paraId="37CC5EB3">
      <w:pPr>
        <w:pStyle w:val="29"/>
        <w:rPr>
          <w:rFonts w:hint="default" w:ascii="Times New Roman" w:hAnsi="Times New Roman" w:cs="Times New Roman"/>
        </w:rPr>
      </w:pPr>
      <w:r>
        <w:rPr>
          <w:rFonts w:hint="default" w:ascii="Times New Roman" w:hAnsi="Times New Roman" w:cs="Times New Roman"/>
        </w:rPr>
        <w:t>Complete the current instruction or reach a precise interrupt boundary.</w:t>
      </w:r>
    </w:p>
    <w:p w14:paraId="01E7653E">
      <w:pPr>
        <w:pStyle w:val="29"/>
        <w:rPr>
          <w:rFonts w:hint="default" w:ascii="Times New Roman" w:hAnsi="Times New Roman" w:cs="Times New Roman"/>
        </w:rPr>
      </w:pPr>
      <w:r>
        <w:rPr>
          <w:rFonts w:hint="default" w:ascii="Times New Roman" w:hAnsi="Times New Roman" w:cs="Times New Roman"/>
        </w:rPr>
        <w:t>Save PC and status flags to the protected interrupt stack.</w:t>
      </w:r>
    </w:p>
    <w:p w14:paraId="447C4F5A">
      <w:pPr>
        <w:pStyle w:val="29"/>
        <w:rPr>
          <w:rFonts w:hint="default" w:ascii="Times New Roman" w:hAnsi="Times New Roman" w:cs="Times New Roman"/>
        </w:rPr>
      </w:pPr>
      <w:r>
        <w:rPr>
          <w:rFonts w:hint="default" w:ascii="Times New Roman" w:hAnsi="Times New Roman" w:cs="Times New Roman"/>
        </w:rPr>
        <w:t>Save handler-modified working registers.</w:t>
      </w:r>
    </w:p>
    <w:p w14:paraId="6223E762">
      <w:pPr>
        <w:pStyle w:val="29"/>
        <w:rPr>
          <w:rFonts w:hint="default" w:ascii="Times New Roman" w:hAnsi="Times New Roman" w:cs="Times New Roman"/>
        </w:rPr>
      </w:pPr>
      <w:r>
        <w:rPr>
          <w:rFonts w:hint="default" w:ascii="Times New Roman" w:hAnsi="Times New Roman" w:cs="Times New Roman"/>
        </w:rPr>
        <w:t>Use the vector number to index the vector table and load the handler address.</w:t>
      </w:r>
    </w:p>
    <w:p w14:paraId="4C3FDF29">
      <w:pPr>
        <w:pStyle w:val="29"/>
        <w:rPr>
          <w:rFonts w:hint="default" w:ascii="Times New Roman" w:hAnsi="Times New Roman" w:cs="Times New Roman"/>
        </w:rPr>
      </w:pPr>
      <w:r>
        <w:rPr>
          <w:rFonts w:hint="default" w:ascii="Times New Roman" w:hAnsi="Times New Roman" w:cs="Times New Roman"/>
        </w:rPr>
        <w:t>Acknowledge/clear the source and execute the emergency response.</w:t>
      </w:r>
    </w:p>
    <w:p w14:paraId="73224BE5">
      <w:pPr>
        <w:pStyle w:val="29"/>
        <w:rPr>
          <w:rFonts w:hint="default" w:ascii="Times New Roman" w:hAnsi="Times New Roman" w:cs="Times New Roman"/>
        </w:rPr>
      </w:pPr>
      <w:r>
        <w:rPr>
          <w:rFonts w:hint="default" w:ascii="Times New Roman" w:hAnsi="Times New Roman" w:cs="Times New Roman"/>
        </w:rPr>
        <w:t>Restore registers, status and PC.</w:t>
      </w:r>
    </w:p>
    <w:p w14:paraId="6F2FF3B4">
      <w:pPr>
        <w:pStyle w:val="29"/>
        <w:rPr>
          <w:rFonts w:hint="default" w:ascii="Times New Roman" w:hAnsi="Times New Roman" w:cs="Times New Roman"/>
        </w:rPr>
      </w:pPr>
      <w:r>
        <w:rPr>
          <w:rFonts w:hint="default" w:ascii="Times New Roman" w:hAnsi="Times New Roman" w:cs="Times New Roman"/>
        </w:rPr>
        <w:t>Return from interrupt and resume the interrupted task.</w:t>
      </w:r>
    </w:p>
    <w:p w14:paraId="4E05AF41">
      <w:pPr>
        <w:rPr>
          <w:rFonts w:hint="default" w:ascii="Times New Roman" w:hAnsi="Times New Roman" w:cs="Times New Roman"/>
        </w:rPr>
      </w:pPr>
      <w:r>
        <w:rPr>
          <w:rFonts w:hint="default" w:ascii="Times New Roman" w:hAnsi="Times New Roman" w:cs="Times New Roman"/>
        </w:rPr>
        <w:t>Interrupt-driven handling is preferable to polling for asynchronous safety events because it avoids repeated checks when no event exists and reduces event-detection latency.</w:t>
      </w:r>
    </w:p>
    <w:p w14:paraId="74B4F5A4">
      <w:pPr>
        <w:pStyle w:val="3"/>
        <w:rPr>
          <w:rFonts w:hint="default" w:ascii="Times New Roman" w:hAnsi="Times New Roman" w:cs="Times New Roman"/>
        </w:rPr>
      </w:pPr>
      <w:r>
        <w:rPr>
          <w:rFonts w:hint="default" w:ascii="Times New Roman" w:hAnsi="Times New Roman" w:cs="Times New Roman"/>
        </w:rPr>
        <w:t>4. Use of Modern Tools</w:t>
      </w:r>
    </w:p>
    <w:p w14:paraId="229F854D">
      <w:pPr>
        <w:rPr>
          <w:rFonts w:hint="default" w:ascii="Times New Roman" w:hAnsi="Times New Roman" w:cs="Times New Roman"/>
        </w:rPr>
      </w:pPr>
      <w:r>
        <w:rPr>
          <w:rFonts w:hint="default" w:ascii="Times New Roman" w:hAnsi="Times New Roman" w:cs="Times New Roman"/>
        </w:rPr>
        <w:t>A Python 3 model is used as the simulation environment, which is explicitly allowed by the assignment brief as an equivalent simulator/model. The model covers CLA arithmetic, non-restoring division, virtual-address translation and the dispatch examples. For submission evidence, the student should run the model and attach screenshots of the console outputs to the report if the faculty requires visual simulation evidence.</w:t>
      </w:r>
    </w:p>
    <w:p w14:paraId="4A094C1B">
      <w:pPr>
        <w:pStyle w:val="3"/>
        <w:rPr>
          <w:rFonts w:hint="default" w:ascii="Times New Roman" w:hAnsi="Times New Roman" w:cs="Times New Roman"/>
        </w:rPr>
      </w:pPr>
      <w:r>
        <w:rPr>
          <w:rFonts w:hint="default" w:ascii="Times New Roman" w:hAnsi="Times New Roman" w:cs="Times New Roman"/>
        </w:rPr>
        <w:t>5. Results and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341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tcPr>
          <w:p w14:paraId="5D2B187A">
            <w:pPr>
              <w:rPr>
                <w:rFonts w:hint="default" w:ascii="Times New Roman" w:hAnsi="Times New Roman" w:cs="Times New Roman"/>
              </w:rPr>
            </w:pPr>
            <w:r>
              <w:rPr>
                <w:rFonts w:hint="default" w:ascii="Times New Roman" w:hAnsi="Times New Roman" w:cs="Times New Roman"/>
                <w:b/>
                <w:sz w:val="18"/>
              </w:rPr>
              <w:t>Module</w:t>
            </w:r>
          </w:p>
        </w:tc>
        <w:tc>
          <w:tcPr>
            <w:tcW w:w="2520" w:type="dxa"/>
            <w:shd w:val="clear" w:color="auto" w:fill="D9EAF7"/>
          </w:tcPr>
          <w:p w14:paraId="47DCB345">
            <w:pPr>
              <w:rPr>
                <w:rFonts w:hint="default" w:ascii="Times New Roman" w:hAnsi="Times New Roman" w:cs="Times New Roman"/>
              </w:rPr>
            </w:pPr>
            <w:r>
              <w:rPr>
                <w:rFonts w:hint="default" w:ascii="Times New Roman" w:hAnsi="Times New Roman" w:cs="Times New Roman"/>
                <w:b/>
                <w:sz w:val="18"/>
              </w:rPr>
              <w:t>Input</w:t>
            </w:r>
          </w:p>
        </w:tc>
        <w:tc>
          <w:tcPr>
            <w:tcW w:w="2520" w:type="dxa"/>
            <w:shd w:val="clear" w:color="auto" w:fill="D9EAF7"/>
          </w:tcPr>
          <w:p w14:paraId="66FB8E78">
            <w:pPr>
              <w:rPr>
                <w:rFonts w:hint="default" w:ascii="Times New Roman" w:hAnsi="Times New Roman" w:cs="Times New Roman"/>
              </w:rPr>
            </w:pPr>
            <w:r>
              <w:rPr>
                <w:rFonts w:hint="default" w:ascii="Times New Roman" w:hAnsi="Times New Roman" w:cs="Times New Roman"/>
                <w:b/>
                <w:sz w:val="18"/>
              </w:rPr>
              <w:t>Actual result</w:t>
            </w:r>
          </w:p>
        </w:tc>
        <w:tc>
          <w:tcPr>
            <w:tcW w:w="2520" w:type="dxa"/>
            <w:shd w:val="clear" w:color="auto" w:fill="D9EAF7"/>
          </w:tcPr>
          <w:p w14:paraId="68032ACB">
            <w:pPr>
              <w:rPr>
                <w:rFonts w:hint="default" w:ascii="Times New Roman" w:hAnsi="Times New Roman" w:cs="Times New Roman"/>
              </w:rPr>
            </w:pPr>
            <w:r>
              <w:rPr>
                <w:rFonts w:hint="default" w:ascii="Times New Roman" w:hAnsi="Times New Roman" w:cs="Times New Roman"/>
                <w:b/>
                <w:sz w:val="18"/>
              </w:rPr>
              <w:t>Validation</w:t>
            </w:r>
          </w:p>
        </w:tc>
      </w:tr>
      <w:tr w14:paraId="69A66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0AD70B3">
            <w:pPr>
              <w:rPr>
                <w:rFonts w:hint="default" w:ascii="Times New Roman" w:hAnsi="Times New Roman" w:cs="Times New Roman"/>
              </w:rPr>
            </w:pPr>
            <w:r>
              <w:rPr>
                <w:rFonts w:hint="default" w:ascii="Times New Roman" w:hAnsi="Times New Roman" w:cs="Times New Roman"/>
                <w:sz w:val="18"/>
              </w:rPr>
              <w:t>CLA</w:t>
            </w:r>
          </w:p>
        </w:tc>
        <w:tc>
          <w:tcPr>
            <w:tcW w:w="2520" w:type="dxa"/>
            <w:vAlign w:val="center"/>
          </w:tcPr>
          <w:p w14:paraId="713D70FA">
            <w:pPr>
              <w:rPr>
                <w:rFonts w:hint="default" w:ascii="Times New Roman" w:hAnsi="Times New Roman" w:cs="Times New Roman"/>
              </w:rPr>
            </w:pPr>
            <w:r>
              <w:rPr>
                <w:rFonts w:hint="default" w:ascii="Times New Roman" w:hAnsi="Times New Roman" w:cs="Times New Roman"/>
                <w:sz w:val="18"/>
              </w:rPr>
              <w:t>0x5A37 + 0x27C9</w:t>
            </w:r>
          </w:p>
        </w:tc>
        <w:tc>
          <w:tcPr>
            <w:tcW w:w="2520" w:type="dxa"/>
            <w:vAlign w:val="center"/>
          </w:tcPr>
          <w:p w14:paraId="7D950D9A">
            <w:pPr>
              <w:rPr>
                <w:rFonts w:hint="default" w:ascii="Times New Roman" w:hAnsi="Times New Roman" w:cs="Times New Roman"/>
              </w:rPr>
            </w:pPr>
            <w:r>
              <w:rPr>
                <w:rFonts w:hint="default" w:ascii="Times New Roman" w:hAnsi="Times New Roman" w:cs="Times New Roman"/>
                <w:sz w:val="18"/>
              </w:rPr>
              <w:t>0x81FF, C=0</w:t>
            </w:r>
          </w:p>
        </w:tc>
        <w:tc>
          <w:tcPr>
            <w:tcW w:w="2520" w:type="dxa"/>
            <w:vAlign w:val="center"/>
          </w:tcPr>
          <w:p w14:paraId="600EBA21">
            <w:pPr>
              <w:rPr>
                <w:rFonts w:hint="default" w:ascii="Times New Roman" w:hAnsi="Times New Roman" w:cs="Times New Roman"/>
              </w:rPr>
            </w:pPr>
            <w:r>
              <w:rPr>
                <w:rFonts w:hint="default" w:ascii="Times New Roman" w:hAnsi="Times New Roman" w:cs="Times New Roman"/>
                <w:sz w:val="18"/>
              </w:rPr>
              <w:t>PASS</w:t>
            </w:r>
          </w:p>
        </w:tc>
      </w:tr>
      <w:tr w14:paraId="2075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650869F">
            <w:pPr>
              <w:rPr>
                <w:rFonts w:hint="default" w:ascii="Times New Roman" w:hAnsi="Times New Roman" w:cs="Times New Roman"/>
              </w:rPr>
            </w:pPr>
            <w:r>
              <w:rPr>
                <w:rFonts w:hint="default" w:ascii="Times New Roman" w:hAnsi="Times New Roman" w:cs="Times New Roman"/>
                <w:sz w:val="18"/>
              </w:rPr>
              <w:t>CLA carry</w:t>
            </w:r>
          </w:p>
        </w:tc>
        <w:tc>
          <w:tcPr>
            <w:tcW w:w="2520" w:type="dxa"/>
            <w:vAlign w:val="center"/>
          </w:tcPr>
          <w:p w14:paraId="1519A1BD">
            <w:pPr>
              <w:rPr>
                <w:rFonts w:hint="default" w:ascii="Times New Roman" w:hAnsi="Times New Roman" w:cs="Times New Roman"/>
              </w:rPr>
            </w:pPr>
            <w:r>
              <w:rPr>
                <w:rFonts w:hint="default" w:ascii="Times New Roman" w:hAnsi="Times New Roman" w:cs="Times New Roman"/>
                <w:sz w:val="18"/>
              </w:rPr>
              <w:t>0xFFFF + 0x0001</w:t>
            </w:r>
          </w:p>
        </w:tc>
        <w:tc>
          <w:tcPr>
            <w:tcW w:w="2520" w:type="dxa"/>
            <w:vAlign w:val="center"/>
          </w:tcPr>
          <w:p w14:paraId="12F34278">
            <w:pPr>
              <w:rPr>
                <w:rFonts w:hint="default" w:ascii="Times New Roman" w:hAnsi="Times New Roman" w:cs="Times New Roman"/>
              </w:rPr>
            </w:pPr>
            <w:r>
              <w:rPr>
                <w:rFonts w:hint="default" w:ascii="Times New Roman" w:hAnsi="Times New Roman" w:cs="Times New Roman"/>
                <w:sz w:val="18"/>
              </w:rPr>
              <w:t>0x0000, C=1</w:t>
            </w:r>
          </w:p>
        </w:tc>
        <w:tc>
          <w:tcPr>
            <w:tcW w:w="2520" w:type="dxa"/>
            <w:vAlign w:val="center"/>
          </w:tcPr>
          <w:p w14:paraId="2F3ECA66">
            <w:pPr>
              <w:rPr>
                <w:rFonts w:hint="default" w:ascii="Times New Roman" w:hAnsi="Times New Roman" w:cs="Times New Roman"/>
              </w:rPr>
            </w:pPr>
            <w:r>
              <w:rPr>
                <w:rFonts w:hint="default" w:ascii="Times New Roman" w:hAnsi="Times New Roman" w:cs="Times New Roman"/>
                <w:sz w:val="18"/>
              </w:rPr>
              <w:t>PASS</w:t>
            </w:r>
          </w:p>
        </w:tc>
      </w:tr>
      <w:tr w14:paraId="3155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C4CE991">
            <w:pPr>
              <w:rPr>
                <w:rFonts w:hint="default" w:ascii="Times New Roman" w:hAnsi="Times New Roman" w:cs="Times New Roman"/>
              </w:rPr>
            </w:pPr>
            <w:r>
              <w:rPr>
                <w:rFonts w:hint="default" w:ascii="Times New Roman" w:hAnsi="Times New Roman" w:cs="Times New Roman"/>
                <w:sz w:val="18"/>
              </w:rPr>
              <w:t>Division</w:t>
            </w:r>
          </w:p>
        </w:tc>
        <w:tc>
          <w:tcPr>
            <w:tcW w:w="2520" w:type="dxa"/>
            <w:vAlign w:val="center"/>
          </w:tcPr>
          <w:p w14:paraId="0CF9B821">
            <w:pPr>
              <w:rPr>
                <w:rFonts w:hint="default" w:ascii="Times New Roman" w:hAnsi="Times New Roman" w:cs="Times New Roman"/>
              </w:rPr>
            </w:pPr>
            <w:r>
              <w:rPr>
                <w:rFonts w:hint="default" w:ascii="Times New Roman" w:hAnsi="Times New Roman" w:cs="Times New Roman"/>
                <w:sz w:val="18"/>
              </w:rPr>
              <w:t>13 ÷ 3</w:t>
            </w:r>
          </w:p>
        </w:tc>
        <w:tc>
          <w:tcPr>
            <w:tcW w:w="2520" w:type="dxa"/>
            <w:vAlign w:val="center"/>
          </w:tcPr>
          <w:p w14:paraId="1AE307CB">
            <w:pPr>
              <w:rPr>
                <w:rFonts w:hint="default" w:ascii="Times New Roman" w:hAnsi="Times New Roman" w:cs="Times New Roman"/>
              </w:rPr>
            </w:pPr>
            <w:r>
              <w:rPr>
                <w:rFonts w:hint="default" w:ascii="Times New Roman" w:hAnsi="Times New Roman" w:cs="Times New Roman"/>
                <w:sz w:val="18"/>
              </w:rPr>
              <w:t>Q=4, R=1</w:t>
            </w:r>
          </w:p>
        </w:tc>
        <w:tc>
          <w:tcPr>
            <w:tcW w:w="2520" w:type="dxa"/>
            <w:vAlign w:val="center"/>
          </w:tcPr>
          <w:p w14:paraId="2DE58D5E">
            <w:pPr>
              <w:rPr>
                <w:rFonts w:hint="default" w:ascii="Times New Roman" w:hAnsi="Times New Roman" w:cs="Times New Roman"/>
              </w:rPr>
            </w:pPr>
            <w:r>
              <w:rPr>
                <w:rFonts w:hint="default" w:ascii="Times New Roman" w:hAnsi="Times New Roman" w:cs="Times New Roman"/>
                <w:sz w:val="18"/>
              </w:rPr>
              <w:t>PASS</w:t>
            </w:r>
          </w:p>
        </w:tc>
      </w:tr>
      <w:tr w14:paraId="73D4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913DE69">
            <w:pPr>
              <w:rPr>
                <w:rFonts w:hint="default" w:ascii="Times New Roman" w:hAnsi="Times New Roman" w:cs="Times New Roman"/>
              </w:rPr>
            </w:pPr>
            <w:r>
              <w:rPr>
                <w:rFonts w:hint="default" w:ascii="Times New Roman" w:hAnsi="Times New Roman" w:cs="Times New Roman"/>
                <w:sz w:val="18"/>
              </w:rPr>
              <w:t>TLB hit</w:t>
            </w:r>
          </w:p>
        </w:tc>
        <w:tc>
          <w:tcPr>
            <w:tcW w:w="2520" w:type="dxa"/>
            <w:vAlign w:val="center"/>
          </w:tcPr>
          <w:p w14:paraId="2438E3C3">
            <w:pPr>
              <w:rPr>
                <w:rFonts w:hint="default" w:ascii="Times New Roman" w:hAnsi="Times New Roman" w:cs="Times New Roman"/>
              </w:rPr>
            </w:pPr>
            <w:r>
              <w:rPr>
                <w:rFonts w:hint="default" w:ascii="Times New Roman" w:hAnsi="Times New Roman" w:cs="Times New Roman"/>
                <w:sz w:val="18"/>
              </w:rPr>
              <w:t>0x3A7C</w:t>
            </w:r>
          </w:p>
        </w:tc>
        <w:tc>
          <w:tcPr>
            <w:tcW w:w="2520" w:type="dxa"/>
            <w:vAlign w:val="center"/>
          </w:tcPr>
          <w:p w14:paraId="39295E71">
            <w:pPr>
              <w:rPr>
                <w:rFonts w:hint="default" w:ascii="Times New Roman" w:hAnsi="Times New Roman" w:cs="Times New Roman"/>
              </w:rPr>
            </w:pPr>
            <w:r>
              <w:rPr>
                <w:rFonts w:hint="default" w:ascii="Times New Roman" w:hAnsi="Times New Roman" w:cs="Times New Roman"/>
                <w:sz w:val="18"/>
              </w:rPr>
              <w:t>PA 0x127C</w:t>
            </w:r>
          </w:p>
        </w:tc>
        <w:tc>
          <w:tcPr>
            <w:tcW w:w="2520" w:type="dxa"/>
            <w:vAlign w:val="center"/>
          </w:tcPr>
          <w:p w14:paraId="13F0511C">
            <w:pPr>
              <w:rPr>
                <w:rFonts w:hint="default" w:ascii="Times New Roman" w:hAnsi="Times New Roman" w:cs="Times New Roman"/>
              </w:rPr>
            </w:pPr>
            <w:r>
              <w:rPr>
                <w:rFonts w:hint="default" w:ascii="Times New Roman" w:hAnsi="Times New Roman" w:cs="Times New Roman"/>
                <w:sz w:val="18"/>
              </w:rPr>
              <w:t>PASS</w:t>
            </w:r>
          </w:p>
        </w:tc>
      </w:tr>
      <w:tr w14:paraId="75D4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2581039">
            <w:pPr>
              <w:rPr>
                <w:rFonts w:hint="default" w:ascii="Times New Roman" w:hAnsi="Times New Roman" w:cs="Times New Roman"/>
              </w:rPr>
            </w:pPr>
            <w:r>
              <w:rPr>
                <w:rFonts w:hint="default" w:ascii="Times New Roman" w:hAnsi="Times New Roman" w:cs="Times New Roman"/>
                <w:sz w:val="18"/>
              </w:rPr>
              <w:t>TLB miss</w:t>
            </w:r>
          </w:p>
        </w:tc>
        <w:tc>
          <w:tcPr>
            <w:tcW w:w="2520" w:type="dxa"/>
            <w:vAlign w:val="center"/>
          </w:tcPr>
          <w:p w14:paraId="69473B3A">
            <w:pPr>
              <w:rPr>
                <w:rFonts w:hint="default" w:ascii="Times New Roman" w:hAnsi="Times New Roman" w:cs="Times New Roman"/>
              </w:rPr>
            </w:pPr>
            <w:r>
              <w:rPr>
                <w:rFonts w:hint="default" w:ascii="Times New Roman" w:hAnsi="Times New Roman" w:cs="Times New Roman"/>
                <w:sz w:val="18"/>
              </w:rPr>
              <w:t>0x5B34</w:t>
            </w:r>
          </w:p>
        </w:tc>
        <w:tc>
          <w:tcPr>
            <w:tcW w:w="2520" w:type="dxa"/>
            <w:vAlign w:val="center"/>
          </w:tcPr>
          <w:p w14:paraId="650690B1">
            <w:pPr>
              <w:rPr>
                <w:rFonts w:hint="default" w:ascii="Times New Roman" w:hAnsi="Times New Roman" w:cs="Times New Roman"/>
              </w:rPr>
            </w:pPr>
            <w:r>
              <w:rPr>
                <w:rFonts w:hint="default" w:ascii="Times New Roman" w:hAnsi="Times New Roman" w:cs="Times New Roman"/>
                <w:sz w:val="18"/>
              </w:rPr>
              <w:t>PA 0x2D34</w:t>
            </w:r>
          </w:p>
        </w:tc>
        <w:tc>
          <w:tcPr>
            <w:tcW w:w="2520" w:type="dxa"/>
            <w:vAlign w:val="center"/>
          </w:tcPr>
          <w:p w14:paraId="2E6D8035">
            <w:pPr>
              <w:rPr>
                <w:rFonts w:hint="default" w:ascii="Times New Roman" w:hAnsi="Times New Roman" w:cs="Times New Roman"/>
              </w:rPr>
            </w:pPr>
            <w:r>
              <w:rPr>
                <w:rFonts w:hint="default" w:ascii="Times New Roman" w:hAnsi="Times New Roman" w:cs="Times New Roman"/>
                <w:sz w:val="18"/>
              </w:rPr>
              <w:t>PASS</w:t>
            </w:r>
          </w:p>
        </w:tc>
      </w:tr>
      <w:tr w14:paraId="3557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11980E9">
            <w:pPr>
              <w:rPr>
                <w:rFonts w:hint="default" w:ascii="Times New Roman" w:hAnsi="Times New Roman" w:cs="Times New Roman"/>
              </w:rPr>
            </w:pPr>
            <w:r>
              <w:rPr>
                <w:rFonts w:hint="default" w:ascii="Times New Roman" w:hAnsi="Times New Roman" w:cs="Times New Roman"/>
                <w:sz w:val="18"/>
              </w:rPr>
              <w:t>Superscalar</w:t>
            </w:r>
          </w:p>
        </w:tc>
        <w:tc>
          <w:tcPr>
            <w:tcW w:w="2520" w:type="dxa"/>
            <w:vAlign w:val="center"/>
          </w:tcPr>
          <w:p w14:paraId="3EDF897C">
            <w:pPr>
              <w:rPr>
                <w:rFonts w:hint="default" w:ascii="Times New Roman" w:hAnsi="Times New Roman" w:cs="Times New Roman"/>
              </w:rPr>
            </w:pPr>
            <w:r>
              <w:rPr>
                <w:rFonts w:hint="default" w:ascii="Times New Roman" w:hAnsi="Times New Roman" w:cs="Times New Roman"/>
                <w:sz w:val="18"/>
              </w:rPr>
              <w:t>I1 + I2</w:t>
            </w:r>
          </w:p>
        </w:tc>
        <w:tc>
          <w:tcPr>
            <w:tcW w:w="2520" w:type="dxa"/>
            <w:vAlign w:val="center"/>
          </w:tcPr>
          <w:p w14:paraId="16576839">
            <w:pPr>
              <w:rPr>
                <w:rFonts w:hint="default" w:ascii="Times New Roman" w:hAnsi="Times New Roman" w:cs="Times New Roman"/>
              </w:rPr>
            </w:pPr>
            <w:r>
              <w:rPr>
                <w:rFonts w:hint="default" w:ascii="Times New Roman" w:hAnsi="Times New Roman" w:cs="Times New Roman"/>
                <w:sz w:val="18"/>
              </w:rPr>
              <w:t>Same-cycle issue</w:t>
            </w:r>
          </w:p>
        </w:tc>
        <w:tc>
          <w:tcPr>
            <w:tcW w:w="2520" w:type="dxa"/>
            <w:vAlign w:val="center"/>
          </w:tcPr>
          <w:p w14:paraId="4DB369BB">
            <w:pPr>
              <w:rPr>
                <w:rFonts w:hint="default" w:ascii="Times New Roman" w:hAnsi="Times New Roman" w:cs="Times New Roman"/>
              </w:rPr>
            </w:pPr>
            <w:r>
              <w:rPr>
                <w:rFonts w:hint="default" w:ascii="Times New Roman" w:hAnsi="Times New Roman" w:cs="Times New Roman"/>
                <w:sz w:val="18"/>
              </w:rPr>
              <w:t>PASS</w:t>
            </w:r>
          </w:p>
        </w:tc>
      </w:tr>
      <w:tr w14:paraId="5B682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874748B">
            <w:pPr>
              <w:rPr>
                <w:rFonts w:hint="default" w:ascii="Times New Roman" w:hAnsi="Times New Roman" w:cs="Times New Roman"/>
              </w:rPr>
            </w:pPr>
            <w:r>
              <w:rPr>
                <w:rFonts w:hint="default" w:ascii="Times New Roman" w:hAnsi="Times New Roman" w:cs="Times New Roman"/>
                <w:sz w:val="18"/>
              </w:rPr>
              <w:t>Protection</w:t>
            </w:r>
          </w:p>
        </w:tc>
        <w:tc>
          <w:tcPr>
            <w:tcW w:w="2520" w:type="dxa"/>
            <w:vAlign w:val="center"/>
          </w:tcPr>
          <w:p w14:paraId="1B21FCEE">
            <w:pPr>
              <w:rPr>
                <w:rFonts w:hint="default" w:ascii="Times New Roman" w:hAnsi="Times New Roman" w:cs="Times New Roman"/>
              </w:rPr>
            </w:pPr>
            <w:r>
              <w:rPr>
                <w:rFonts w:hint="default" w:ascii="Times New Roman" w:hAnsi="Times New Roman" w:cs="Times New Roman"/>
                <w:sz w:val="18"/>
              </w:rPr>
              <w:t>Camera → control page</w:t>
            </w:r>
          </w:p>
        </w:tc>
        <w:tc>
          <w:tcPr>
            <w:tcW w:w="2520" w:type="dxa"/>
            <w:vAlign w:val="center"/>
          </w:tcPr>
          <w:p w14:paraId="7834D69F">
            <w:pPr>
              <w:rPr>
                <w:rFonts w:hint="default" w:ascii="Times New Roman" w:hAnsi="Times New Roman" w:cs="Times New Roman"/>
              </w:rPr>
            </w:pPr>
            <w:r>
              <w:rPr>
                <w:rFonts w:hint="default" w:ascii="Times New Roman" w:hAnsi="Times New Roman" w:cs="Times New Roman"/>
                <w:sz w:val="18"/>
              </w:rPr>
              <w:t>Protection fault</w:t>
            </w:r>
          </w:p>
        </w:tc>
        <w:tc>
          <w:tcPr>
            <w:tcW w:w="2520" w:type="dxa"/>
            <w:vAlign w:val="center"/>
          </w:tcPr>
          <w:p w14:paraId="0B92094A">
            <w:pPr>
              <w:rPr>
                <w:rFonts w:hint="default" w:ascii="Times New Roman" w:hAnsi="Times New Roman" w:cs="Times New Roman"/>
              </w:rPr>
            </w:pPr>
            <w:r>
              <w:rPr>
                <w:rFonts w:hint="default" w:ascii="Times New Roman" w:hAnsi="Times New Roman" w:cs="Times New Roman"/>
                <w:sz w:val="18"/>
              </w:rPr>
              <w:t>EXPECTED</w:t>
            </w:r>
          </w:p>
        </w:tc>
      </w:tr>
    </w:tbl>
    <w:p w14:paraId="0512D822">
      <w:pPr>
        <w:rPr>
          <w:rFonts w:hint="default" w:ascii="Times New Roman" w:hAnsi="Times New Roman" w:cs="Times New Roman"/>
        </w:rPr>
      </w:pPr>
    </w:p>
    <w:p w14:paraId="3D8BA856">
      <w:pPr>
        <w:rPr>
          <w:rFonts w:hint="default" w:ascii="Times New Roman" w:hAnsi="Times New Roman" w:cs="Times New Roman"/>
        </w:rPr>
      </w:pPr>
      <w:r>
        <w:rPr>
          <w:rFonts w:hint="default" w:ascii="Times New Roman" w:hAnsi="Times New Roman" w:cs="Times New Roman"/>
        </w:rPr>
        <w:t>The arithmetic outputs match the expected mathematical results. The virtual-memory traces correctly distinguish a TLB hit from a two-level page-table walk. The scheduling example correctly delays I3 until both source operands are available.</w:t>
      </w:r>
    </w:p>
    <w:p w14:paraId="6F6A76EC">
      <w:pPr>
        <w:pStyle w:val="3"/>
        <w:rPr>
          <w:rFonts w:hint="default" w:ascii="Times New Roman" w:hAnsi="Times New Roman" w:cs="Times New Roman"/>
        </w:rPr>
      </w:pPr>
      <w:r>
        <w:rPr>
          <w:rFonts w:hint="default" w:ascii="Times New Roman" w:hAnsi="Times New Roman" w:cs="Times New Roman"/>
        </w:rPr>
        <w:t>6. Analysis and Engineering Decision</w:t>
      </w:r>
    </w:p>
    <w:p w14:paraId="133A1CB7">
      <w:pPr>
        <w:rPr>
          <w:rFonts w:hint="default" w:ascii="Times New Roman" w:hAnsi="Times New Roman" w:cs="Times New Roman"/>
        </w:rPr>
      </w:pPr>
      <w:r>
        <w:rPr>
          <w:rFonts w:hint="default" w:ascii="Times New Roman" w:hAnsi="Times New Roman" w:cs="Times New Roman"/>
        </w:rPr>
        <w:t>The CLA is selected over ripple carry because the flight controller benefits from shorter modeled arithmetic delay and the extra look-ahead logic is acceptable for the chosen compact design. Non-restoring division is selected for its regular iterative control and reduced need for restore operations. Two-issue dispatch is useful for independent sensor-fusion operations, but dependencies prevent unlimited speed-up. Two-level paging adds translation overhead on misses but provides a clean protection boundary. Prioritized interrupts are selected over polling because emergency inputs are asynchronous and safety-critical.</w:t>
      </w:r>
    </w:p>
    <w:p w14:paraId="6B316E82">
      <w:pPr>
        <w:rPr>
          <w:rFonts w:hint="default" w:ascii="Times New Roman" w:hAnsi="Times New Roman" w:cs="Times New Roman"/>
        </w:rPr>
      </w:pPr>
      <w:r>
        <w:rPr>
          <w:rFonts w:hint="default" w:ascii="Times New Roman" w:hAnsi="Times New Roman" w:cs="Times New Roman"/>
        </w:rPr>
        <w:t>The principal trade-off is complexity versus deterministic performance: more hardware can reduce latency, but every added mechanism must remain verifiable and predictable in a real-time embedded controller.</w:t>
      </w:r>
    </w:p>
    <w:p w14:paraId="4A519917">
      <w:pPr>
        <w:pStyle w:val="3"/>
        <w:rPr>
          <w:rFonts w:hint="default" w:ascii="Times New Roman" w:hAnsi="Times New Roman" w:cs="Times New Roman"/>
        </w:rPr>
      </w:pPr>
      <w:r>
        <w:rPr>
          <w:rFonts w:hint="default" w:ascii="Times New Roman" w:hAnsi="Times New Roman" w:cs="Times New Roman"/>
        </w:rPr>
        <w:t>7. Broader Considerations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0D4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43B43976">
            <w:pPr>
              <w:rPr>
                <w:rFonts w:hint="default" w:ascii="Times New Roman" w:hAnsi="Times New Roman" w:cs="Times New Roman"/>
              </w:rPr>
            </w:pPr>
            <w:r>
              <w:rPr>
                <w:rFonts w:hint="default" w:ascii="Times New Roman" w:hAnsi="Times New Roman" w:cs="Times New Roman"/>
                <w:b/>
                <w:sz w:val="18"/>
              </w:rPr>
              <w:t>Area</w:t>
            </w:r>
          </w:p>
        </w:tc>
        <w:tc>
          <w:tcPr>
            <w:tcW w:w="5040" w:type="dxa"/>
            <w:shd w:val="clear" w:color="auto" w:fill="D9EAF7"/>
          </w:tcPr>
          <w:p w14:paraId="0A9AF751">
            <w:pPr>
              <w:rPr>
                <w:rFonts w:hint="default" w:ascii="Times New Roman" w:hAnsi="Times New Roman" w:cs="Times New Roman"/>
              </w:rPr>
            </w:pPr>
            <w:r>
              <w:rPr>
                <w:rFonts w:hint="default" w:ascii="Times New Roman" w:hAnsi="Times New Roman" w:cs="Times New Roman"/>
                <w:b/>
                <w:sz w:val="18"/>
              </w:rPr>
              <w:t>Consideration</w:t>
            </w:r>
          </w:p>
        </w:tc>
      </w:tr>
      <w:tr w14:paraId="6FB4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301EE30">
            <w:pPr>
              <w:rPr>
                <w:rFonts w:hint="default" w:ascii="Times New Roman" w:hAnsi="Times New Roman" w:cs="Times New Roman"/>
              </w:rPr>
            </w:pPr>
            <w:r>
              <w:rPr>
                <w:rFonts w:hint="default" w:ascii="Times New Roman" w:hAnsi="Times New Roman" w:cs="Times New Roman"/>
                <w:sz w:val="18"/>
              </w:rPr>
              <w:t>Safety</w:t>
            </w:r>
          </w:p>
        </w:tc>
        <w:tc>
          <w:tcPr>
            <w:tcW w:w="5040" w:type="dxa"/>
            <w:vAlign w:val="center"/>
          </w:tcPr>
          <w:p w14:paraId="5A7C82AA">
            <w:pPr>
              <w:rPr>
                <w:rFonts w:hint="default" w:ascii="Times New Roman" w:hAnsi="Times New Roman" w:cs="Times New Roman"/>
              </w:rPr>
            </w:pPr>
            <w:r>
              <w:rPr>
                <w:rFonts w:hint="default" w:ascii="Times New Roman" w:hAnsi="Times New Roman" w:cs="Times New Roman"/>
                <w:sz w:val="18"/>
              </w:rPr>
              <w:t>Sensor-fault interrupts receive highest priority; protected memory prevents logging software from corrupting control state.</w:t>
            </w:r>
          </w:p>
        </w:tc>
      </w:tr>
      <w:tr w14:paraId="37CC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1FD087">
            <w:pPr>
              <w:rPr>
                <w:rFonts w:hint="default" w:ascii="Times New Roman" w:hAnsi="Times New Roman" w:cs="Times New Roman"/>
              </w:rPr>
            </w:pPr>
            <w:r>
              <w:rPr>
                <w:rFonts w:hint="default" w:ascii="Times New Roman" w:hAnsi="Times New Roman" w:cs="Times New Roman"/>
                <w:sz w:val="18"/>
              </w:rPr>
              <w:t>Sustainability</w:t>
            </w:r>
          </w:p>
        </w:tc>
        <w:tc>
          <w:tcPr>
            <w:tcW w:w="5040" w:type="dxa"/>
            <w:vAlign w:val="center"/>
          </w:tcPr>
          <w:p w14:paraId="3EA8BD08">
            <w:pPr>
              <w:rPr>
                <w:rFonts w:hint="default" w:ascii="Times New Roman" w:hAnsi="Times New Roman" w:cs="Times New Roman"/>
              </w:rPr>
            </w:pPr>
            <w:r>
              <w:rPr>
                <w:rFonts w:hint="default" w:ascii="Times New Roman" w:hAnsi="Times New Roman" w:cs="Times New Roman"/>
                <w:sz w:val="18"/>
              </w:rPr>
              <w:t>Precision agriculture and targeted disaster/infrastructure inspection can reduce unnecessary resource use and improve monitoring.</w:t>
            </w:r>
          </w:p>
        </w:tc>
      </w:tr>
      <w:tr w14:paraId="1728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F505A6F">
            <w:pPr>
              <w:rPr>
                <w:rFonts w:hint="default" w:ascii="Times New Roman" w:hAnsi="Times New Roman" w:cs="Times New Roman"/>
              </w:rPr>
            </w:pPr>
            <w:r>
              <w:rPr>
                <w:rFonts w:hint="default" w:ascii="Times New Roman" w:hAnsi="Times New Roman" w:cs="Times New Roman"/>
                <w:sz w:val="18"/>
              </w:rPr>
              <w:t>Society</w:t>
            </w:r>
          </w:p>
        </w:tc>
        <w:tc>
          <w:tcPr>
            <w:tcW w:w="5040" w:type="dxa"/>
            <w:vAlign w:val="center"/>
          </w:tcPr>
          <w:p w14:paraId="4A9A4F29">
            <w:pPr>
              <w:rPr>
                <w:rFonts w:hint="default" w:ascii="Times New Roman" w:hAnsi="Times New Roman" w:cs="Times New Roman"/>
              </w:rPr>
            </w:pPr>
            <w:r>
              <w:rPr>
                <w:rFonts w:hint="default" w:ascii="Times New Roman" w:hAnsi="Times New Roman" w:cs="Times New Roman"/>
                <w:sz w:val="18"/>
              </w:rPr>
              <w:t>Autonomous inspection can support safer access to damaged or hazardous areas.</w:t>
            </w:r>
          </w:p>
        </w:tc>
      </w:tr>
      <w:tr w14:paraId="1B65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35B7818">
            <w:pPr>
              <w:rPr>
                <w:rFonts w:hint="default" w:ascii="Times New Roman" w:hAnsi="Times New Roman" w:cs="Times New Roman"/>
              </w:rPr>
            </w:pPr>
            <w:r>
              <w:rPr>
                <w:rFonts w:hint="default" w:ascii="Times New Roman" w:hAnsi="Times New Roman" w:cs="Times New Roman"/>
                <w:sz w:val="18"/>
              </w:rPr>
              <w:t>Environment</w:t>
            </w:r>
          </w:p>
        </w:tc>
        <w:tc>
          <w:tcPr>
            <w:tcW w:w="5040" w:type="dxa"/>
            <w:vAlign w:val="center"/>
          </w:tcPr>
          <w:p w14:paraId="2B5153C8">
            <w:pPr>
              <w:rPr>
                <w:rFonts w:hint="default" w:ascii="Times New Roman" w:hAnsi="Times New Roman" w:cs="Times New Roman"/>
              </w:rPr>
            </w:pPr>
            <w:r>
              <w:rPr>
                <w:rFonts w:hint="default" w:ascii="Times New Roman" w:hAnsi="Times New Roman" w:cs="Times New Roman"/>
                <w:sz w:val="18"/>
              </w:rPr>
              <w:t>Efficient flight-control computation can contribute to better mission planning and resource-aware operations.</w:t>
            </w:r>
          </w:p>
        </w:tc>
      </w:tr>
      <w:tr w14:paraId="22B1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2CAE933">
            <w:pPr>
              <w:rPr>
                <w:rFonts w:hint="default" w:ascii="Times New Roman" w:hAnsi="Times New Roman" w:cs="Times New Roman"/>
              </w:rPr>
            </w:pPr>
            <w:r>
              <w:rPr>
                <w:rFonts w:hint="default" w:ascii="Times New Roman" w:hAnsi="Times New Roman" w:cs="Times New Roman"/>
                <w:sz w:val="18"/>
              </w:rPr>
              <w:t>Ethics / professional responsibility</w:t>
            </w:r>
          </w:p>
        </w:tc>
        <w:tc>
          <w:tcPr>
            <w:tcW w:w="5040" w:type="dxa"/>
            <w:vAlign w:val="center"/>
          </w:tcPr>
          <w:p w14:paraId="78F23053">
            <w:pPr>
              <w:rPr>
                <w:rFonts w:hint="default" w:ascii="Times New Roman" w:hAnsi="Times New Roman" w:cs="Times New Roman"/>
              </w:rPr>
            </w:pPr>
            <w:r>
              <w:rPr>
                <w:rFonts w:hint="default" w:ascii="Times New Roman" w:hAnsi="Times New Roman" w:cs="Times New Roman"/>
                <w:sz w:val="18"/>
              </w:rPr>
              <w:t>Safety-critical software should be validated with edge cases, clear assumptions and traceable test results.</w:t>
            </w:r>
          </w:p>
        </w:tc>
      </w:tr>
      <w:tr w14:paraId="2CF1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D7067C9">
            <w:pPr>
              <w:rPr>
                <w:rFonts w:hint="default" w:ascii="Times New Roman" w:hAnsi="Times New Roman" w:cs="Times New Roman"/>
              </w:rPr>
            </w:pPr>
            <w:r>
              <w:rPr>
                <w:rFonts w:hint="default" w:ascii="Times New Roman" w:hAnsi="Times New Roman" w:cs="Times New Roman"/>
                <w:sz w:val="18"/>
              </w:rPr>
              <w:t>Security / privacy</w:t>
            </w:r>
          </w:p>
        </w:tc>
        <w:tc>
          <w:tcPr>
            <w:tcW w:w="5040" w:type="dxa"/>
            <w:vAlign w:val="center"/>
          </w:tcPr>
          <w:p w14:paraId="65C25B5D">
            <w:pPr>
              <w:rPr>
                <w:rFonts w:hint="default" w:ascii="Times New Roman" w:hAnsi="Times New Roman" w:cs="Times New Roman"/>
              </w:rPr>
            </w:pPr>
            <w:r>
              <w:rPr>
                <w:rFonts w:hint="default" w:ascii="Times New Roman" w:hAnsi="Times New Roman" w:cs="Times New Roman"/>
                <w:sz w:val="18"/>
              </w:rPr>
              <w:t>Separate address spaces and permissions reduce accidental or malicious cross-process memory access.</w:t>
            </w:r>
          </w:p>
        </w:tc>
      </w:tr>
    </w:tbl>
    <w:p w14:paraId="4CBB9F13">
      <w:pPr>
        <w:rPr>
          <w:rFonts w:hint="default" w:ascii="Times New Roman" w:hAnsi="Times New Roman" w:cs="Times New Roman"/>
        </w:rPr>
      </w:pPr>
    </w:p>
    <w:p w14:paraId="00FBA293">
      <w:pPr>
        <w:pStyle w:val="3"/>
        <w:rPr>
          <w:rFonts w:hint="default" w:ascii="Times New Roman" w:hAnsi="Times New Roman" w:cs="Times New Roman"/>
        </w:rPr>
      </w:pPr>
      <w:r>
        <w:rPr>
          <w:rFonts w:hint="default" w:ascii="Times New Roman" w:hAnsi="Times New Roman" w:cs="Times New Roman"/>
        </w:rPr>
        <w:t>8. Conclusion</w:t>
      </w:r>
    </w:p>
    <w:p w14:paraId="07EF4D40">
      <w:pPr>
        <w:rPr>
          <w:rFonts w:hint="default" w:ascii="Times New Roman" w:hAnsi="Times New Roman" w:cs="Times New Roman"/>
        </w:rPr>
      </w:pPr>
      <w:r>
        <w:rPr>
          <w:rFonts w:hint="default" w:ascii="Times New Roman" w:hAnsi="Times New Roman" w:cs="Times New Roman"/>
        </w:rPr>
        <w:t>The proposed SF16 architecture combines a 10-instruction ISA, three addressing modes, a 16-bit CLA, non-restoring division, two-issue scheduling, two-level paging and prioritized vectored interrupts into a coherent drone flight-control processor model. The numerical tests demonstrate correct arithmetic, address translation and dependency behavior. The design meets the stated assignment requirements within the chosen assumptions.</w:t>
      </w:r>
    </w:p>
    <w:p w14:paraId="4CCA90F0">
      <w:pPr>
        <w:rPr>
          <w:rFonts w:hint="default" w:ascii="Times New Roman" w:hAnsi="Times New Roman" w:cs="Times New Roman"/>
        </w:rPr>
      </w:pPr>
      <w:r>
        <w:rPr>
          <w:rFonts w:hint="default" w:ascii="Times New Roman" w:hAnsi="Times New Roman" w:cs="Times New Roman"/>
        </w:rPr>
        <w:t>Limitations include the use of normalized timing units rather than a physical silicon timing library and a simplified simulator rather than a complete RTL implementation. A future version could add RTL synthesis, cycle-accurate cache modeling, more realistic branch behavior, interrupt-latency measurements and hardware-in-the-loop testing.</w:t>
      </w:r>
    </w:p>
    <w:p w14:paraId="2A53F554">
      <w:pPr>
        <w:pStyle w:val="3"/>
        <w:rPr>
          <w:rFonts w:hint="default" w:ascii="Times New Roman" w:hAnsi="Times New Roman" w:cs="Times New Roman"/>
        </w:rPr>
      </w:pPr>
      <w:r>
        <w:rPr>
          <w:rFonts w:hint="default" w:ascii="Times New Roman" w:hAnsi="Times New Roman" w:cs="Times New Roman"/>
        </w:rPr>
        <w:t>9. Student Reflection</w:t>
      </w:r>
    </w:p>
    <w:p w14:paraId="2BEA1568">
      <w:pPr>
        <w:rPr>
          <w:rFonts w:hint="default" w:ascii="Times New Roman" w:hAnsi="Times New Roman" w:cs="Times New Roman"/>
        </w:rPr>
      </w:pPr>
      <w:r>
        <w:rPr>
          <w:rFonts w:hint="default" w:ascii="Times New Roman" w:hAnsi="Times New Roman" w:cs="Times New Roman"/>
        </w:rPr>
        <w:t>This assignment reinforced that processor architecture decisions interact: arithmetic latency affects control-loop timing, instruction dependencies limit superscalar gains, and memory protection adds safety boundaries at the cost of translation overhead. The worked traces made abstract datapath and memory concepts easier to verify.</w:t>
      </w:r>
    </w:p>
    <w:p w14:paraId="484BBCA2">
      <w:pPr>
        <w:rPr>
          <w:rFonts w:hint="default" w:ascii="Times New Roman" w:hAnsi="Times New Roman" w:cs="Times New Roman"/>
        </w:rPr>
      </w:pPr>
      <w:r>
        <w:rPr>
          <w:rFonts w:hint="default" w:ascii="Times New Roman" w:hAnsi="Times New Roman" w:cs="Times New Roman"/>
        </w:rPr>
        <w:t>With additional time and resources, the next improvement would be a cycle-accurate RTL implementation with waveform evidence and automated regression tests. That would make the timing and correctness claims stronger and provide a clearer path from the architectural model to hardware.</w:t>
      </w:r>
    </w:p>
    <w:p w14:paraId="5EFBB82F">
      <w:pPr>
        <w:pStyle w:val="3"/>
        <w:rPr>
          <w:rFonts w:hint="default" w:ascii="Times New Roman" w:hAnsi="Times New Roman" w:cs="Times New Roman"/>
        </w:rPr>
      </w:pPr>
      <w:r>
        <w:rPr>
          <w:rFonts w:hint="default" w:ascii="Times New Roman" w:hAnsi="Times New Roman" w:cs="Times New Roman"/>
        </w:rPr>
        <w:t>10. References</w:t>
      </w:r>
    </w:p>
    <w:p w14:paraId="71E6BFDC">
      <w:pPr>
        <w:pStyle w:val="29"/>
        <w:rPr>
          <w:rFonts w:hint="default" w:ascii="Times New Roman" w:hAnsi="Times New Roman" w:cs="Times New Roman"/>
        </w:rPr>
      </w:pPr>
      <w:r>
        <w:rPr>
          <w:rFonts w:hint="default" w:ascii="Times New Roman" w:hAnsi="Times New Roman" w:cs="Times New Roman"/>
        </w:rPr>
        <w:t>Patterson, D. A., &amp; Hennessy, J. L. (2017). Computer Organization and Design: The Hardware/Software Interface (5th ed.). Morgan Kaufmann.</w:t>
      </w:r>
    </w:p>
    <w:p w14:paraId="44488233">
      <w:pPr>
        <w:pStyle w:val="29"/>
        <w:rPr>
          <w:rFonts w:hint="default" w:ascii="Times New Roman" w:hAnsi="Times New Roman" w:cs="Times New Roman"/>
        </w:rPr>
      </w:pPr>
      <w:r>
        <w:rPr>
          <w:rFonts w:hint="default" w:ascii="Times New Roman" w:hAnsi="Times New Roman" w:cs="Times New Roman"/>
        </w:rPr>
        <w:t>Stallings, W. (2019). Computer Organization and Architecture: Designing for Performance (11th ed.). Pearson.</w:t>
      </w:r>
    </w:p>
    <w:p w14:paraId="7F7232B9">
      <w:pPr>
        <w:pStyle w:val="29"/>
        <w:rPr>
          <w:rFonts w:hint="default" w:ascii="Times New Roman" w:hAnsi="Times New Roman" w:cs="Times New Roman"/>
        </w:rPr>
      </w:pPr>
      <w:r>
        <w:rPr>
          <w:rFonts w:hint="default" w:ascii="Times New Roman" w:hAnsi="Times New Roman" w:cs="Times New Roman"/>
        </w:rPr>
        <w:t>Harris, D. M., &amp; Harris, S. L. (2012). Digital Design and Computer Architecture (2nd ed.). Morgan Kaufmann.</w:t>
      </w:r>
    </w:p>
    <w:p w14:paraId="02C2CD6A">
      <w:pPr>
        <w:pStyle w:val="29"/>
        <w:rPr>
          <w:rFonts w:hint="default" w:ascii="Times New Roman" w:hAnsi="Times New Roman" w:cs="Times New Roman"/>
        </w:rPr>
      </w:pPr>
      <w:r>
        <w:rPr>
          <w:rFonts w:hint="default" w:ascii="Times New Roman" w:hAnsi="Times New Roman" w:cs="Times New Roman"/>
        </w:rPr>
        <w:t>Mano, M. M., &amp; Ciletti, M. D. (2017). Digital Design (6th ed.). Pearson.</w:t>
      </w:r>
    </w:p>
    <w:p w14:paraId="00E03811">
      <w:pPr>
        <w:pStyle w:val="29"/>
        <w:rPr>
          <w:rFonts w:hint="default" w:ascii="Times New Roman" w:hAnsi="Times New Roman" w:cs="Times New Roman"/>
        </w:rPr>
      </w:pPr>
      <w:r>
        <w:rPr>
          <w:rFonts w:hint="default" w:ascii="Times New Roman" w:hAnsi="Times New Roman" w:cs="Times New Roman"/>
        </w:rPr>
        <w:t>Tanenbaum, A. S., &amp; Austin, T. (2012). Structured Computer Organization (6th ed.). Pearson.</w:t>
      </w:r>
    </w:p>
    <w:p w14:paraId="02005A5B">
      <w:pPr>
        <w:pStyle w:val="29"/>
        <w:rPr>
          <w:rFonts w:hint="default" w:ascii="Times New Roman" w:hAnsi="Times New Roman" w:cs="Times New Roman"/>
        </w:rPr>
      </w:pPr>
      <w:r>
        <w:rPr>
          <w:rFonts w:hint="default" w:ascii="Times New Roman" w:hAnsi="Times New Roman" w:cs="Times New Roman"/>
        </w:rPr>
        <w:t>CSA1209 Computer Architecture Assignment Brief supplied by the Department of Computer Science and Engineering.</w:t>
      </w:r>
    </w:p>
    <w:p w14:paraId="6AAFFEB6">
      <w:pPr>
        <w:pStyle w:val="29"/>
        <w:rPr>
          <w:rFonts w:hint="default" w:ascii="Times New Roman" w:hAnsi="Times New Roman" w:cs="Times New Roman"/>
        </w:rPr>
      </w:pPr>
      <w:r>
        <w:rPr>
          <w:rFonts w:hint="default" w:ascii="Times New Roman" w:hAnsi="Times New Roman" w:cs="Times New Roman"/>
        </w:rPr>
        <w:t>AI-assisted drafting/editing: ChatGPT (used for organization, explanation and document preparation; numerical examples were independently specified in this report).</w:t>
      </w:r>
    </w:p>
    <w:p w14:paraId="26A8F10B">
      <w:pPr>
        <w:pStyle w:val="2"/>
        <w:rPr>
          <w:rFonts w:hint="default" w:ascii="Times New Roman" w:hAnsi="Times New Roman" w:cs="Times New Roman"/>
        </w:rPr>
      </w:pPr>
      <w:r>
        <w:rPr>
          <w:rFonts w:hint="default" w:ascii="Times New Roman" w:hAnsi="Times New Roman" w:cs="Times New Roman"/>
        </w:rPr>
        <w:t>Appendix A. Simulation / Implementation Reference</w:t>
      </w:r>
    </w:p>
    <w:p w14:paraId="0C7A1568">
      <w:pPr>
        <w:rPr>
          <w:rFonts w:hint="default" w:ascii="Times New Roman" w:hAnsi="Times New Roman" w:cs="Times New Roman"/>
        </w:rPr>
      </w:pPr>
      <w:r>
        <w:rPr>
          <w:rFonts w:hint="default" w:ascii="Times New Roman" w:hAnsi="Times New Roman" w:cs="Times New Roman"/>
          <w:sz w:val="16"/>
        </w:rPr>
        <w:t># CLA functional model</w:t>
      </w:r>
      <w:r>
        <w:rPr>
          <w:rFonts w:hint="default" w:ascii="Times New Roman" w:hAnsi="Times New Roman" w:cs="Times New Roman"/>
          <w:sz w:val="16"/>
        </w:rPr>
        <w:br w:type="textWrapping"/>
      </w:r>
      <w:r>
        <w:rPr>
          <w:rFonts w:hint="default" w:ascii="Times New Roman" w:hAnsi="Times New Roman" w:cs="Times New Roman"/>
          <w:sz w:val="16"/>
        </w:rPr>
        <w:t>def cla16(a, b, cin=0):</w:t>
      </w:r>
      <w:r>
        <w:rPr>
          <w:rFonts w:hint="default" w:ascii="Times New Roman" w:hAnsi="Times New Roman" w:cs="Times New Roman"/>
          <w:sz w:val="16"/>
        </w:rPr>
        <w:br w:type="textWrapping"/>
      </w:r>
      <w:r>
        <w:rPr>
          <w:rFonts w:hint="default" w:ascii="Times New Roman" w:hAnsi="Times New Roman" w:cs="Times New Roman"/>
          <w:sz w:val="16"/>
        </w:rPr>
        <w:t xml:space="preserve">    p = [(a &gt;&gt; i &amp; 1) ^ (b &gt;&gt; i &amp; 1) for i in range(16)]</w:t>
      </w:r>
      <w:r>
        <w:rPr>
          <w:rFonts w:hint="default" w:ascii="Times New Roman" w:hAnsi="Times New Roman" w:cs="Times New Roman"/>
          <w:sz w:val="16"/>
        </w:rPr>
        <w:br w:type="textWrapping"/>
      </w:r>
      <w:r>
        <w:rPr>
          <w:rFonts w:hint="default" w:ascii="Times New Roman" w:hAnsi="Times New Roman" w:cs="Times New Roman"/>
          <w:sz w:val="16"/>
        </w:rPr>
        <w:t xml:space="preserve">    g = [(a &gt;&gt; i &amp; 1) &amp; (b &gt;&gt; i &amp; 1) for i in range(16)]</w:t>
      </w:r>
      <w:r>
        <w:rPr>
          <w:rFonts w:hint="default" w:ascii="Times New Roman" w:hAnsi="Times New Roman" w:cs="Times New Roman"/>
          <w:sz w:val="16"/>
        </w:rPr>
        <w:br w:type="textWrapping"/>
      </w:r>
      <w:r>
        <w:rPr>
          <w:rFonts w:hint="default" w:ascii="Times New Roman" w:hAnsi="Times New Roman" w:cs="Times New Roman"/>
          <w:sz w:val="16"/>
        </w:rPr>
        <w:t xml:space="preserve">    c = [0] * 17</w:t>
      </w:r>
      <w:r>
        <w:rPr>
          <w:rFonts w:hint="default" w:ascii="Times New Roman" w:hAnsi="Times New Roman" w:cs="Times New Roman"/>
          <w:sz w:val="16"/>
        </w:rPr>
        <w:br w:type="textWrapping"/>
      </w:r>
      <w:r>
        <w:rPr>
          <w:rFonts w:hint="default" w:ascii="Times New Roman" w:hAnsi="Times New Roman" w:cs="Times New Roman"/>
          <w:sz w:val="16"/>
        </w:rPr>
        <w:t xml:space="preserve">    c[0] = cin</w:t>
      </w:r>
      <w:r>
        <w:rPr>
          <w:rFonts w:hint="default" w:ascii="Times New Roman" w:hAnsi="Times New Roman" w:cs="Times New Roman"/>
          <w:sz w:val="16"/>
        </w:rPr>
        <w:br w:type="textWrapping"/>
      </w:r>
      <w:r>
        <w:rPr>
          <w:rFonts w:hint="default" w:ascii="Times New Roman" w:hAnsi="Times New Roman" w:cs="Times New Roman"/>
          <w:sz w:val="16"/>
        </w:rPr>
        <w:t xml:space="preserve">    for i in range(16):</w:t>
      </w:r>
      <w:r>
        <w:rPr>
          <w:rFonts w:hint="default" w:ascii="Times New Roman" w:hAnsi="Times New Roman" w:cs="Times New Roman"/>
          <w:sz w:val="16"/>
        </w:rPr>
        <w:br w:type="textWrapping"/>
      </w:r>
      <w:r>
        <w:rPr>
          <w:rFonts w:hint="default" w:ascii="Times New Roman" w:hAnsi="Times New Roman" w:cs="Times New Roman"/>
          <w:sz w:val="16"/>
        </w:rPr>
        <w:t xml:space="preserve">        c[i+1] = g[i] | (p[i] &amp; c[i])</w:t>
      </w:r>
      <w:r>
        <w:rPr>
          <w:rFonts w:hint="default" w:ascii="Times New Roman" w:hAnsi="Times New Roman" w:cs="Times New Roman"/>
          <w:sz w:val="16"/>
        </w:rPr>
        <w:br w:type="textWrapping"/>
      </w:r>
      <w:r>
        <w:rPr>
          <w:rFonts w:hint="default" w:ascii="Times New Roman" w:hAnsi="Times New Roman" w:cs="Times New Roman"/>
          <w:sz w:val="16"/>
        </w:rPr>
        <w:t xml:space="preserve">    s = sum(((p[i] ^ c[i]) &lt;&lt; i) for i in range(16))</w:t>
      </w:r>
      <w:r>
        <w:rPr>
          <w:rFonts w:hint="default" w:ascii="Times New Roman" w:hAnsi="Times New Roman" w:cs="Times New Roman"/>
          <w:sz w:val="16"/>
        </w:rPr>
        <w:br w:type="textWrapping"/>
      </w:r>
      <w:r>
        <w:rPr>
          <w:rFonts w:hint="default" w:ascii="Times New Roman" w:hAnsi="Times New Roman" w:cs="Times New Roman"/>
          <w:sz w:val="16"/>
        </w:rPr>
        <w:t xml:space="preserve">    return s &amp; 0xFFFF, c[16]</w:t>
      </w:r>
      <w:r>
        <w:rPr>
          <w:rFonts w:hint="default" w:ascii="Times New Roman" w:hAnsi="Times New Roman" w:cs="Times New Roman"/>
          <w:sz w:val="16"/>
        </w:rPr>
        <w:br w:type="textWrapping"/>
      </w:r>
      <w:r>
        <w:rPr>
          <w:rFonts w:hint="default" w:ascii="Times New Roman" w:hAnsi="Times New Roman" w:cs="Times New Roman"/>
          <w:sz w:val="16"/>
        </w:rPr>
        <w:br w:type="textWrapping"/>
      </w:r>
      <w:r>
        <w:rPr>
          <w:rFonts w:hint="default" w:ascii="Times New Roman" w:hAnsi="Times New Roman" w:cs="Times New Roman"/>
          <w:sz w:val="16"/>
        </w:rPr>
        <w:t># Non-restoring division</w:t>
      </w:r>
      <w:r>
        <w:rPr>
          <w:rFonts w:hint="default" w:ascii="Times New Roman" w:hAnsi="Times New Roman" w:cs="Times New Roman"/>
          <w:sz w:val="16"/>
        </w:rPr>
        <w:br w:type="textWrapping"/>
      </w:r>
      <w:r>
        <w:rPr>
          <w:rFonts w:hint="default" w:ascii="Times New Roman" w:hAnsi="Times New Roman" w:cs="Times New Roman"/>
          <w:sz w:val="16"/>
        </w:rPr>
        <w:t>def non_restoring(dividend, divisor, n=5):</w:t>
      </w:r>
      <w:r>
        <w:rPr>
          <w:rFonts w:hint="default" w:ascii="Times New Roman" w:hAnsi="Times New Roman" w:cs="Times New Roman"/>
          <w:sz w:val="16"/>
        </w:rPr>
        <w:br w:type="textWrapping"/>
      </w:r>
      <w:r>
        <w:rPr>
          <w:rFonts w:hint="default" w:ascii="Times New Roman" w:hAnsi="Times New Roman" w:cs="Times New Roman"/>
          <w:sz w:val="16"/>
        </w:rPr>
        <w:t xml:space="preserve">    A, Q, M = 0, dividend, divisor</w:t>
      </w:r>
      <w:r>
        <w:rPr>
          <w:rFonts w:hint="default" w:ascii="Times New Roman" w:hAnsi="Times New Roman" w:cs="Times New Roman"/>
          <w:sz w:val="16"/>
        </w:rPr>
        <w:br w:type="textWrapping"/>
      </w:r>
      <w:r>
        <w:rPr>
          <w:rFonts w:hint="default" w:ascii="Times New Roman" w:hAnsi="Times New Roman" w:cs="Times New Roman"/>
          <w:sz w:val="16"/>
        </w:rPr>
        <w:t xml:space="preserve">    mask = (1 &lt;&lt; n) - 1</w:t>
      </w:r>
      <w:r>
        <w:rPr>
          <w:rFonts w:hint="default" w:ascii="Times New Roman" w:hAnsi="Times New Roman" w:cs="Times New Roman"/>
          <w:sz w:val="16"/>
        </w:rPr>
        <w:br w:type="textWrapping"/>
      </w:r>
      <w:r>
        <w:rPr>
          <w:rFonts w:hint="default" w:ascii="Times New Roman" w:hAnsi="Times New Roman" w:cs="Times New Roman"/>
          <w:sz w:val="16"/>
        </w:rPr>
        <w:t xml:space="preserve">    for _ in range(n):</w:t>
      </w:r>
      <w:r>
        <w:rPr>
          <w:rFonts w:hint="default" w:ascii="Times New Roman" w:hAnsi="Times New Roman" w:cs="Times New Roman"/>
          <w:sz w:val="16"/>
        </w:rPr>
        <w:br w:type="textWrapping"/>
      </w:r>
      <w:r>
        <w:rPr>
          <w:rFonts w:hint="default" w:ascii="Times New Roman" w:hAnsi="Times New Roman" w:cs="Times New Roman"/>
          <w:sz w:val="16"/>
        </w:rPr>
        <w:t xml:space="preserve">        top = (Q &gt;&gt; (n-1)) &amp; 1</w:t>
      </w:r>
      <w:r>
        <w:rPr>
          <w:rFonts w:hint="default" w:ascii="Times New Roman" w:hAnsi="Times New Roman" w:cs="Times New Roman"/>
          <w:sz w:val="16"/>
        </w:rPr>
        <w:br w:type="textWrapping"/>
      </w:r>
      <w:r>
        <w:rPr>
          <w:rFonts w:hint="default" w:ascii="Times New Roman" w:hAnsi="Times New Roman" w:cs="Times New Roman"/>
          <w:sz w:val="16"/>
        </w:rPr>
        <w:t xml:space="preserve">        Q = (Q &lt;&lt; 1) &amp; mask</w:t>
      </w:r>
      <w:r>
        <w:rPr>
          <w:rFonts w:hint="default" w:ascii="Times New Roman" w:hAnsi="Times New Roman" w:cs="Times New Roman"/>
          <w:sz w:val="16"/>
        </w:rPr>
        <w:br w:type="textWrapping"/>
      </w:r>
      <w:r>
        <w:rPr>
          <w:rFonts w:hint="default" w:ascii="Times New Roman" w:hAnsi="Times New Roman" w:cs="Times New Roman"/>
          <w:sz w:val="16"/>
        </w:rPr>
        <w:t xml:space="preserve">        A = (A &lt;&lt; 1) + top</w:t>
      </w:r>
      <w:r>
        <w:rPr>
          <w:rFonts w:hint="default" w:ascii="Times New Roman" w:hAnsi="Times New Roman" w:cs="Times New Roman"/>
          <w:sz w:val="16"/>
        </w:rPr>
        <w:br w:type="textWrapping"/>
      </w:r>
      <w:r>
        <w:rPr>
          <w:rFonts w:hint="default" w:ascii="Times New Roman" w:hAnsi="Times New Roman" w:cs="Times New Roman"/>
          <w:sz w:val="16"/>
        </w:rPr>
        <w:t xml:space="preserve">        if A &gt;= 0: A -= M</w:t>
      </w:r>
      <w:r>
        <w:rPr>
          <w:rFonts w:hint="default" w:ascii="Times New Roman" w:hAnsi="Times New Roman" w:cs="Times New Roman"/>
          <w:sz w:val="16"/>
        </w:rPr>
        <w:br w:type="textWrapping"/>
      </w:r>
      <w:r>
        <w:rPr>
          <w:rFonts w:hint="default" w:ascii="Times New Roman" w:hAnsi="Times New Roman" w:cs="Times New Roman"/>
          <w:sz w:val="16"/>
        </w:rPr>
        <w:t xml:space="preserve">        else:      A += M</w:t>
      </w:r>
      <w:r>
        <w:rPr>
          <w:rFonts w:hint="default" w:ascii="Times New Roman" w:hAnsi="Times New Roman" w:cs="Times New Roman"/>
          <w:sz w:val="16"/>
        </w:rPr>
        <w:br w:type="textWrapping"/>
      </w:r>
      <w:r>
        <w:rPr>
          <w:rFonts w:hint="default" w:ascii="Times New Roman" w:hAnsi="Times New Roman" w:cs="Times New Roman"/>
          <w:sz w:val="16"/>
        </w:rPr>
        <w:t xml:space="preserve">        if A &gt;= 0: Q |= 1</w:t>
      </w:r>
      <w:r>
        <w:rPr>
          <w:rFonts w:hint="default" w:ascii="Times New Roman" w:hAnsi="Times New Roman" w:cs="Times New Roman"/>
          <w:sz w:val="16"/>
        </w:rPr>
        <w:br w:type="textWrapping"/>
      </w:r>
      <w:r>
        <w:rPr>
          <w:rFonts w:hint="default" w:ascii="Times New Roman" w:hAnsi="Times New Roman" w:cs="Times New Roman"/>
          <w:sz w:val="16"/>
        </w:rPr>
        <w:t xml:space="preserve">    if A &lt; 0: A += M</w:t>
      </w:r>
      <w:r>
        <w:rPr>
          <w:rFonts w:hint="default" w:ascii="Times New Roman" w:hAnsi="Times New Roman" w:cs="Times New Roman"/>
          <w:sz w:val="16"/>
        </w:rPr>
        <w:br w:type="textWrapping"/>
      </w:r>
      <w:r>
        <w:rPr>
          <w:rFonts w:hint="default" w:ascii="Times New Roman" w:hAnsi="Times New Roman" w:cs="Times New Roman"/>
          <w:sz w:val="16"/>
        </w:rPr>
        <w:t xml:space="preserve">    return Q, A</w:t>
      </w:r>
    </w:p>
    <w:p w14:paraId="2BF3FD32">
      <w:pPr>
        <w:pStyle w:val="2"/>
        <w:rPr>
          <w:rFonts w:hint="default" w:ascii="Times New Roman" w:hAnsi="Times New Roman" w:cs="Times New Roman"/>
        </w:rPr>
      </w:pPr>
      <w:r>
        <w:rPr>
          <w:rFonts w:hint="default" w:ascii="Times New Roman" w:hAnsi="Times New Roman" w:cs="Times New Roman"/>
        </w:rPr>
        <w:t>Appendix B. Individual Contribution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19B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03D058DB">
            <w:pPr>
              <w:rPr>
                <w:rFonts w:hint="default" w:ascii="Times New Roman" w:hAnsi="Times New Roman" w:cs="Times New Roman"/>
              </w:rPr>
            </w:pPr>
            <w:r>
              <w:rPr>
                <w:rFonts w:hint="default" w:ascii="Times New Roman" w:hAnsi="Times New Roman" w:cs="Times New Roman"/>
                <w:b/>
                <w:sz w:val="18"/>
              </w:rPr>
              <w:t>Member</w:t>
            </w:r>
          </w:p>
        </w:tc>
        <w:tc>
          <w:tcPr>
            <w:tcW w:w="5040" w:type="dxa"/>
            <w:shd w:val="clear" w:color="auto" w:fill="D9EAF7"/>
          </w:tcPr>
          <w:p w14:paraId="25CFDDB8">
            <w:pPr>
              <w:rPr>
                <w:rFonts w:hint="default" w:ascii="Times New Roman" w:hAnsi="Times New Roman" w:cs="Times New Roman"/>
              </w:rPr>
            </w:pPr>
            <w:r>
              <w:rPr>
                <w:rFonts w:hint="default" w:ascii="Times New Roman" w:hAnsi="Times New Roman" w:cs="Times New Roman"/>
                <w:b/>
                <w:sz w:val="18"/>
              </w:rPr>
              <w:t>Contribution</w:t>
            </w:r>
          </w:p>
        </w:tc>
      </w:tr>
      <w:tr w14:paraId="3A906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F32F35">
            <w:pPr>
              <w:rPr>
                <w:rFonts w:hint="default" w:ascii="Times New Roman" w:hAnsi="Times New Roman" w:cs="Times New Roman"/>
              </w:rPr>
            </w:pPr>
            <w:r>
              <w:rPr>
                <w:rFonts w:hint="default" w:ascii="Times New Roman" w:hAnsi="Times New Roman" w:cs="Times New Roman"/>
                <w:sz w:val="18"/>
              </w:rPr>
              <w:t>Member 1 – [Name]</w:t>
            </w:r>
          </w:p>
        </w:tc>
        <w:tc>
          <w:tcPr>
            <w:tcW w:w="5040" w:type="dxa"/>
            <w:vAlign w:val="center"/>
          </w:tcPr>
          <w:p w14:paraId="73D7DB31">
            <w:pPr>
              <w:rPr>
                <w:rFonts w:hint="default" w:ascii="Times New Roman" w:hAnsi="Times New Roman" w:cs="Times New Roman"/>
              </w:rPr>
            </w:pPr>
            <w:r>
              <w:rPr>
                <w:rFonts w:hint="default" w:ascii="Times New Roman" w:hAnsi="Times New Roman" w:cs="Times New Roman"/>
                <w:sz w:val="18"/>
              </w:rPr>
              <w:t>ISA/addressing-mode design and report integration</w:t>
            </w:r>
          </w:p>
        </w:tc>
      </w:tr>
      <w:tr w14:paraId="35C3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9ED1A4">
            <w:pPr>
              <w:rPr>
                <w:rFonts w:hint="default" w:ascii="Times New Roman" w:hAnsi="Times New Roman" w:cs="Times New Roman"/>
              </w:rPr>
            </w:pPr>
            <w:r>
              <w:rPr>
                <w:rFonts w:hint="default" w:ascii="Times New Roman" w:hAnsi="Times New Roman" w:cs="Times New Roman"/>
                <w:sz w:val="18"/>
              </w:rPr>
              <w:t>Member 2 – [Name]</w:t>
            </w:r>
          </w:p>
        </w:tc>
        <w:tc>
          <w:tcPr>
            <w:tcW w:w="5040" w:type="dxa"/>
            <w:vAlign w:val="center"/>
          </w:tcPr>
          <w:p w14:paraId="685213FA">
            <w:pPr>
              <w:rPr>
                <w:rFonts w:hint="default" w:ascii="Times New Roman" w:hAnsi="Times New Roman" w:cs="Times New Roman"/>
              </w:rPr>
            </w:pPr>
            <w:r>
              <w:rPr>
                <w:rFonts w:hint="default" w:ascii="Times New Roman" w:hAnsi="Times New Roman" w:cs="Times New Roman"/>
                <w:sz w:val="18"/>
              </w:rPr>
              <w:t>CLA design and delay analysis</w:t>
            </w:r>
          </w:p>
        </w:tc>
      </w:tr>
      <w:tr w14:paraId="5770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E9EAE0">
            <w:pPr>
              <w:rPr>
                <w:rFonts w:hint="default" w:ascii="Times New Roman" w:hAnsi="Times New Roman" w:cs="Times New Roman"/>
              </w:rPr>
            </w:pPr>
            <w:r>
              <w:rPr>
                <w:rFonts w:hint="default" w:ascii="Times New Roman" w:hAnsi="Times New Roman" w:cs="Times New Roman"/>
                <w:sz w:val="18"/>
              </w:rPr>
              <w:t>Member 3 – [Name]</w:t>
            </w:r>
          </w:p>
        </w:tc>
        <w:tc>
          <w:tcPr>
            <w:tcW w:w="5040" w:type="dxa"/>
            <w:vAlign w:val="center"/>
          </w:tcPr>
          <w:p w14:paraId="29CFD544">
            <w:pPr>
              <w:rPr>
                <w:rFonts w:hint="default" w:ascii="Times New Roman" w:hAnsi="Times New Roman" w:cs="Times New Roman"/>
              </w:rPr>
            </w:pPr>
            <w:r>
              <w:rPr>
                <w:rFonts w:hint="default" w:ascii="Times New Roman" w:hAnsi="Times New Roman" w:cs="Times New Roman"/>
                <w:sz w:val="18"/>
              </w:rPr>
              <w:t>Non-restoring division and superscalar analysis</w:t>
            </w:r>
          </w:p>
        </w:tc>
      </w:tr>
      <w:tr w14:paraId="343A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32A0B4">
            <w:pPr>
              <w:rPr>
                <w:rFonts w:hint="default" w:ascii="Times New Roman" w:hAnsi="Times New Roman" w:cs="Times New Roman"/>
              </w:rPr>
            </w:pPr>
            <w:r>
              <w:rPr>
                <w:rFonts w:hint="default" w:ascii="Times New Roman" w:hAnsi="Times New Roman" w:cs="Times New Roman"/>
                <w:sz w:val="18"/>
              </w:rPr>
              <w:t>Member 4 – [Name]</w:t>
            </w:r>
          </w:p>
        </w:tc>
        <w:tc>
          <w:tcPr>
            <w:tcW w:w="5040" w:type="dxa"/>
            <w:vAlign w:val="center"/>
          </w:tcPr>
          <w:p w14:paraId="767DAD9E">
            <w:pPr>
              <w:rPr>
                <w:rFonts w:hint="default" w:ascii="Times New Roman" w:hAnsi="Times New Roman" w:cs="Times New Roman"/>
              </w:rPr>
            </w:pPr>
            <w:r>
              <w:rPr>
                <w:rFonts w:hint="default" w:ascii="Times New Roman" w:hAnsi="Times New Roman" w:cs="Times New Roman"/>
                <w:sz w:val="18"/>
              </w:rPr>
              <w:t>Virtual memory, TLB traces and interrupt design</w:t>
            </w:r>
          </w:p>
        </w:tc>
      </w:tr>
    </w:tbl>
    <w:p w14:paraId="7959B3DB">
      <w:pPr>
        <w:rPr>
          <w:rFonts w:hint="default" w:ascii="Times New Roman" w:hAnsi="Times New Roman" w:cs="Times New Roman"/>
        </w:rPr>
      </w:pPr>
    </w:p>
    <w:p w14:paraId="43D957A0">
      <w:pPr>
        <w:rPr>
          <w:rFonts w:hint="default" w:ascii="Times New Roman" w:hAnsi="Times New Roman" w:cs="Times New Roman"/>
        </w:rPr>
      </w:pPr>
      <w:r>
        <w:rPr>
          <w:rFonts w:hint="default" w:ascii="Times New Roman" w:hAnsi="Times New Roman" w:cs="Times New Roman"/>
        </w:rPr>
        <w:t>Replace the placeholders with the actual member names and contributions. If this is an individual submission, state that all sections were completed individually.</w:t>
      </w:r>
    </w:p>
    <w:p w14:paraId="6A2A5717">
      <w:pPr>
        <w:pStyle w:val="2"/>
        <w:rPr>
          <w:rFonts w:hint="default" w:ascii="Times New Roman" w:hAnsi="Times New Roman" w:cs="Times New Roman"/>
        </w:rPr>
      </w:pPr>
      <w:r>
        <w:rPr>
          <w:rFonts w:hint="default" w:ascii="Times New Roman" w:hAnsi="Times New Roman" w:cs="Times New Roman"/>
        </w:rPr>
        <w:t>Appendix C. One-Page Write-up</w:t>
      </w:r>
    </w:p>
    <w:p w14:paraId="3912B0F2">
      <w:pPr>
        <w:rPr>
          <w:rFonts w:hint="default" w:ascii="Times New Roman" w:hAnsi="Times New Roman" w:cs="Times New Roman"/>
        </w:rPr>
      </w:pPr>
      <w:r>
        <w:rPr>
          <w:rFonts w:hint="default" w:ascii="Times New Roman" w:hAnsi="Times New Roman" w:cs="Times New Roman"/>
        </w:rPr>
        <w:t>The SF16 processor is a compact 16-bit architecture for an autonomous drone flight controller. It provides ten instructions and immediate, register-indirect and indexed addressing modes for sensor access, constants and telemetry buffers. A grouped 16-bit carry-look-ahead adder reduces the modeled critical path from 32 normalized delay units for ripple carry to about 10 units for CLA. The non-restoring divider correctly computes 13 ÷ 3 as quotient 4 and remainder 1.</w:t>
      </w:r>
    </w:p>
    <w:p w14:paraId="1A9E619C">
      <w:pPr>
        <w:rPr>
          <w:rFonts w:hint="default" w:ascii="Times New Roman" w:hAnsi="Times New Roman" w:cs="Times New Roman"/>
        </w:rPr>
      </w:pPr>
      <w:r>
        <w:rPr>
          <w:rFonts w:hint="default" w:ascii="Times New Roman" w:hAnsi="Times New Roman" w:cs="Times New Roman"/>
        </w:rPr>
        <w:t>A two-issue scheduler can issue independent sensor-fusion instructions in the same cycle, producing a 2× improvement for the independent pair and an illustrative 1.33× improvement for the three-instruction dependency chain. The memory system uses 256-byte pages and a two-level 4-bit/4-bit page-table structure. VA 0x3A7C demonstrates a TLB hit to PA 0x127C, while VA 0x5B34 demonstrates a TLB miss and two-level walk to PA 0x2D34.</w:t>
      </w:r>
    </w:p>
    <w:p w14:paraId="7D4144CD">
      <w:pPr>
        <w:rPr>
          <w:rFonts w:hint="default" w:ascii="Times New Roman" w:hAnsi="Times New Roman" w:cs="Times New Roman"/>
        </w:rPr>
      </w:pPr>
      <w:r>
        <w:rPr>
          <w:rFonts w:hint="default" w:ascii="Times New Roman" w:hAnsi="Times New Roman" w:cs="Times New Roman"/>
        </w:rPr>
        <w:t>Separate address spaces and permissions protect flight-control state from camera/telemetry logging. A prioritized vectored interrupt controller gives sensor faults the highest priority, followed by critical low battery, GPS loss and telemetry events. Overall, the architecture balances performance, predictability, protection and safety for a real-time autonomous platform.</w:t>
      </w:r>
    </w:p>
    <w:p w14:paraId="1BA675F8">
      <w:pPr>
        <w:pStyle w:val="2"/>
        <w:rPr>
          <w:rFonts w:hint="default" w:ascii="Times New Roman" w:hAnsi="Times New Roman" w:cs="Times New Roman"/>
        </w:rPr>
      </w:pPr>
      <w:r>
        <w:rPr>
          <w:rFonts w:hint="default" w:ascii="Times New Roman" w:hAnsi="Times New Roman" w:cs="Times New Roman"/>
        </w:rPr>
        <w:t>Appendix D. Similarity / Plagiarism Pre-Submission Note</w:t>
      </w:r>
    </w:p>
    <w:p w14:paraId="6B710DF2">
      <w:pPr>
        <w:rPr>
          <w:rFonts w:hint="default" w:ascii="Times New Roman" w:hAnsi="Times New Roman" w:cs="Times New Roman"/>
        </w:rPr>
      </w:pPr>
      <w:r>
        <w:rPr>
          <w:rFonts w:hint="default" w:ascii="Times New Roman" w:hAnsi="Times New Roman" w:cs="Times New Roman"/>
        </w:rPr>
        <w:t>A local text-overlap check was performed against the supplied assignment brief. The report was written with original explanatory wording and distinct numerical examples. The overlap is expected to be concentrated in unavoidable technical terms and requirement names. This local check is not equivalent to Turnitin/iThenticate and cannot search private institutional databases. The college's approved plagiarism checker should be used for the final authoritative similarity percentage.</w:t>
      </w:r>
    </w:p>
    <w:p w14:paraId="7271D1C8">
      <w:pPr>
        <w:rPr>
          <w:rFonts w:hint="default" w:ascii="Times New Roman" w:hAnsi="Times New Roman" w:cs="Times New Roman"/>
        </w:rPr>
      </w:pPr>
      <w:r>
        <w:rPr>
          <w:rFonts w:hint="default" w:ascii="Times New Roman" w:hAnsi="Times New Roman" w:cs="Times New Roman"/>
        </w:rPr>
        <w:t>Target stated in the assignment brief: similarity/plagiarism below 20%.</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C3E9C">
    <w:pPr>
      <w:pStyle w:val="18"/>
      <w:jc w:val="center"/>
    </w:pPr>
    <w:r>
      <w:rPr>
        <w:sz w:val="16"/>
      </w:rPr>
      <w:t>CSA1209 – Computer Architecture | Assignment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3704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2"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2500</Words>
  <Characters>14176</Characters>
  <Lines>0</Lines>
  <Paragraphs>0</Paragraphs>
  <TotalTime>1683</TotalTime>
  <ScaleCrop>false</ScaleCrop>
  <LinksUpToDate>false</LinksUpToDate>
  <CharactersWithSpaces>16436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GANZI FF</cp:lastModifiedBy>
  <dcterms:modified xsi:type="dcterms:W3CDTF">2026-09-02T16:25:37Z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eyJoZGlkIjoiOWE1MTE1NDAzZTEzOGNhODBkNGE2MTg0NjI3OWMxODMiLCJ1c2VySWQiOiI1NjczMTc0NDk1MTYifQ==</vt:lpwstr>
  </property>
  <property fmtid="{D5CDD505-2E9C-101B-9397-08002B2CF9AE}" pid="3" name="KSOProductBuildVer">
    <vt:lpwstr>1033-12.1.0.28032</vt:lpwstr>
  </property>
  <property fmtid="{D5CDD505-2E9C-101B-9397-08002B2CF9AE}" pid="4" name="ICV">
    <vt:lpwstr>E2D229BA3CD943E59E7D6C14502EBAB2_13</vt:lpwstr>
  </property>
</Properties>
</file>