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367CD" w14:textId="77777777" w:rsidR="009B6742" w:rsidRPr="009B6742" w:rsidRDefault="009B6742" w:rsidP="009B6742">
      <w:pPr>
        <w:pStyle w:val="Heading2"/>
        <w:rPr>
          <w:sz w:val="20"/>
          <w:szCs w:val="20"/>
        </w:rPr>
      </w:pPr>
    </w:p>
    <w:p w14:paraId="6701ED6D" w14:textId="77777777" w:rsidR="00887186" w:rsidRPr="00887186" w:rsidRDefault="00DF6273" w:rsidP="00421145">
      <w:pPr>
        <w:spacing w:after="200" w:line="276" w:lineRule="auto"/>
        <w:rPr>
          <w:rFonts w:eastAsia="Calibri" w:cs="Arial"/>
          <w:color w:val="00659C"/>
          <w:sz w:val="72"/>
          <w:szCs w:val="72"/>
          <w:lang w:val="en-US" w:eastAsia="en-US"/>
        </w:rPr>
      </w:pPr>
      <w:r>
        <w:rPr>
          <w:rFonts w:eastAsia="Calibri" w:cs="Arial"/>
          <w:color w:val="00659C"/>
          <w:sz w:val="72"/>
          <w:szCs w:val="72"/>
          <w:lang w:val="en-US" w:eastAsia="en-US"/>
        </w:rPr>
        <w:t xml:space="preserve">Proposal for </w:t>
      </w:r>
      <w:r w:rsidR="009F2F5F">
        <w:rPr>
          <w:rFonts w:eastAsia="Calibri" w:cs="Arial"/>
          <w:color w:val="00659C"/>
          <w:sz w:val="72"/>
          <w:szCs w:val="72"/>
          <w:lang w:val="en-US" w:eastAsia="en-US"/>
        </w:rPr>
        <w:t>Master’s</w:t>
      </w:r>
      <w:r>
        <w:rPr>
          <w:rFonts w:eastAsia="Calibri" w:cs="Arial"/>
          <w:color w:val="00659C"/>
          <w:sz w:val="72"/>
          <w:szCs w:val="72"/>
          <w:lang w:val="en-US" w:eastAsia="en-US"/>
        </w:rPr>
        <w:t xml:space="preserve"> </w:t>
      </w:r>
      <w:r w:rsidR="00887186" w:rsidRPr="00887186">
        <w:rPr>
          <w:rFonts w:eastAsia="Calibri" w:cs="Arial"/>
          <w:color w:val="00659C"/>
          <w:sz w:val="72"/>
          <w:szCs w:val="72"/>
          <w:lang w:val="en-US" w:eastAsia="en-US"/>
        </w:rPr>
        <w:t xml:space="preserve">thesis </w:t>
      </w:r>
    </w:p>
    <w:p w14:paraId="4FFE5327" w14:textId="10A7E069" w:rsidR="00887186" w:rsidRPr="00887186" w:rsidRDefault="00887186" w:rsidP="00887186">
      <w:pPr>
        <w:spacing w:after="200" w:line="276" w:lineRule="auto"/>
        <w:rPr>
          <w:rFonts w:eastAsia="Calibri" w:cs="Arial"/>
          <w:color w:val="00659C"/>
          <w:sz w:val="52"/>
          <w:szCs w:val="52"/>
          <w:lang w:val="en-US" w:eastAsia="en-US"/>
        </w:rPr>
      </w:pPr>
      <w:r w:rsidRPr="00887186">
        <w:rPr>
          <w:rFonts w:eastAsia="Calibri" w:cs="Arial"/>
          <w:color w:val="00659C"/>
          <w:sz w:val="52"/>
          <w:szCs w:val="52"/>
          <w:lang w:val="en-US" w:eastAsia="en-US"/>
        </w:rPr>
        <w:t>T</w:t>
      </w:r>
      <w:r w:rsidR="00037D3B">
        <w:rPr>
          <w:rFonts w:eastAsia="Calibri" w:cs="Arial"/>
          <w:color w:val="00659C"/>
          <w:sz w:val="52"/>
          <w:szCs w:val="52"/>
          <w:lang w:val="en-US" w:eastAsia="en-US"/>
        </w:rPr>
        <w:t>rustworthy Evaluation Frameworks for AI-Assisted Painting Restoration</w:t>
      </w:r>
    </w:p>
    <w:p w14:paraId="6AC8CFDD" w14:textId="77777777" w:rsidR="00421145" w:rsidRPr="00887186" w:rsidRDefault="00421145" w:rsidP="00421145">
      <w:pPr>
        <w:spacing w:after="200" w:line="276" w:lineRule="auto"/>
        <w:rPr>
          <w:rFonts w:eastAsia="Calibri" w:cs="Arial"/>
          <w:lang w:val="en-US" w:eastAsia="en-US"/>
        </w:rPr>
      </w:pPr>
    </w:p>
    <w:p w14:paraId="34DB432D" w14:textId="77777777" w:rsidR="00421145" w:rsidRPr="00887186" w:rsidRDefault="00421145" w:rsidP="00421145">
      <w:pPr>
        <w:spacing w:after="200" w:line="276" w:lineRule="auto"/>
        <w:rPr>
          <w:rFonts w:eastAsia="Calibri" w:cs="Arial"/>
          <w:lang w:val="en-US" w:eastAsia="en-US"/>
        </w:rPr>
      </w:pPr>
    </w:p>
    <w:p w14:paraId="5AACF2C8" w14:textId="77777777" w:rsidR="00421145" w:rsidRPr="00887186" w:rsidRDefault="00421145" w:rsidP="00421145">
      <w:pPr>
        <w:spacing w:after="200" w:line="276" w:lineRule="auto"/>
        <w:rPr>
          <w:rFonts w:eastAsia="Calibri" w:cs="Arial"/>
          <w:lang w:val="en-US" w:eastAsia="en-US"/>
        </w:rPr>
      </w:pPr>
    </w:p>
    <w:p w14:paraId="37EACFE7" w14:textId="77777777" w:rsidR="00421145" w:rsidRDefault="00421145" w:rsidP="00421145">
      <w:pPr>
        <w:spacing w:after="200" w:line="276" w:lineRule="auto"/>
        <w:rPr>
          <w:rFonts w:eastAsia="Calibri" w:cs="Arial"/>
          <w:lang w:val="en-US" w:eastAsia="en-US"/>
        </w:rPr>
      </w:pPr>
    </w:p>
    <w:p w14:paraId="4636A450" w14:textId="77777777" w:rsidR="00887186" w:rsidRDefault="00887186" w:rsidP="00421145">
      <w:pPr>
        <w:spacing w:after="200" w:line="276" w:lineRule="auto"/>
        <w:rPr>
          <w:rFonts w:eastAsia="Calibri" w:cs="Arial"/>
          <w:lang w:val="en-US" w:eastAsia="en-US"/>
        </w:rPr>
      </w:pPr>
    </w:p>
    <w:p w14:paraId="394A7145" w14:textId="77777777" w:rsidR="00887186" w:rsidRDefault="00887186" w:rsidP="00421145">
      <w:pPr>
        <w:spacing w:after="200" w:line="276" w:lineRule="auto"/>
        <w:rPr>
          <w:rFonts w:eastAsia="Calibri" w:cs="Arial"/>
          <w:lang w:val="en-US" w:eastAsia="en-US"/>
        </w:rPr>
      </w:pPr>
    </w:p>
    <w:p w14:paraId="77E84698" w14:textId="77777777" w:rsidR="00887186" w:rsidRDefault="00887186" w:rsidP="00421145">
      <w:pPr>
        <w:spacing w:after="200" w:line="276" w:lineRule="auto"/>
        <w:rPr>
          <w:rFonts w:eastAsia="Calibri" w:cs="Arial"/>
          <w:lang w:val="en-US" w:eastAsia="en-US"/>
        </w:rPr>
      </w:pPr>
    </w:p>
    <w:p w14:paraId="24E92FF4" w14:textId="77777777" w:rsidR="00887186" w:rsidRPr="00887186" w:rsidRDefault="00887186" w:rsidP="00421145">
      <w:pPr>
        <w:spacing w:after="200" w:line="276" w:lineRule="auto"/>
        <w:rPr>
          <w:rFonts w:eastAsia="Calibri" w:cs="Arial"/>
          <w:lang w:val="en-US" w:eastAsia="en-US"/>
        </w:rPr>
      </w:pPr>
    </w:p>
    <w:p w14:paraId="20E16B80" w14:textId="3D371CA7" w:rsidR="00887186" w:rsidRPr="00887186" w:rsidRDefault="00887186" w:rsidP="00887186">
      <w:pPr>
        <w:spacing w:after="200" w:line="276" w:lineRule="auto"/>
        <w:rPr>
          <w:rFonts w:eastAsia="Calibri" w:cs="Arial"/>
          <w:color w:val="00659C"/>
          <w:sz w:val="36"/>
          <w:szCs w:val="36"/>
          <w:lang w:val="en-US" w:eastAsia="en-US"/>
        </w:rPr>
      </w:pPr>
      <w:r w:rsidRPr="00887186">
        <w:rPr>
          <w:rFonts w:eastAsia="Calibri" w:cs="Arial"/>
          <w:color w:val="00659C"/>
          <w:sz w:val="36"/>
          <w:szCs w:val="36"/>
          <w:lang w:val="en-US" w:eastAsia="en-US"/>
        </w:rPr>
        <w:t>Author</w:t>
      </w:r>
      <w:proofErr w:type="gramStart"/>
      <w:r w:rsidRPr="00887186">
        <w:rPr>
          <w:rFonts w:eastAsia="Calibri" w:cs="Arial"/>
          <w:color w:val="00659C"/>
          <w:sz w:val="36"/>
          <w:szCs w:val="36"/>
          <w:lang w:val="en-US" w:eastAsia="en-US"/>
        </w:rPr>
        <w:t>:</w:t>
      </w:r>
      <w:r w:rsidRPr="00887186">
        <w:rPr>
          <w:rFonts w:eastAsia="Calibri" w:cs="Arial"/>
          <w:color w:val="00659C"/>
          <w:sz w:val="36"/>
          <w:szCs w:val="36"/>
          <w:lang w:val="en-US" w:eastAsia="en-US"/>
        </w:rPr>
        <w:tab/>
        <w:t xml:space="preserve"> </w:t>
      </w:r>
      <w:r w:rsidRPr="00887186">
        <w:rPr>
          <w:rFonts w:eastAsia="Calibri" w:cs="Arial"/>
          <w:color w:val="00659C"/>
          <w:sz w:val="36"/>
          <w:szCs w:val="36"/>
          <w:lang w:val="en-US" w:eastAsia="en-US"/>
        </w:rPr>
        <w:tab/>
      </w:r>
      <w:r w:rsidRPr="00887186">
        <w:rPr>
          <w:rFonts w:eastAsia="Calibri" w:cs="Arial"/>
          <w:color w:val="00659C"/>
          <w:sz w:val="36"/>
          <w:szCs w:val="36"/>
          <w:lang w:val="en-US" w:eastAsia="en-US"/>
        </w:rPr>
        <w:tab/>
      </w:r>
      <w:r w:rsidR="00037D3B">
        <w:rPr>
          <w:rFonts w:eastAsia="Calibri" w:cs="Arial"/>
          <w:color w:val="00659C"/>
          <w:sz w:val="36"/>
          <w:szCs w:val="36"/>
          <w:lang w:val="en-US" w:eastAsia="en-US"/>
        </w:rPr>
        <w:t>Rahul</w:t>
      </w:r>
      <w:proofErr w:type="gramEnd"/>
      <w:r w:rsidR="00037D3B">
        <w:rPr>
          <w:rFonts w:eastAsia="Calibri" w:cs="Arial"/>
          <w:color w:val="00659C"/>
          <w:sz w:val="36"/>
          <w:szCs w:val="36"/>
          <w:lang w:val="en-US" w:eastAsia="en-US"/>
        </w:rPr>
        <w:t xml:space="preserve"> Maddineni</w:t>
      </w:r>
    </w:p>
    <w:p w14:paraId="02E5C866" w14:textId="11FA633F" w:rsidR="00887186" w:rsidRPr="00037D3B" w:rsidRDefault="00887186" w:rsidP="00887186">
      <w:pPr>
        <w:spacing w:after="200" w:line="276" w:lineRule="auto"/>
        <w:rPr>
          <w:rFonts w:eastAsia="Calibri" w:cs="Arial"/>
          <w:color w:val="00659C"/>
          <w:sz w:val="36"/>
          <w:szCs w:val="36"/>
          <w:lang w:val="en-IN" w:eastAsia="en-US"/>
        </w:rPr>
      </w:pPr>
      <w:r w:rsidRPr="00887186">
        <w:rPr>
          <w:rFonts w:eastAsia="Calibri" w:cs="Arial"/>
          <w:color w:val="00659C"/>
          <w:sz w:val="36"/>
          <w:szCs w:val="36"/>
          <w:lang w:val="en-US" w:eastAsia="en-US"/>
        </w:rPr>
        <w:t xml:space="preserve">Student </w:t>
      </w:r>
      <w:proofErr w:type="gramStart"/>
      <w:r w:rsidRPr="00887186">
        <w:rPr>
          <w:rFonts w:eastAsia="Calibri" w:cs="Arial"/>
          <w:color w:val="00659C"/>
          <w:sz w:val="36"/>
          <w:szCs w:val="36"/>
          <w:lang w:val="en-US" w:eastAsia="en-US"/>
        </w:rPr>
        <w:t>ID :</w:t>
      </w:r>
      <w:proofErr w:type="gramEnd"/>
      <w:r w:rsidRPr="00887186">
        <w:rPr>
          <w:rFonts w:eastAsia="Calibri" w:cs="Arial"/>
          <w:color w:val="00659C"/>
          <w:sz w:val="36"/>
          <w:szCs w:val="36"/>
          <w:lang w:val="en-US" w:eastAsia="en-US"/>
        </w:rPr>
        <w:t xml:space="preserve"> </w:t>
      </w:r>
      <w:r w:rsidRPr="00887186">
        <w:rPr>
          <w:rFonts w:eastAsia="Calibri" w:cs="Arial"/>
          <w:color w:val="00659C"/>
          <w:sz w:val="36"/>
          <w:szCs w:val="36"/>
          <w:lang w:val="en-US" w:eastAsia="en-US"/>
        </w:rPr>
        <w:tab/>
      </w:r>
      <w:r w:rsidRPr="00887186">
        <w:rPr>
          <w:rFonts w:eastAsia="Calibri" w:cs="Arial"/>
          <w:color w:val="00659C"/>
          <w:sz w:val="36"/>
          <w:szCs w:val="36"/>
          <w:lang w:val="en-US" w:eastAsia="en-US"/>
        </w:rPr>
        <w:tab/>
      </w:r>
      <w:r w:rsidR="00037D3B" w:rsidRPr="00037D3B">
        <w:rPr>
          <w:rFonts w:eastAsia="Calibri" w:cs="Arial"/>
          <w:color w:val="00659C"/>
          <w:sz w:val="36"/>
          <w:szCs w:val="36"/>
          <w:lang w:val="en-IN" w:eastAsia="en-US"/>
        </w:rPr>
        <w:t>2510854008</w:t>
      </w:r>
    </w:p>
    <w:p w14:paraId="44459BB0" w14:textId="57196607" w:rsidR="00887186" w:rsidRPr="00887186" w:rsidRDefault="00887186" w:rsidP="00887186">
      <w:pPr>
        <w:spacing w:after="200" w:line="276" w:lineRule="auto"/>
        <w:rPr>
          <w:rFonts w:eastAsia="Calibri" w:cs="Arial"/>
          <w:color w:val="00659C"/>
          <w:sz w:val="36"/>
          <w:szCs w:val="36"/>
          <w:lang w:val="en-US" w:eastAsia="en-US"/>
        </w:rPr>
      </w:pPr>
      <w:r w:rsidRPr="00887186">
        <w:rPr>
          <w:rFonts w:eastAsia="Calibri" w:cs="Arial"/>
          <w:color w:val="00659C"/>
          <w:sz w:val="36"/>
          <w:szCs w:val="36"/>
          <w:lang w:val="en-US" w:eastAsia="en-US"/>
        </w:rPr>
        <w:t>Study program:</w:t>
      </w:r>
      <w:r w:rsidRPr="00887186">
        <w:rPr>
          <w:rFonts w:eastAsia="Calibri" w:cs="Arial"/>
          <w:color w:val="00659C"/>
          <w:sz w:val="36"/>
          <w:szCs w:val="36"/>
          <w:lang w:val="en-US" w:eastAsia="en-US"/>
        </w:rPr>
        <w:tab/>
      </w:r>
      <w:r w:rsidR="00037D3B">
        <w:rPr>
          <w:rFonts w:eastAsia="Calibri" w:cs="Arial"/>
          <w:color w:val="00659C"/>
          <w:sz w:val="36"/>
          <w:szCs w:val="36"/>
          <w:lang w:val="en-US" w:eastAsia="en-US"/>
        </w:rPr>
        <w:t>Master Data Science</w:t>
      </w:r>
    </w:p>
    <w:p w14:paraId="3D729657" w14:textId="05F4853B" w:rsidR="00887186" w:rsidRPr="00887186" w:rsidRDefault="00887186" w:rsidP="00887186">
      <w:pPr>
        <w:spacing w:after="200" w:line="276" w:lineRule="auto"/>
        <w:rPr>
          <w:rFonts w:eastAsia="Calibri" w:cs="Arial"/>
          <w:color w:val="00659C"/>
          <w:sz w:val="36"/>
          <w:szCs w:val="36"/>
          <w:lang w:val="en-US" w:eastAsia="en-US"/>
        </w:rPr>
      </w:pPr>
      <w:r w:rsidRPr="00887186">
        <w:rPr>
          <w:rFonts w:eastAsia="Calibri" w:cs="Arial"/>
          <w:color w:val="00659C"/>
          <w:sz w:val="36"/>
          <w:szCs w:val="36"/>
          <w:lang w:val="en-US" w:eastAsia="en-US"/>
        </w:rPr>
        <w:t>Advisor:</w:t>
      </w:r>
      <w:r w:rsidRPr="00887186">
        <w:rPr>
          <w:rFonts w:eastAsia="Calibri" w:cs="Arial"/>
          <w:color w:val="00659C"/>
          <w:sz w:val="36"/>
          <w:szCs w:val="36"/>
          <w:lang w:val="en-US" w:eastAsia="en-US"/>
        </w:rPr>
        <w:tab/>
      </w:r>
      <w:r w:rsidRPr="00887186">
        <w:rPr>
          <w:rFonts w:eastAsia="Calibri" w:cs="Arial"/>
          <w:color w:val="00659C"/>
          <w:sz w:val="36"/>
          <w:szCs w:val="36"/>
          <w:lang w:val="en-US" w:eastAsia="en-US"/>
        </w:rPr>
        <w:tab/>
      </w:r>
      <w:r w:rsidRPr="00887186">
        <w:rPr>
          <w:rFonts w:eastAsia="Calibri" w:cs="Arial"/>
          <w:color w:val="00659C"/>
          <w:sz w:val="36"/>
          <w:szCs w:val="36"/>
          <w:lang w:val="en-US" w:eastAsia="en-US"/>
        </w:rPr>
        <w:tab/>
      </w:r>
      <w:r w:rsidR="002D1B0E">
        <w:rPr>
          <w:rFonts w:eastAsia="Calibri" w:cs="Arial"/>
          <w:color w:val="00659C"/>
          <w:sz w:val="36"/>
          <w:szCs w:val="36"/>
          <w:lang w:val="en-US" w:eastAsia="en-US"/>
        </w:rPr>
        <w:t>Dr. Rosana De Oliveira Gomes</w:t>
      </w:r>
    </w:p>
    <w:p w14:paraId="6FFE6B8F" w14:textId="37420DE9" w:rsidR="00887186" w:rsidRPr="00887186" w:rsidRDefault="00887186" w:rsidP="00887186">
      <w:pPr>
        <w:spacing w:after="200" w:line="276" w:lineRule="auto"/>
        <w:rPr>
          <w:rFonts w:eastAsia="Calibri" w:cs="Arial"/>
          <w:color w:val="00659C"/>
          <w:sz w:val="36"/>
          <w:szCs w:val="36"/>
          <w:lang w:val="en-US" w:eastAsia="en-US"/>
        </w:rPr>
      </w:pPr>
      <w:r w:rsidRPr="00887186">
        <w:rPr>
          <w:rFonts w:eastAsia="Calibri" w:cs="Arial"/>
          <w:color w:val="00659C"/>
          <w:sz w:val="36"/>
          <w:szCs w:val="36"/>
          <w:lang w:val="en-US" w:eastAsia="en-US"/>
        </w:rPr>
        <w:t>Version:</w:t>
      </w:r>
      <w:r w:rsidRPr="00887186">
        <w:rPr>
          <w:rFonts w:eastAsia="Calibri" w:cs="Arial"/>
          <w:color w:val="00659C"/>
          <w:sz w:val="36"/>
          <w:szCs w:val="36"/>
          <w:lang w:val="en-US" w:eastAsia="en-US"/>
        </w:rPr>
        <w:tab/>
      </w:r>
      <w:r w:rsidRPr="00887186">
        <w:rPr>
          <w:rFonts w:eastAsia="Calibri" w:cs="Arial"/>
          <w:color w:val="00659C"/>
          <w:sz w:val="36"/>
          <w:szCs w:val="36"/>
          <w:lang w:val="en-US" w:eastAsia="en-US"/>
        </w:rPr>
        <w:tab/>
      </w:r>
      <w:r w:rsidRPr="00887186">
        <w:rPr>
          <w:rFonts w:eastAsia="Calibri" w:cs="Arial"/>
          <w:color w:val="00659C"/>
          <w:sz w:val="36"/>
          <w:szCs w:val="36"/>
          <w:lang w:val="en-US" w:eastAsia="en-US"/>
        </w:rPr>
        <w:tab/>
      </w:r>
      <w:r w:rsidR="00037D3B">
        <w:rPr>
          <w:rFonts w:eastAsia="Calibri" w:cs="Arial"/>
          <w:color w:val="00659C"/>
          <w:sz w:val="36"/>
          <w:szCs w:val="36"/>
          <w:lang w:val="en-US" w:eastAsia="en-US"/>
        </w:rPr>
        <w:t>1.1</w:t>
      </w:r>
    </w:p>
    <w:p w14:paraId="0E7132A1" w14:textId="3435C31A" w:rsidR="00924295" w:rsidRPr="00887186" w:rsidRDefault="00887186" w:rsidP="00887186">
      <w:pPr>
        <w:spacing w:after="200" w:line="276" w:lineRule="auto"/>
        <w:rPr>
          <w:rFonts w:eastAsia="Calibri" w:cs="Arial"/>
          <w:color w:val="00659C"/>
          <w:sz w:val="36"/>
          <w:szCs w:val="36"/>
          <w:lang w:val="en-US" w:eastAsia="en-US"/>
        </w:rPr>
      </w:pPr>
      <w:r w:rsidRPr="00887186">
        <w:rPr>
          <w:rFonts w:eastAsia="Calibri" w:cs="Arial"/>
          <w:color w:val="00659C"/>
          <w:sz w:val="36"/>
          <w:szCs w:val="36"/>
          <w:lang w:val="en-US" w:eastAsia="en-US"/>
        </w:rPr>
        <w:t>Date:</w:t>
      </w:r>
      <w:r w:rsidRPr="00887186">
        <w:rPr>
          <w:rFonts w:eastAsia="Calibri" w:cs="Arial"/>
          <w:color w:val="00659C"/>
          <w:sz w:val="36"/>
          <w:szCs w:val="36"/>
          <w:lang w:val="en-US" w:eastAsia="en-US"/>
        </w:rPr>
        <w:tab/>
      </w:r>
      <w:r w:rsidRPr="00887186">
        <w:rPr>
          <w:rFonts w:eastAsia="Calibri" w:cs="Arial"/>
          <w:color w:val="00659C"/>
          <w:sz w:val="36"/>
          <w:szCs w:val="36"/>
          <w:lang w:val="en-US" w:eastAsia="en-US"/>
        </w:rPr>
        <w:tab/>
      </w:r>
      <w:r w:rsidRPr="00887186">
        <w:rPr>
          <w:rFonts w:eastAsia="Calibri" w:cs="Arial"/>
          <w:color w:val="00659C"/>
          <w:sz w:val="36"/>
          <w:szCs w:val="36"/>
          <w:lang w:val="en-US" w:eastAsia="en-US"/>
        </w:rPr>
        <w:tab/>
      </w:r>
      <w:r w:rsidR="00037D3B">
        <w:rPr>
          <w:rFonts w:eastAsia="Calibri" w:cs="Arial"/>
          <w:color w:val="00659C"/>
          <w:sz w:val="36"/>
          <w:szCs w:val="36"/>
          <w:lang w:val="en-US" w:eastAsia="en-US"/>
        </w:rPr>
        <w:t>June 14, 2026</w:t>
      </w:r>
    </w:p>
    <w:p w14:paraId="27B010B3" w14:textId="77777777" w:rsidR="00924295" w:rsidRPr="00887186" w:rsidRDefault="00924295" w:rsidP="00924295">
      <w:pPr>
        <w:rPr>
          <w:lang w:val="en-US"/>
        </w:rPr>
      </w:pPr>
    </w:p>
    <w:p w14:paraId="287D5E13" w14:textId="77777777" w:rsidR="00924295" w:rsidRPr="00887186" w:rsidRDefault="00924295" w:rsidP="00924295">
      <w:pPr>
        <w:rPr>
          <w:lang w:val="en-US"/>
        </w:rPr>
        <w:sectPr w:rsidR="00924295" w:rsidRPr="00887186" w:rsidSect="009A4CF5">
          <w:footerReference w:type="even" r:id="rId7"/>
          <w:footerReference w:type="default" r:id="rId8"/>
          <w:headerReference w:type="first" r:id="rId9"/>
          <w:type w:val="continuous"/>
          <w:pgSz w:w="11906" w:h="16838" w:code="9"/>
          <w:pgMar w:top="2520" w:right="1558" w:bottom="2268" w:left="1134" w:header="709" w:footer="709" w:gutter="0"/>
          <w:cols w:space="708"/>
          <w:titlePg/>
          <w:docGrid w:linePitch="360"/>
        </w:sectPr>
      </w:pPr>
    </w:p>
    <w:p w14:paraId="6C8EB779" w14:textId="77777777" w:rsidR="00887186" w:rsidRPr="00A67E98" w:rsidRDefault="00887186" w:rsidP="00887186">
      <w:pPr>
        <w:spacing w:after="200" w:line="276" w:lineRule="auto"/>
        <w:outlineLvl w:val="0"/>
        <w:rPr>
          <w:rFonts w:eastAsia="Calibri" w:cs="Arial"/>
          <w:color w:val="00659C"/>
          <w:sz w:val="52"/>
          <w:szCs w:val="52"/>
          <w:lang w:val="en-US" w:eastAsia="en-US"/>
        </w:rPr>
      </w:pPr>
      <w:bookmarkStart w:id="0" w:name="_Toc370723573"/>
      <w:r w:rsidRPr="00A67E98">
        <w:rPr>
          <w:rFonts w:eastAsia="Calibri" w:cs="Arial"/>
          <w:color w:val="00659C"/>
          <w:sz w:val="52"/>
          <w:szCs w:val="52"/>
          <w:lang w:val="en-US" w:eastAsia="en-US"/>
        </w:rPr>
        <w:lastRenderedPageBreak/>
        <w:t>Problem area</w:t>
      </w:r>
      <w:bookmarkEnd w:id="0"/>
    </w:p>
    <w:p w14:paraId="3A217C1E" w14:textId="77777777" w:rsidR="00887186" w:rsidRPr="00DF1D63" w:rsidRDefault="00887186" w:rsidP="00887186">
      <w:pPr>
        <w:rPr>
          <w:rFonts w:cs="Arial"/>
          <w:lang w:val="en-US"/>
        </w:rPr>
      </w:pPr>
    </w:p>
    <w:p w14:paraId="5F58EF37" w14:textId="2E9EABC9" w:rsidR="00BA34F2" w:rsidRDefault="00BA34F2" w:rsidP="00887186">
      <w:pPr>
        <w:rPr>
          <w:rFonts w:cs="Arial"/>
          <w:lang w:val="en-IN"/>
        </w:rPr>
      </w:pPr>
      <w:r w:rsidRPr="00BA34F2">
        <w:rPr>
          <w:rFonts w:cs="Arial"/>
          <w:lang w:val="en-IN"/>
        </w:rPr>
        <w:t>Cultural institutions</w:t>
      </w:r>
      <w:r>
        <w:rPr>
          <w:rFonts w:cs="Arial"/>
          <w:lang w:val="en-IN"/>
        </w:rPr>
        <w:t xml:space="preserve"> like museums, art galleries and exhibitions</w:t>
      </w:r>
      <w:r w:rsidRPr="00BA34F2">
        <w:rPr>
          <w:rFonts w:cs="Arial"/>
          <w:lang w:val="en-IN"/>
        </w:rPr>
        <w:t xml:space="preserve"> </w:t>
      </w:r>
      <w:r w:rsidR="0042385D">
        <w:rPr>
          <w:rFonts w:cs="Arial"/>
          <w:lang w:val="en-IN"/>
        </w:rPr>
        <w:t xml:space="preserve">are </w:t>
      </w:r>
      <w:r w:rsidRPr="00BA34F2">
        <w:rPr>
          <w:rFonts w:cs="Arial"/>
          <w:lang w:val="en-IN"/>
        </w:rPr>
        <w:t xml:space="preserve">increasingly </w:t>
      </w:r>
      <w:r w:rsidR="0042385D">
        <w:rPr>
          <w:rFonts w:cs="Arial"/>
          <w:lang w:val="en-IN"/>
        </w:rPr>
        <w:t>digitizing artworks at high resolution</w:t>
      </w:r>
      <w:r w:rsidRPr="00BA34F2">
        <w:rPr>
          <w:rFonts w:cs="Arial"/>
          <w:lang w:val="en-IN"/>
        </w:rPr>
        <w:t xml:space="preserve">. High-resolution digital images of paintings are now available through museum collections and open cultural heritage initiatives, </w:t>
      </w:r>
      <w:r w:rsidR="00527CB2">
        <w:rPr>
          <w:rFonts w:cs="Arial"/>
          <w:lang w:val="en-IN"/>
        </w:rPr>
        <w:t>creating a basis for computational analysis like damage detection, virtual restoration and even comparison across artists, styles and ages</w:t>
      </w:r>
      <w:r w:rsidRPr="00BA34F2">
        <w:rPr>
          <w:rFonts w:cs="Arial"/>
          <w:lang w:val="en-IN"/>
        </w:rPr>
        <w:t xml:space="preserve">. In this context, AI-assisted painting restoration can </w:t>
      </w:r>
      <w:r w:rsidR="00527CB2">
        <w:rPr>
          <w:rFonts w:cs="Arial"/>
          <w:lang w:val="en-IN"/>
        </w:rPr>
        <w:t>be used to</w:t>
      </w:r>
      <w:r w:rsidRPr="00BA34F2">
        <w:rPr>
          <w:rFonts w:cs="Arial"/>
          <w:lang w:val="en-IN"/>
        </w:rPr>
        <w:t xml:space="preserve"> generate virtual restoration candidates before any physical </w:t>
      </w:r>
      <w:r w:rsidR="00527CB2">
        <w:rPr>
          <w:rFonts w:cs="Arial"/>
          <w:lang w:val="en-IN"/>
        </w:rPr>
        <w:t>conservation work</w:t>
      </w:r>
      <w:r w:rsidRPr="00BA34F2">
        <w:rPr>
          <w:rFonts w:cs="Arial"/>
          <w:lang w:val="en-IN"/>
        </w:rPr>
        <w:t xml:space="preserve"> is considered.</w:t>
      </w:r>
    </w:p>
    <w:p w14:paraId="0081514F" w14:textId="77777777" w:rsidR="00BA34F2" w:rsidRDefault="00BA34F2" w:rsidP="00887186">
      <w:pPr>
        <w:rPr>
          <w:rFonts w:cs="Arial"/>
          <w:lang w:val="en-IN"/>
        </w:rPr>
      </w:pPr>
    </w:p>
    <w:p w14:paraId="6684375C" w14:textId="478D5673" w:rsidR="00BA34F2" w:rsidRDefault="00BA34F2" w:rsidP="00887186">
      <w:pPr>
        <w:rPr>
          <w:rFonts w:cs="Arial"/>
          <w:lang w:val="en-IN"/>
        </w:rPr>
      </w:pPr>
      <w:r w:rsidRPr="00BA34F2">
        <w:rPr>
          <w:rFonts w:cs="Arial"/>
          <w:lang w:val="en-IN"/>
        </w:rPr>
        <w:t xml:space="preserve">Existing research has shown that machine learning and deep learning methods can support cultural heritage preservation, including digitization, damage analysis, and virtual restoration. </w:t>
      </w:r>
      <w:r w:rsidR="00527CB2">
        <w:rPr>
          <w:rFonts w:cs="Arial"/>
          <w:lang w:val="en-IN"/>
        </w:rPr>
        <w:t>I</w:t>
      </w:r>
      <w:r w:rsidRPr="00BA34F2">
        <w:rPr>
          <w:rFonts w:cs="Arial"/>
          <w:lang w:val="en-IN"/>
        </w:rPr>
        <w:t xml:space="preserve">npainting-based </w:t>
      </w:r>
      <w:r w:rsidR="00527CB2">
        <w:rPr>
          <w:rFonts w:cs="Arial"/>
          <w:lang w:val="en-IN"/>
        </w:rPr>
        <w:t>methods</w:t>
      </w:r>
      <w:r w:rsidRPr="00BA34F2">
        <w:rPr>
          <w:rFonts w:cs="Arial"/>
          <w:lang w:val="en-IN"/>
        </w:rPr>
        <w:t xml:space="preserve"> have also </w:t>
      </w:r>
      <w:r w:rsidR="00527CB2">
        <w:rPr>
          <w:rFonts w:cs="Arial"/>
          <w:lang w:val="en-IN"/>
        </w:rPr>
        <w:t>shown</w:t>
      </w:r>
      <w:r w:rsidRPr="00BA34F2">
        <w:rPr>
          <w:rFonts w:cs="Arial"/>
          <w:lang w:val="en-IN"/>
        </w:rPr>
        <w:t xml:space="preserve"> that damaged or missing image regions can be reconstructed using surrounding visual </w:t>
      </w:r>
      <w:r w:rsidR="00E804D3">
        <w:rPr>
          <w:rFonts w:cs="Arial"/>
          <w:lang w:val="en-IN"/>
        </w:rPr>
        <w:t>context</w:t>
      </w:r>
      <w:r w:rsidR="00527CB2">
        <w:rPr>
          <w:rFonts w:cs="Arial"/>
          <w:lang w:val="en-IN"/>
        </w:rPr>
        <w:t>. R</w:t>
      </w:r>
      <w:r w:rsidRPr="00BA34F2">
        <w:rPr>
          <w:rFonts w:cs="Arial"/>
          <w:lang w:val="en-IN"/>
        </w:rPr>
        <w:t xml:space="preserve">ecent generative models can produce visually convincing </w:t>
      </w:r>
      <w:r w:rsidR="00527CB2">
        <w:rPr>
          <w:rFonts w:cs="Arial"/>
          <w:lang w:val="en-IN"/>
        </w:rPr>
        <w:t>results</w:t>
      </w:r>
      <w:r w:rsidRPr="00BA34F2">
        <w:rPr>
          <w:rFonts w:cs="Arial"/>
          <w:lang w:val="en-IN"/>
        </w:rPr>
        <w:t xml:space="preserve"> even for complex or irregular missing areas (Gaber, 2023; Lee, 2025). Large-mask inpainting and diffusion-based models further show that pretrained architectures can be used to generate plausible completions without </w:t>
      </w:r>
      <w:r w:rsidR="00527CB2">
        <w:rPr>
          <w:rFonts w:cs="Arial"/>
          <w:lang w:val="en-IN"/>
        </w:rPr>
        <w:t>training a</w:t>
      </w:r>
      <w:r w:rsidRPr="00BA34F2">
        <w:rPr>
          <w:rFonts w:cs="Arial"/>
          <w:lang w:val="en-IN"/>
        </w:rPr>
        <w:t xml:space="preserve"> restoration model from scratch (Suvorov et al., 2022; Rombach et al., 2022).</w:t>
      </w:r>
    </w:p>
    <w:p w14:paraId="7E6CCFD8" w14:textId="77777777" w:rsidR="00BA34F2" w:rsidRDefault="00BA34F2" w:rsidP="00887186">
      <w:pPr>
        <w:rPr>
          <w:rFonts w:cs="Arial"/>
          <w:lang w:val="en-IN"/>
        </w:rPr>
      </w:pPr>
    </w:p>
    <w:p w14:paraId="3FA0A79D" w14:textId="1599B288" w:rsidR="00BA34F2" w:rsidRDefault="00BA34F2" w:rsidP="00887186">
      <w:pPr>
        <w:rPr>
          <w:rFonts w:cs="Arial"/>
          <w:lang w:val="en-IN"/>
        </w:rPr>
      </w:pPr>
      <w:r w:rsidRPr="00BA34F2">
        <w:rPr>
          <w:rFonts w:cs="Arial"/>
          <w:lang w:val="en-IN"/>
        </w:rPr>
        <w:t xml:space="preserve">However, painting restoration is not a </w:t>
      </w:r>
      <w:r>
        <w:rPr>
          <w:rFonts w:cs="Arial"/>
          <w:lang w:val="en-IN"/>
        </w:rPr>
        <w:t>traditional</w:t>
      </w:r>
      <w:r w:rsidRPr="00BA34F2">
        <w:rPr>
          <w:rFonts w:cs="Arial"/>
          <w:lang w:val="en-IN"/>
        </w:rPr>
        <w:t xml:space="preserve"> image-editing task. A restoration </w:t>
      </w:r>
      <w:r w:rsidR="00527CB2">
        <w:rPr>
          <w:rFonts w:cs="Arial"/>
          <w:lang w:val="en-IN"/>
        </w:rPr>
        <w:t>output</w:t>
      </w:r>
      <w:r w:rsidRPr="00BA34F2">
        <w:rPr>
          <w:rFonts w:cs="Arial"/>
          <w:lang w:val="en-IN"/>
        </w:rPr>
        <w:t xml:space="preserve"> must not only look plausible, but also remain consistent with the artwork’s </w:t>
      </w:r>
      <w:r w:rsidR="00527CB2">
        <w:rPr>
          <w:rFonts w:cs="Arial"/>
          <w:lang w:val="en-IN"/>
        </w:rPr>
        <w:t>style, texture, content, and historical context</w:t>
      </w:r>
      <w:r w:rsidRPr="00BA34F2">
        <w:rPr>
          <w:rFonts w:cs="Arial"/>
          <w:lang w:val="en-IN"/>
        </w:rPr>
        <w:t xml:space="preserve">. </w:t>
      </w:r>
      <w:r>
        <w:rPr>
          <w:rFonts w:cs="Arial"/>
          <w:lang w:val="en-IN"/>
        </w:rPr>
        <w:t>This is where the existing methods fall short, as c</w:t>
      </w:r>
      <w:r w:rsidRPr="00BA34F2">
        <w:rPr>
          <w:rFonts w:cs="Arial"/>
          <w:lang w:val="en-IN"/>
        </w:rPr>
        <w:t xml:space="preserve">urrent generative restoration systems </w:t>
      </w:r>
      <w:r>
        <w:rPr>
          <w:rFonts w:cs="Arial"/>
          <w:lang w:val="en-IN"/>
        </w:rPr>
        <w:t>often</w:t>
      </w:r>
      <w:r w:rsidRPr="00BA34F2">
        <w:rPr>
          <w:rFonts w:cs="Arial"/>
          <w:lang w:val="en-IN"/>
        </w:rPr>
        <w:t xml:space="preserve"> hallucinate details that were not present in the original artwork. </w:t>
      </w:r>
      <w:r w:rsidR="00527CB2" w:rsidRPr="00527CB2">
        <w:rPr>
          <w:rFonts w:cs="Arial"/>
          <w:lang w:val="en-IN"/>
        </w:rPr>
        <w:t xml:space="preserve">This is problematic in cultural heritage. A generated area may </w:t>
      </w:r>
      <w:r w:rsidR="00527CB2">
        <w:rPr>
          <w:rFonts w:cs="Arial"/>
          <w:lang w:val="en-IN"/>
        </w:rPr>
        <w:t>appear</w:t>
      </w:r>
      <w:r w:rsidR="00527CB2" w:rsidRPr="00527CB2">
        <w:rPr>
          <w:rFonts w:cs="Arial"/>
          <w:lang w:val="en-IN"/>
        </w:rPr>
        <w:t xml:space="preserve"> realistic while adding inconsistent brushwork, </w:t>
      </w:r>
      <w:r w:rsidR="00527CB2">
        <w:rPr>
          <w:rFonts w:cs="Arial"/>
          <w:lang w:val="en-IN"/>
        </w:rPr>
        <w:t>incoherent</w:t>
      </w:r>
      <w:r w:rsidR="00527CB2" w:rsidRPr="00527CB2">
        <w:rPr>
          <w:rFonts w:cs="Arial"/>
          <w:lang w:val="en-IN"/>
        </w:rPr>
        <w:t xml:space="preserve"> objects, altered </w:t>
      </w:r>
      <w:r w:rsidR="00527CB2">
        <w:rPr>
          <w:rFonts w:cs="Arial"/>
          <w:lang w:val="en-IN"/>
        </w:rPr>
        <w:t>ico</w:t>
      </w:r>
      <w:r w:rsidR="00E804D3">
        <w:rPr>
          <w:rFonts w:cs="Arial"/>
          <w:lang w:val="en-IN"/>
        </w:rPr>
        <w:t>nography</w:t>
      </w:r>
      <w:r w:rsidR="00527CB2" w:rsidRPr="00527CB2">
        <w:rPr>
          <w:rFonts w:cs="Arial"/>
          <w:lang w:val="en-IN"/>
        </w:rPr>
        <w:t xml:space="preserve">, or misleading visual evidence. For museums and conservators, this means that the restoration output itself is not enough. </w:t>
      </w:r>
      <w:r w:rsidR="00527CB2" w:rsidRPr="00EA0167">
        <w:rPr>
          <w:rFonts w:cs="Arial"/>
          <w:lang w:val="en-IN"/>
        </w:rPr>
        <w:t>The output also needs to be evaluated and interpreted.</w:t>
      </w:r>
    </w:p>
    <w:p w14:paraId="6DC88BCB" w14:textId="77777777" w:rsidR="00BA34F2" w:rsidRDefault="00BA34F2" w:rsidP="00887186">
      <w:pPr>
        <w:rPr>
          <w:rFonts w:cs="Arial"/>
          <w:lang w:val="en-IN"/>
        </w:rPr>
      </w:pPr>
    </w:p>
    <w:p w14:paraId="62043CFD" w14:textId="36D6A15E" w:rsidR="00BA34F2" w:rsidRDefault="00BA34F2" w:rsidP="00887186">
      <w:pPr>
        <w:rPr>
          <w:rFonts w:cs="Arial"/>
          <w:lang w:val="en-IN"/>
        </w:rPr>
      </w:pPr>
      <w:r w:rsidRPr="00BA34F2">
        <w:rPr>
          <w:rFonts w:cs="Arial"/>
          <w:lang w:val="en-IN"/>
        </w:rPr>
        <w:t>Traditional image similarity metrics such as PSNR and SSIM are useful when a clean reference image is availa</w:t>
      </w:r>
      <w:r w:rsidR="00DB4CDC">
        <w:rPr>
          <w:rFonts w:cs="Arial"/>
          <w:lang w:val="en-IN"/>
        </w:rPr>
        <w:t>ble</w:t>
      </w:r>
      <w:r w:rsidRPr="00BA34F2">
        <w:rPr>
          <w:rFonts w:cs="Arial"/>
          <w:lang w:val="en-IN"/>
        </w:rPr>
        <w:t>, but they</w:t>
      </w:r>
      <w:r w:rsidR="00AB0C54">
        <w:rPr>
          <w:rFonts w:cs="Arial"/>
          <w:lang w:val="en-IN"/>
        </w:rPr>
        <w:t xml:space="preserve"> </w:t>
      </w:r>
      <w:r w:rsidR="00EA0167">
        <w:rPr>
          <w:rFonts w:cs="Arial"/>
          <w:lang w:val="en-IN"/>
        </w:rPr>
        <w:t>only describe a part of the restoration quality</w:t>
      </w:r>
      <w:r w:rsidRPr="00BA34F2">
        <w:rPr>
          <w:rFonts w:cs="Arial"/>
          <w:lang w:val="en-IN"/>
        </w:rPr>
        <w:t>. They do not sufficiently capture style</w:t>
      </w:r>
      <w:r w:rsidR="00EA0167">
        <w:rPr>
          <w:rFonts w:cs="Arial"/>
          <w:lang w:val="en-IN"/>
        </w:rPr>
        <w:t xml:space="preserve"> consistency</w:t>
      </w:r>
      <w:r w:rsidRPr="00BA34F2">
        <w:rPr>
          <w:rFonts w:cs="Arial"/>
          <w:lang w:val="en-IN"/>
        </w:rPr>
        <w:t>, brushstroke-like texture, semantic content, or historical plausibility. Perceptual metrics such as LPIPS us</w:t>
      </w:r>
      <w:r w:rsidR="00EA0167">
        <w:rPr>
          <w:rFonts w:cs="Arial"/>
          <w:lang w:val="en-IN"/>
        </w:rPr>
        <w:t>e</w:t>
      </w:r>
      <w:r w:rsidRPr="00BA34F2">
        <w:rPr>
          <w:rFonts w:cs="Arial"/>
          <w:lang w:val="en-IN"/>
        </w:rPr>
        <w:t xml:space="preserve"> deep neural network features rather than only pixel-wise distances (Zhang et al., 2018)</w:t>
      </w:r>
      <w:r w:rsidR="00EA0167">
        <w:rPr>
          <w:rFonts w:cs="Arial"/>
          <w:lang w:val="en-IN"/>
        </w:rPr>
        <w:t xml:space="preserve"> to compare images while r</w:t>
      </w:r>
      <w:r w:rsidRPr="00BA34F2">
        <w:rPr>
          <w:rFonts w:cs="Arial"/>
          <w:lang w:val="en-IN"/>
        </w:rPr>
        <w:t xml:space="preserve">epresentation-based methods such as CLIP and DINOv2 </w:t>
      </w:r>
      <w:r w:rsidR="00EA0167" w:rsidRPr="00EA0167">
        <w:rPr>
          <w:rFonts w:cs="Arial"/>
          <w:lang w:val="en-IN"/>
        </w:rPr>
        <w:t xml:space="preserve">can also be used to compare semantic and visual features of original and restored images (Radford et al., 2021; </w:t>
      </w:r>
      <w:proofErr w:type="spellStart"/>
      <w:r w:rsidR="00EA0167" w:rsidRPr="00EA0167">
        <w:rPr>
          <w:rFonts w:cs="Arial"/>
          <w:lang w:val="en-IN"/>
        </w:rPr>
        <w:t>Oquab</w:t>
      </w:r>
      <w:proofErr w:type="spellEnd"/>
      <w:r w:rsidR="00EA0167" w:rsidRPr="00EA0167">
        <w:rPr>
          <w:rFonts w:cs="Arial"/>
          <w:lang w:val="en-IN"/>
        </w:rPr>
        <w:t xml:space="preserve"> et al., 2023)</w:t>
      </w:r>
      <w:r w:rsidRPr="00BA34F2">
        <w:rPr>
          <w:rFonts w:cs="Arial"/>
          <w:lang w:val="en-IN"/>
        </w:rPr>
        <w:t>. These methods cannot prove historical authenticity, but they can provide measurable indicators for plausibility and consistency.</w:t>
      </w:r>
    </w:p>
    <w:p w14:paraId="1F611553" w14:textId="77777777" w:rsidR="00AB0C54" w:rsidRDefault="00AB0C54" w:rsidP="00887186">
      <w:pPr>
        <w:rPr>
          <w:rFonts w:cs="Arial"/>
          <w:lang w:val="en-IN"/>
        </w:rPr>
      </w:pPr>
    </w:p>
    <w:p w14:paraId="0C7000F6" w14:textId="77777777" w:rsidR="00EA0167" w:rsidRDefault="00EA0167" w:rsidP="00887186">
      <w:pPr>
        <w:rPr>
          <w:rFonts w:cs="Arial"/>
          <w:lang w:val="en-IN"/>
        </w:rPr>
      </w:pPr>
    </w:p>
    <w:p w14:paraId="2AB174F6" w14:textId="5E250471" w:rsidR="00AB0C54" w:rsidRDefault="00E804D3" w:rsidP="00887186">
      <w:pPr>
        <w:rPr>
          <w:rFonts w:cs="Arial"/>
          <w:lang w:val="en-IN"/>
        </w:rPr>
      </w:pPr>
      <w:r w:rsidRPr="00E804D3">
        <w:rPr>
          <w:rFonts w:cs="Arial"/>
          <w:lang w:val="en-IN"/>
        </w:rPr>
        <w:lastRenderedPageBreak/>
        <w:t>Another limitation is uncertainty estimation</w:t>
      </w:r>
      <w:r w:rsidR="00AB0C54" w:rsidRPr="00AB0C54">
        <w:rPr>
          <w:rFonts w:cs="Arial"/>
          <w:lang w:val="en-IN"/>
        </w:rPr>
        <w:t xml:space="preserve">. A single restored image can hide the fact that </w:t>
      </w:r>
      <w:r w:rsidR="00AB0C54">
        <w:rPr>
          <w:rFonts w:cs="Arial"/>
          <w:lang w:val="en-IN"/>
        </w:rPr>
        <w:t>several</w:t>
      </w:r>
      <w:r w:rsidR="00AB0C54" w:rsidRPr="00AB0C54">
        <w:rPr>
          <w:rFonts w:cs="Arial"/>
          <w:lang w:val="en-IN"/>
        </w:rPr>
        <w:t xml:space="preserve"> different completions may be possible for the same damaged region. This is especially </w:t>
      </w:r>
      <w:r w:rsidR="00AB0C54">
        <w:rPr>
          <w:rFonts w:cs="Arial"/>
          <w:lang w:val="en-IN"/>
        </w:rPr>
        <w:t>applicable</w:t>
      </w:r>
      <w:r w:rsidR="00AB0C54" w:rsidRPr="00AB0C54">
        <w:rPr>
          <w:rFonts w:cs="Arial"/>
          <w:lang w:val="en-IN"/>
        </w:rPr>
        <w:t xml:space="preserve"> for generative inpainting, where multiple outputs</w:t>
      </w:r>
      <w:r w:rsidR="00EA0167">
        <w:rPr>
          <w:rFonts w:cs="Arial"/>
          <w:lang w:val="en-IN"/>
        </w:rPr>
        <w:t xml:space="preserve">, while looking similar, </w:t>
      </w:r>
      <w:r w:rsidR="00AB0C54" w:rsidRPr="00AB0C54">
        <w:rPr>
          <w:rFonts w:cs="Arial"/>
          <w:lang w:val="en-IN"/>
        </w:rPr>
        <w:t xml:space="preserve">may differ in </w:t>
      </w:r>
      <w:r w:rsidRPr="00AB0C54">
        <w:rPr>
          <w:rFonts w:cs="Arial"/>
          <w:lang w:val="en-IN"/>
        </w:rPr>
        <w:t>detail</w:t>
      </w:r>
      <w:r w:rsidR="00AB0C54" w:rsidRPr="00AB0C54">
        <w:rPr>
          <w:rFonts w:cs="Arial"/>
          <w:lang w:val="en-IN"/>
        </w:rPr>
        <w:t xml:space="preserve">, texture, or semantic content. Comparing </w:t>
      </w:r>
      <w:r w:rsidR="00EA0167">
        <w:rPr>
          <w:rFonts w:cs="Arial"/>
          <w:lang w:val="en-IN"/>
        </w:rPr>
        <w:t>many</w:t>
      </w:r>
      <w:r w:rsidR="00AB0C54" w:rsidRPr="00AB0C54">
        <w:rPr>
          <w:rFonts w:cs="Arial"/>
          <w:lang w:val="en-IN"/>
        </w:rPr>
        <w:t xml:space="preserve"> restoration candidates can help identify </w:t>
      </w:r>
      <w:r w:rsidR="00EA0167">
        <w:rPr>
          <w:rFonts w:cs="Arial"/>
          <w:lang w:val="en-IN"/>
        </w:rPr>
        <w:t xml:space="preserve">stable </w:t>
      </w:r>
      <w:r w:rsidR="00AB0C54" w:rsidRPr="00AB0C54">
        <w:rPr>
          <w:rFonts w:cs="Arial"/>
          <w:lang w:val="en-IN"/>
        </w:rPr>
        <w:t xml:space="preserve">regions and </w:t>
      </w:r>
      <w:r w:rsidR="00EA0167">
        <w:rPr>
          <w:rFonts w:cs="Arial"/>
          <w:lang w:val="en-IN"/>
        </w:rPr>
        <w:t xml:space="preserve">speculative </w:t>
      </w:r>
      <w:r w:rsidR="00AB0C54" w:rsidRPr="00AB0C54">
        <w:rPr>
          <w:rFonts w:cs="Arial"/>
          <w:lang w:val="en-IN"/>
        </w:rPr>
        <w:t xml:space="preserve">regions. In a </w:t>
      </w:r>
      <w:r w:rsidR="00AB0C54">
        <w:rPr>
          <w:rFonts w:cs="Arial"/>
          <w:lang w:val="en-IN"/>
        </w:rPr>
        <w:t>research</w:t>
      </w:r>
      <w:r w:rsidR="00AB0C54" w:rsidRPr="00AB0C54">
        <w:rPr>
          <w:rFonts w:cs="Arial"/>
          <w:lang w:val="en-IN"/>
        </w:rPr>
        <w:t xml:space="preserve"> workflow</w:t>
      </w:r>
      <w:r w:rsidR="00AB0C54">
        <w:rPr>
          <w:rFonts w:cs="Arial"/>
          <w:lang w:val="en-IN"/>
        </w:rPr>
        <w:t xml:space="preserve"> like this</w:t>
      </w:r>
      <w:r w:rsidR="00AB0C54" w:rsidRPr="00AB0C54">
        <w:rPr>
          <w:rFonts w:cs="Arial"/>
          <w:lang w:val="en-IN"/>
        </w:rPr>
        <w:t xml:space="preserve">, such uncertainty information is important because </w:t>
      </w:r>
      <w:r w:rsidR="00EA0167" w:rsidRPr="00EA0167">
        <w:rPr>
          <w:rFonts w:cs="Arial"/>
          <w:lang w:val="en-IN"/>
        </w:rPr>
        <w:t>visually convincing but uncertain restorations should not be interpreted as definitive reconstructions</w:t>
      </w:r>
      <w:r w:rsidR="00AB0C54" w:rsidRPr="00AB0C54">
        <w:rPr>
          <w:rFonts w:cs="Arial"/>
          <w:lang w:val="en-IN"/>
        </w:rPr>
        <w:t>.</w:t>
      </w:r>
    </w:p>
    <w:p w14:paraId="21EE4E8B" w14:textId="77777777" w:rsidR="00AB0C54" w:rsidRDefault="00AB0C54" w:rsidP="00887186">
      <w:pPr>
        <w:rPr>
          <w:rFonts w:cs="Arial"/>
          <w:lang w:val="en-IN"/>
        </w:rPr>
      </w:pPr>
    </w:p>
    <w:p w14:paraId="38D02BF6" w14:textId="2FB4492B" w:rsidR="00AB0C54" w:rsidRDefault="00093963" w:rsidP="00887186">
      <w:pPr>
        <w:rPr>
          <w:rFonts w:cs="Arial"/>
          <w:lang w:val="en-IN"/>
        </w:rPr>
      </w:pPr>
      <w:r w:rsidRPr="00093963">
        <w:rPr>
          <w:rFonts w:cs="Arial"/>
          <w:lang w:val="en-IN"/>
        </w:rPr>
        <w:t>This thesis addresses the lack of a structured, museum-oriented evaluation framework for AI-assisted painting restoration</w:t>
      </w:r>
      <w:r w:rsidR="00AB0C54" w:rsidRPr="00AB0C54">
        <w:rPr>
          <w:rFonts w:cs="Arial"/>
          <w:lang w:val="en-IN"/>
        </w:rPr>
        <w:t xml:space="preserve">. Existing restoration and inpainting models can generate candidate reconstructions, but their outputs need to be evaluated </w:t>
      </w:r>
      <w:r>
        <w:rPr>
          <w:rFonts w:cs="Arial"/>
          <w:lang w:val="en-IN"/>
        </w:rPr>
        <w:t>with</w:t>
      </w:r>
      <w:r w:rsidR="00AB0C54" w:rsidRPr="00AB0C54">
        <w:rPr>
          <w:rFonts w:cs="Arial"/>
          <w:lang w:val="en-IN"/>
        </w:rPr>
        <w:t xml:space="preserve"> criteria that are meaningful for </w:t>
      </w:r>
      <w:r>
        <w:rPr>
          <w:rFonts w:cs="Arial"/>
          <w:lang w:val="en-IN"/>
        </w:rPr>
        <w:t>museums</w:t>
      </w:r>
      <w:r w:rsidR="00AB0C54" w:rsidRPr="00AB0C54">
        <w:rPr>
          <w:rFonts w:cs="Arial"/>
          <w:lang w:val="en-IN"/>
        </w:rPr>
        <w:t xml:space="preserve">. </w:t>
      </w:r>
      <w:r w:rsidRPr="00093963">
        <w:rPr>
          <w:rFonts w:cs="Arial"/>
          <w:lang w:val="en-IN"/>
        </w:rPr>
        <w:t>The proposed framework will combine visual fidelity, perceptual similarity, style and texture consistency, semantic plausibility, and uncertainty estimation</w:t>
      </w:r>
      <w:r w:rsidR="00AB0C54" w:rsidRPr="00AB0C54">
        <w:rPr>
          <w:rFonts w:cs="Arial"/>
          <w:lang w:val="en-IN"/>
        </w:rPr>
        <w:t>.</w:t>
      </w:r>
    </w:p>
    <w:p w14:paraId="3780DA0B" w14:textId="77777777" w:rsidR="00AB0C54" w:rsidRDefault="00AB0C54" w:rsidP="00887186">
      <w:pPr>
        <w:rPr>
          <w:rFonts w:cs="Arial"/>
          <w:lang w:val="en-IN"/>
        </w:rPr>
      </w:pPr>
    </w:p>
    <w:p w14:paraId="701232F7" w14:textId="77777777" w:rsidR="00093963" w:rsidRDefault="00093963" w:rsidP="00887186">
      <w:pPr>
        <w:rPr>
          <w:rFonts w:cs="Arial"/>
          <w:lang w:val="en-IN"/>
        </w:rPr>
      </w:pPr>
      <w:r w:rsidRPr="00093963">
        <w:rPr>
          <w:rFonts w:cs="Arial"/>
          <w:lang w:val="en-IN"/>
        </w:rPr>
        <w:t>The thesis will not train a new restoration model from scratch</w:t>
      </w:r>
      <w:r w:rsidR="00AB0C54" w:rsidRPr="00AB0C54">
        <w:rPr>
          <w:rFonts w:cs="Arial"/>
          <w:lang w:val="en-IN"/>
        </w:rPr>
        <w:t xml:space="preserve">. </w:t>
      </w:r>
      <w:r>
        <w:rPr>
          <w:rFonts w:cs="Arial"/>
          <w:lang w:val="en-IN"/>
        </w:rPr>
        <w:t>Instead, c</w:t>
      </w:r>
      <w:r w:rsidR="00AB0C54" w:rsidRPr="00AB0C54">
        <w:rPr>
          <w:rFonts w:cs="Arial"/>
          <w:lang w:val="en-IN"/>
        </w:rPr>
        <w:t>lean digital paintings will be artificially damaged using diverse masks that simulate missing paint, cracks, scratches, and irregular surface damage. Selected pretrained inpainting models will generate restoration candidates</w:t>
      </w:r>
      <w:r>
        <w:rPr>
          <w:rFonts w:cs="Arial"/>
          <w:lang w:val="en-IN"/>
        </w:rPr>
        <w:t>. T</w:t>
      </w:r>
      <w:r w:rsidR="00AB0C54" w:rsidRPr="00AB0C54">
        <w:rPr>
          <w:rFonts w:cs="Arial"/>
          <w:lang w:val="en-IN"/>
        </w:rPr>
        <w:t>he</w:t>
      </w:r>
      <w:r>
        <w:rPr>
          <w:rFonts w:cs="Arial"/>
          <w:lang w:val="en-IN"/>
        </w:rPr>
        <w:t>se</w:t>
      </w:r>
      <w:r w:rsidR="00AB0C54" w:rsidRPr="00AB0C54">
        <w:rPr>
          <w:rFonts w:cs="Arial"/>
          <w:lang w:val="en-IN"/>
        </w:rPr>
        <w:t xml:space="preserve"> outputs will </w:t>
      </w:r>
      <w:r>
        <w:rPr>
          <w:rFonts w:cs="Arial"/>
          <w:lang w:val="en-IN"/>
        </w:rPr>
        <w:t xml:space="preserve">then </w:t>
      </w:r>
      <w:r w:rsidR="00AB0C54" w:rsidRPr="00AB0C54">
        <w:rPr>
          <w:rFonts w:cs="Arial"/>
          <w:lang w:val="en-IN"/>
        </w:rPr>
        <w:t>be evaluated using a multi-metric framework combining traditional similarity metrics, perceptual metrics, embedding-based style and semantic comparison, texture analysis, and uncertainty estimation from multiple generated restorations.</w:t>
      </w:r>
      <w:r w:rsidR="00AB0C54">
        <w:rPr>
          <w:rFonts w:cs="Arial"/>
          <w:lang w:val="en-IN"/>
        </w:rPr>
        <w:t xml:space="preserve"> </w:t>
      </w:r>
    </w:p>
    <w:p w14:paraId="21FB92DA" w14:textId="77777777" w:rsidR="00093963" w:rsidRDefault="00093963" w:rsidP="00887186">
      <w:pPr>
        <w:rPr>
          <w:rFonts w:cs="Arial"/>
          <w:lang w:val="en-IN"/>
        </w:rPr>
      </w:pPr>
    </w:p>
    <w:p w14:paraId="6E3ACC04" w14:textId="5F830F78" w:rsidR="00AB0C54" w:rsidRPr="00AB0C54" w:rsidRDefault="00AB0C54" w:rsidP="00887186">
      <w:pPr>
        <w:rPr>
          <w:rFonts w:cs="Arial"/>
          <w:lang w:val="en-IN"/>
        </w:rPr>
      </w:pPr>
      <w:r w:rsidRPr="00AB0C54">
        <w:rPr>
          <w:rFonts w:cs="Arial"/>
          <w:lang w:val="en-IN"/>
        </w:rPr>
        <w:t>The expected result is a</w:t>
      </w:r>
      <w:r w:rsidR="00093963">
        <w:rPr>
          <w:rFonts w:cs="Arial"/>
          <w:lang w:val="en-IN"/>
        </w:rPr>
        <w:t>n evaluation</w:t>
      </w:r>
      <w:r w:rsidRPr="00AB0C54">
        <w:rPr>
          <w:rFonts w:cs="Arial"/>
          <w:lang w:val="en-IN"/>
        </w:rPr>
        <w:t xml:space="preserve"> framework that produces interpretable restoration reports, </w:t>
      </w:r>
      <w:r w:rsidR="00093963">
        <w:rPr>
          <w:rFonts w:cs="Arial"/>
          <w:lang w:val="en-IN"/>
        </w:rPr>
        <w:t>identifiable zones of uncertainty</w:t>
      </w:r>
      <w:r w:rsidRPr="00AB0C54">
        <w:rPr>
          <w:rFonts w:cs="Arial"/>
          <w:lang w:val="en-IN"/>
        </w:rPr>
        <w:t>, and comparative insights across restoration models, artistic styles, and damage types. The framework is intended to support human decision-making in conservation-oriented workflows rather than replace expert judgment.</w:t>
      </w:r>
    </w:p>
    <w:p w14:paraId="4C68597A" w14:textId="77777777" w:rsidR="00AB0C54" w:rsidRPr="00AB0C54" w:rsidRDefault="00AB0C54" w:rsidP="00887186">
      <w:pPr>
        <w:rPr>
          <w:rFonts w:cs="Arial"/>
          <w:lang w:val="en-IN"/>
        </w:rPr>
      </w:pPr>
    </w:p>
    <w:p w14:paraId="62908D06" w14:textId="77777777" w:rsidR="00887186" w:rsidRPr="00DF1D63" w:rsidRDefault="00887186" w:rsidP="00887186">
      <w:pPr>
        <w:rPr>
          <w:rFonts w:cs="Arial"/>
          <w:lang w:val="en-US"/>
        </w:rPr>
      </w:pPr>
    </w:p>
    <w:p w14:paraId="5E7EFFC3" w14:textId="271D027D" w:rsidR="00887186" w:rsidRPr="00A67E98" w:rsidRDefault="00294556" w:rsidP="00887186">
      <w:pPr>
        <w:spacing w:after="200" w:line="276" w:lineRule="auto"/>
        <w:outlineLvl w:val="0"/>
        <w:rPr>
          <w:rFonts w:eastAsia="Calibri" w:cs="Arial"/>
          <w:color w:val="00659C"/>
          <w:sz w:val="52"/>
          <w:szCs w:val="52"/>
          <w:lang w:val="en-US" w:eastAsia="en-US"/>
        </w:rPr>
      </w:pPr>
      <w:bookmarkStart w:id="1" w:name="_Toc370723574"/>
      <w:r>
        <w:rPr>
          <w:rFonts w:eastAsia="Calibri" w:cs="Arial"/>
          <w:color w:val="00659C"/>
          <w:sz w:val="52"/>
          <w:szCs w:val="52"/>
          <w:lang w:val="en-US" w:eastAsia="en-US"/>
        </w:rPr>
        <w:t>Data</w:t>
      </w:r>
      <w:r w:rsidR="00887186" w:rsidRPr="00A67E98">
        <w:rPr>
          <w:rFonts w:eastAsia="Calibri" w:cs="Arial"/>
          <w:color w:val="00659C"/>
          <w:sz w:val="52"/>
          <w:szCs w:val="52"/>
          <w:lang w:val="en-US" w:eastAsia="en-US"/>
        </w:rPr>
        <w:t xml:space="preserve"> description</w:t>
      </w:r>
      <w:bookmarkEnd w:id="1"/>
    </w:p>
    <w:p w14:paraId="049274C7" w14:textId="77777777" w:rsidR="00C43711" w:rsidRDefault="00C43711" w:rsidP="00887186">
      <w:pPr>
        <w:rPr>
          <w:rFonts w:cs="Arial"/>
          <w:lang w:val="en-US"/>
        </w:rPr>
      </w:pPr>
    </w:p>
    <w:p w14:paraId="09441B8A" w14:textId="6B56AC45" w:rsidR="00C43711" w:rsidRDefault="00C43711" w:rsidP="00887186">
      <w:pPr>
        <w:rPr>
          <w:rFonts w:cs="Arial"/>
          <w:lang w:val="en-US"/>
        </w:rPr>
      </w:pPr>
      <w:r>
        <w:rPr>
          <w:rFonts w:cs="Arial"/>
          <w:lang w:val="en-US"/>
        </w:rPr>
        <w:t>A curated dataset of clean digital painting images along with their artwork metadata forms the base of the data. Clean images are necessary since artificial damage will be simulated on them, allowing the original image to be used as a reference for evaluation. The metadata should include artist, title, historical period, artistic style or movement, medium, image URL and license information.</w:t>
      </w:r>
    </w:p>
    <w:p w14:paraId="753FADE2" w14:textId="77777777" w:rsidR="00C43711" w:rsidRDefault="00C43711" w:rsidP="00887186">
      <w:pPr>
        <w:rPr>
          <w:rFonts w:cs="Arial"/>
          <w:lang w:val="en-US"/>
        </w:rPr>
      </w:pPr>
    </w:p>
    <w:p w14:paraId="14272488" w14:textId="4A8E890A" w:rsidR="00C43711" w:rsidRDefault="00C43711" w:rsidP="00887186">
      <w:pPr>
        <w:rPr>
          <w:rFonts w:cs="Arial"/>
          <w:lang w:val="en-US"/>
        </w:rPr>
      </w:pPr>
      <w:r>
        <w:rPr>
          <w:rFonts w:cs="Arial"/>
          <w:lang w:val="en-US"/>
        </w:rPr>
        <w:t xml:space="preserve">Potential data sources </w:t>
      </w:r>
      <w:r w:rsidR="00542395">
        <w:rPr>
          <w:rFonts w:cs="Arial"/>
          <w:lang w:val="en-US"/>
        </w:rPr>
        <w:t>included but</w:t>
      </w:r>
      <w:r>
        <w:rPr>
          <w:rFonts w:cs="Arial"/>
          <w:lang w:val="en-US"/>
        </w:rPr>
        <w:t xml:space="preserve"> </w:t>
      </w:r>
      <w:r w:rsidR="0055392F">
        <w:rPr>
          <w:rFonts w:cs="Arial"/>
          <w:lang w:val="en-US"/>
        </w:rPr>
        <w:t xml:space="preserve">are </w:t>
      </w:r>
      <w:r>
        <w:rPr>
          <w:rFonts w:cs="Arial"/>
          <w:lang w:val="en-US"/>
        </w:rPr>
        <w:t xml:space="preserve">not limited to art-image datasets such as The Metropolitan Museum of Art Open Access Collection, the Rijksmuseum dataset, </w:t>
      </w:r>
      <w:proofErr w:type="spellStart"/>
      <w:r>
        <w:rPr>
          <w:rFonts w:cs="Arial"/>
          <w:lang w:val="en-US"/>
        </w:rPr>
        <w:t>WikiArt</w:t>
      </w:r>
      <w:proofErr w:type="spellEnd"/>
      <w:r>
        <w:rPr>
          <w:rFonts w:cs="Arial"/>
          <w:lang w:val="en-US"/>
        </w:rPr>
        <w:t xml:space="preserve">, and ArtBench-10. </w:t>
      </w:r>
      <w:r w:rsidR="00E178F7" w:rsidRPr="00E178F7">
        <w:rPr>
          <w:rFonts w:cs="Arial"/>
          <w:lang w:val="en-IN"/>
        </w:rPr>
        <w:t xml:space="preserve">ArtBench-10 is especially relevant because it provides a benchmark-style artwork dataset organised across artistic styles, making it suitable for style-based analysis in this thesis (Liao et al., </w:t>
      </w:r>
      <w:r w:rsidR="00E178F7" w:rsidRPr="00E178F7">
        <w:rPr>
          <w:rFonts w:cs="Arial"/>
          <w:lang w:val="en-IN"/>
        </w:rPr>
        <w:lastRenderedPageBreak/>
        <w:t>2022)</w:t>
      </w:r>
      <w:r w:rsidR="00E178F7">
        <w:rPr>
          <w:rFonts w:cs="Arial"/>
          <w:lang w:val="en-IN"/>
        </w:rPr>
        <w:t xml:space="preserve">. </w:t>
      </w:r>
      <w:proofErr w:type="gramStart"/>
      <w:r>
        <w:rPr>
          <w:rFonts w:cs="Arial"/>
          <w:lang w:val="en-US"/>
        </w:rPr>
        <w:t>The</w:t>
      </w:r>
      <w:proofErr w:type="gramEnd"/>
      <w:r>
        <w:rPr>
          <w:rFonts w:cs="Arial"/>
          <w:lang w:val="en-US"/>
        </w:rPr>
        <w:t xml:space="preserve"> final dataset will be picked based on image quality, licensing, metadata completeness, and enough coverage across three to five artistic styles. A smaller pilot subset will</w:t>
      </w:r>
      <w:r w:rsidR="0055392F">
        <w:rPr>
          <w:rFonts w:cs="Arial"/>
          <w:lang w:val="en-US"/>
        </w:rPr>
        <w:t xml:space="preserve"> </w:t>
      </w:r>
      <w:r>
        <w:rPr>
          <w:rFonts w:cs="Arial"/>
          <w:lang w:val="en-US"/>
        </w:rPr>
        <w:t xml:space="preserve">first </w:t>
      </w:r>
      <w:r w:rsidR="0055392F">
        <w:rPr>
          <w:rFonts w:cs="Arial"/>
          <w:lang w:val="en-US"/>
        </w:rPr>
        <w:t xml:space="preserve">be </w:t>
      </w:r>
      <w:r>
        <w:rPr>
          <w:rFonts w:cs="Arial"/>
          <w:lang w:val="en-US"/>
        </w:rPr>
        <w:t xml:space="preserve">used </w:t>
      </w:r>
      <w:r w:rsidR="00542395">
        <w:rPr>
          <w:rFonts w:cs="Arial"/>
          <w:lang w:val="en-US"/>
        </w:rPr>
        <w:t>to</w:t>
      </w:r>
      <w:r>
        <w:rPr>
          <w:rFonts w:cs="Arial"/>
          <w:lang w:val="en-US"/>
        </w:rPr>
        <w:t xml:space="preserve"> validate the full pipeline. After that, a larger benchmark of approximately 300 to 1000 paintings will be created, depending on computational feasibility and metadata quality.</w:t>
      </w:r>
    </w:p>
    <w:p w14:paraId="59E7725F" w14:textId="77777777" w:rsidR="00C43711" w:rsidRDefault="00C43711" w:rsidP="00887186">
      <w:pPr>
        <w:rPr>
          <w:rFonts w:cs="Arial"/>
          <w:lang w:val="en-US"/>
        </w:rPr>
      </w:pPr>
    </w:p>
    <w:tbl>
      <w:tblPr>
        <w:tblStyle w:val="TableGrid"/>
        <w:tblW w:w="0" w:type="auto"/>
        <w:tblLook w:val="04A0" w:firstRow="1" w:lastRow="0" w:firstColumn="1" w:lastColumn="0" w:noHBand="0" w:noVBand="1"/>
      </w:tblPr>
      <w:tblGrid>
        <w:gridCol w:w="4927"/>
        <w:gridCol w:w="4927"/>
      </w:tblGrid>
      <w:tr w:rsidR="00C43711" w14:paraId="49115718" w14:textId="77777777" w:rsidTr="00AB6A67">
        <w:trPr>
          <w:trHeight w:val="658"/>
        </w:trPr>
        <w:tc>
          <w:tcPr>
            <w:tcW w:w="4927" w:type="dxa"/>
          </w:tcPr>
          <w:p w14:paraId="2D3A6220" w14:textId="340338E5" w:rsidR="00C43711" w:rsidRDefault="00AB6A67" w:rsidP="00887186">
            <w:pPr>
              <w:rPr>
                <w:rFonts w:cs="Arial"/>
                <w:lang w:val="en-US"/>
              </w:rPr>
            </w:pPr>
            <w:r>
              <w:rPr>
                <w:rFonts w:cs="Arial"/>
                <w:lang w:val="en-US"/>
              </w:rPr>
              <w:t xml:space="preserve">                           </w:t>
            </w:r>
            <w:r w:rsidR="00C43711">
              <w:rPr>
                <w:rFonts w:cs="Arial"/>
                <w:lang w:val="en-US"/>
              </w:rPr>
              <w:t>Data Component</w:t>
            </w:r>
          </w:p>
        </w:tc>
        <w:tc>
          <w:tcPr>
            <w:tcW w:w="4927" w:type="dxa"/>
          </w:tcPr>
          <w:p w14:paraId="33D337D3" w14:textId="58ED6D7F" w:rsidR="00C43711" w:rsidRDefault="00AB6A67" w:rsidP="00887186">
            <w:pPr>
              <w:rPr>
                <w:rFonts w:cs="Arial"/>
                <w:lang w:val="en-US"/>
              </w:rPr>
            </w:pPr>
            <w:r>
              <w:rPr>
                <w:rFonts w:cs="Arial"/>
                <w:lang w:val="en-US"/>
              </w:rPr>
              <w:t xml:space="preserve">                                  </w:t>
            </w:r>
            <w:r w:rsidR="00C43711">
              <w:rPr>
                <w:rFonts w:cs="Arial"/>
                <w:lang w:val="en-US"/>
              </w:rPr>
              <w:t>Purpose</w:t>
            </w:r>
          </w:p>
        </w:tc>
      </w:tr>
      <w:tr w:rsidR="00C43711" w:rsidRPr="00626789" w14:paraId="1C9E3037" w14:textId="77777777" w:rsidTr="00AB6A67">
        <w:trPr>
          <w:trHeight w:val="658"/>
        </w:trPr>
        <w:tc>
          <w:tcPr>
            <w:tcW w:w="4927" w:type="dxa"/>
          </w:tcPr>
          <w:p w14:paraId="39470B76" w14:textId="6AA8B895" w:rsidR="00C43711" w:rsidRDefault="00C43711" w:rsidP="00887186">
            <w:pPr>
              <w:rPr>
                <w:rFonts w:cs="Arial"/>
                <w:lang w:val="en-US"/>
              </w:rPr>
            </w:pPr>
            <w:r>
              <w:rPr>
                <w:rFonts w:cs="Arial"/>
                <w:lang w:val="en-US"/>
              </w:rPr>
              <w:t>Clean painting images</w:t>
            </w:r>
          </w:p>
        </w:tc>
        <w:tc>
          <w:tcPr>
            <w:tcW w:w="4927" w:type="dxa"/>
          </w:tcPr>
          <w:p w14:paraId="758F7C3D" w14:textId="0D3E2613" w:rsidR="00C43711" w:rsidRDefault="00C43711" w:rsidP="00887186">
            <w:pPr>
              <w:rPr>
                <w:rFonts w:cs="Arial"/>
                <w:lang w:val="en-US"/>
              </w:rPr>
            </w:pPr>
            <w:r>
              <w:rPr>
                <w:rFonts w:cs="Arial"/>
                <w:lang w:val="en-US"/>
              </w:rPr>
              <w:t>Ground truth for masking, restoration and evaluation.</w:t>
            </w:r>
          </w:p>
        </w:tc>
      </w:tr>
      <w:tr w:rsidR="00C43711" w:rsidRPr="00626789" w14:paraId="1B619EE7" w14:textId="77777777" w:rsidTr="00AB6A67">
        <w:trPr>
          <w:trHeight w:val="658"/>
        </w:trPr>
        <w:tc>
          <w:tcPr>
            <w:tcW w:w="4927" w:type="dxa"/>
          </w:tcPr>
          <w:p w14:paraId="7BAC71CA" w14:textId="1FAEDEE4" w:rsidR="00C43711" w:rsidRDefault="00C43711" w:rsidP="00887186">
            <w:pPr>
              <w:rPr>
                <w:rFonts w:cs="Arial"/>
                <w:lang w:val="en-US"/>
              </w:rPr>
            </w:pPr>
            <w:r>
              <w:rPr>
                <w:rFonts w:cs="Arial"/>
                <w:lang w:val="en-US"/>
              </w:rPr>
              <w:t xml:space="preserve">Artwork </w:t>
            </w:r>
            <w:r w:rsidR="00AB6A67">
              <w:rPr>
                <w:rFonts w:cs="Arial"/>
                <w:lang w:val="en-US"/>
              </w:rPr>
              <w:t>m</w:t>
            </w:r>
            <w:r>
              <w:rPr>
                <w:rFonts w:cs="Arial"/>
                <w:lang w:val="en-US"/>
              </w:rPr>
              <w:t>etadata</w:t>
            </w:r>
          </w:p>
        </w:tc>
        <w:tc>
          <w:tcPr>
            <w:tcW w:w="4927" w:type="dxa"/>
          </w:tcPr>
          <w:p w14:paraId="21963AFC" w14:textId="75E9882A" w:rsidR="00C43711" w:rsidRDefault="00C43711" w:rsidP="00887186">
            <w:pPr>
              <w:rPr>
                <w:rFonts w:cs="Arial"/>
                <w:lang w:val="en-US"/>
              </w:rPr>
            </w:pPr>
            <w:r>
              <w:rPr>
                <w:rFonts w:cs="Arial"/>
                <w:lang w:val="en-US"/>
              </w:rPr>
              <w:t>Grouping and analysis across styles and periods.</w:t>
            </w:r>
          </w:p>
        </w:tc>
      </w:tr>
      <w:tr w:rsidR="00C43711" w:rsidRPr="00626789" w14:paraId="0D1F13EE" w14:textId="77777777" w:rsidTr="00AB6A67">
        <w:trPr>
          <w:trHeight w:val="658"/>
        </w:trPr>
        <w:tc>
          <w:tcPr>
            <w:tcW w:w="4927" w:type="dxa"/>
          </w:tcPr>
          <w:p w14:paraId="0B19D718" w14:textId="6DEB89D2" w:rsidR="00C43711" w:rsidRDefault="00C43711" w:rsidP="00887186">
            <w:pPr>
              <w:rPr>
                <w:rFonts w:cs="Arial"/>
                <w:lang w:val="en-US"/>
              </w:rPr>
            </w:pPr>
            <w:r>
              <w:rPr>
                <w:rFonts w:cs="Arial"/>
                <w:lang w:val="en-US"/>
              </w:rPr>
              <w:t>Artificial damage masks</w:t>
            </w:r>
          </w:p>
        </w:tc>
        <w:tc>
          <w:tcPr>
            <w:tcW w:w="4927" w:type="dxa"/>
          </w:tcPr>
          <w:p w14:paraId="795D58A8" w14:textId="1B4B4721" w:rsidR="00C43711" w:rsidRDefault="00C43711" w:rsidP="00887186">
            <w:pPr>
              <w:rPr>
                <w:rFonts w:cs="Arial"/>
                <w:lang w:val="en-US"/>
              </w:rPr>
            </w:pPr>
            <w:r>
              <w:rPr>
                <w:rFonts w:cs="Arial"/>
                <w:lang w:val="en-US"/>
              </w:rPr>
              <w:t>Simulation of missing paint, cracks, holes, edge damages.</w:t>
            </w:r>
          </w:p>
        </w:tc>
      </w:tr>
      <w:tr w:rsidR="00C43711" w:rsidRPr="00626789" w14:paraId="73777714" w14:textId="77777777" w:rsidTr="00AB6A67">
        <w:trPr>
          <w:trHeight w:val="658"/>
        </w:trPr>
        <w:tc>
          <w:tcPr>
            <w:tcW w:w="4927" w:type="dxa"/>
          </w:tcPr>
          <w:p w14:paraId="7C4C3E57" w14:textId="029C572B" w:rsidR="00C43711" w:rsidRDefault="0055392F" w:rsidP="00887186">
            <w:pPr>
              <w:rPr>
                <w:rFonts w:cs="Arial"/>
                <w:lang w:val="en-US"/>
              </w:rPr>
            </w:pPr>
            <w:r>
              <w:rPr>
                <w:rFonts w:cs="Arial"/>
                <w:lang w:val="en-US"/>
              </w:rPr>
              <w:t>Masked painting images</w:t>
            </w:r>
          </w:p>
        </w:tc>
        <w:tc>
          <w:tcPr>
            <w:tcW w:w="4927" w:type="dxa"/>
          </w:tcPr>
          <w:p w14:paraId="1400883E" w14:textId="4E5F7CCD" w:rsidR="00C43711" w:rsidRDefault="0055392F" w:rsidP="00887186">
            <w:pPr>
              <w:rPr>
                <w:rFonts w:cs="Arial"/>
                <w:lang w:val="en-US"/>
              </w:rPr>
            </w:pPr>
            <w:r>
              <w:rPr>
                <w:rFonts w:cs="Arial"/>
                <w:lang w:val="en-US"/>
              </w:rPr>
              <w:t>Input images for selected inpainting models.</w:t>
            </w:r>
          </w:p>
        </w:tc>
      </w:tr>
      <w:tr w:rsidR="00C43711" w:rsidRPr="00626789" w14:paraId="612F6792" w14:textId="77777777" w:rsidTr="00AB6A67">
        <w:trPr>
          <w:trHeight w:val="658"/>
        </w:trPr>
        <w:tc>
          <w:tcPr>
            <w:tcW w:w="4927" w:type="dxa"/>
          </w:tcPr>
          <w:p w14:paraId="4920422F" w14:textId="169C0397" w:rsidR="00C43711" w:rsidRDefault="0055392F" w:rsidP="00887186">
            <w:pPr>
              <w:rPr>
                <w:rFonts w:cs="Arial"/>
                <w:lang w:val="en-US"/>
              </w:rPr>
            </w:pPr>
            <w:r>
              <w:rPr>
                <w:rFonts w:cs="Arial"/>
                <w:lang w:val="en-US"/>
              </w:rPr>
              <w:t>Restoration outputs</w:t>
            </w:r>
          </w:p>
        </w:tc>
        <w:tc>
          <w:tcPr>
            <w:tcW w:w="4927" w:type="dxa"/>
          </w:tcPr>
          <w:p w14:paraId="7597F218" w14:textId="0B9B5C12" w:rsidR="00C43711" w:rsidRDefault="0055392F" w:rsidP="00887186">
            <w:pPr>
              <w:rPr>
                <w:rFonts w:cs="Arial"/>
                <w:lang w:val="en-US"/>
              </w:rPr>
            </w:pPr>
            <w:r>
              <w:rPr>
                <w:rFonts w:cs="Arial"/>
                <w:lang w:val="en-US"/>
              </w:rPr>
              <w:t>Generated candidates to be evaluated</w:t>
            </w:r>
          </w:p>
        </w:tc>
      </w:tr>
      <w:tr w:rsidR="00C55814" w:rsidRPr="00626789" w14:paraId="7BA5A421" w14:textId="77777777" w:rsidTr="00AB6A67">
        <w:trPr>
          <w:trHeight w:val="658"/>
        </w:trPr>
        <w:tc>
          <w:tcPr>
            <w:tcW w:w="4927" w:type="dxa"/>
          </w:tcPr>
          <w:p w14:paraId="72A538C2" w14:textId="04EC0E5B" w:rsidR="00C55814" w:rsidRDefault="0055392F" w:rsidP="00887186">
            <w:pPr>
              <w:rPr>
                <w:rFonts w:cs="Arial"/>
                <w:lang w:val="en-US"/>
              </w:rPr>
            </w:pPr>
            <w:r>
              <w:rPr>
                <w:rFonts w:cs="Arial"/>
                <w:lang w:val="en-US"/>
              </w:rPr>
              <w:t>Metric outputs</w:t>
            </w:r>
          </w:p>
        </w:tc>
        <w:tc>
          <w:tcPr>
            <w:tcW w:w="4927" w:type="dxa"/>
          </w:tcPr>
          <w:p w14:paraId="477F59D2" w14:textId="25BFFA58" w:rsidR="00C55814" w:rsidRDefault="0055392F" w:rsidP="00887186">
            <w:pPr>
              <w:rPr>
                <w:rFonts w:cs="Arial"/>
                <w:lang w:val="en-US"/>
              </w:rPr>
            </w:pPr>
            <w:r>
              <w:rPr>
                <w:rFonts w:cs="Arial"/>
                <w:lang w:val="en-US"/>
              </w:rPr>
              <w:t>Quantitative comparison of restoration quality, plausibility and uncertainty</w:t>
            </w:r>
          </w:p>
        </w:tc>
      </w:tr>
    </w:tbl>
    <w:p w14:paraId="0178DBEF" w14:textId="77777777" w:rsidR="00C43711" w:rsidRDefault="00C43711" w:rsidP="00887186">
      <w:pPr>
        <w:rPr>
          <w:rFonts w:cs="Arial"/>
          <w:lang w:val="en-US"/>
        </w:rPr>
      </w:pPr>
    </w:p>
    <w:p w14:paraId="49A9111C" w14:textId="026FA725" w:rsidR="00887186" w:rsidRDefault="00887186" w:rsidP="00887186">
      <w:pPr>
        <w:rPr>
          <w:rFonts w:cs="Arial"/>
          <w:lang w:val="en-US"/>
        </w:rPr>
      </w:pPr>
    </w:p>
    <w:p w14:paraId="1519E7DB" w14:textId="4BC8719B" w:rsidR="00C55814" w:rsidRPr="00C55814" w:rsidRDefault="00C55814" w:rsidP="00887186">
      <w:pPr>
        <w:rPr>
          <w:rFonts w:cs="Arial"/>
          <w:lang w:val="en-IN"/>
        </w:rPr>
      </w:pPr>
      <w:r w:rsidRPr="00C55814">
        <w:rPr>
          <w:rFonts w:cs="Arial"/>
          <w:lang w:val="en-IN"/>
        </w:rPr>
        <w:t>The data will require cleaning and reduction. This includes filtering for paintings only, removing low-resolution or restricted images, handling missing or inconsistent metadata, standardizing image size and format, removing duplicates, and balancing the selected subset across artistic styles where possible. Since the project uses open artwork datasets and does not involve personal data, no individual consent is expected to be required. Licensing and usage restrictions will still be checked before the final dataset is selected.</w:t>
      </w:r>
    </w:p>
    <w:p w14:paraId="46761819" w14:textId="77777777" w:rsidR="00C55814" w:rsidRDefault="00C55814" w:rsidP="00887186">
      <w:pPr>
        <w:rPr>
          <w:rFonts w:cs="Arial"/>
          <w:lang w:val="en-IN"/>
        </w:rPr>
      </w:pPr>
    </w:p>
    <w:p w14:paraId="4CB91B6D" w14:textId="1DE071AF" w:rsidR="00C55814" w:rsidRPr="00C55814" w:rsidRDefault="00C55814" w:rsidP="00887186">
      <w:pPr>
        <w:rPr>
          <w:rFonts w:cs="Arial"/>
          <w:lang w:val="en-IN"/>
        </w:rPr>
      </w:pPr>
      <w:r w:rsidRPr="00C55814">
        <w:rPr>
          <w:rFonts w:cs="Arial"/>
          <w:lang w:val="en-IN"/>
        </w:rPr>
        <w:t>Some metadata fields, especially style or period labels, may be incomplete or inconsistent across sources. Real paired datasets of damaged and undamaged paintings are rare, so artificial damage masks will be used. These masks cannot fully represent all forms of real deterioration, but they provide controlled ground truth for systematic quantitative evaluation.</w:t>
      </w:r>
    </w:p>
    <w:p w14:paraId="4C261CCF" w14:textId="77777777" w:rsidR="00C55814" w:rsidRPr="00887186" w:rsidRDefault="00C55814" w:rsidP="00887186">
      <w:pPr>
        <w:rPr>
          <w:rFonts w:cs="Arial"/>
          <w:lang w:val="en-US"/>
        </w:rPr>
      </w:pPr>
    </w:p>
    <w:p w14:paraId="53A1B212" w14:textId="77777777" w:rsidR="00F23757" w:rsidRDefault="00F23757" w:rsidP="00887186">
      <w:pPr>
        <w:spacing w:after="200" w:line="276" w:lineRule="auto"/>
        <w:outlineLvl w:val="0"/>
        <w:rPr>
          <w:rFonts w:eastAsia="Calibri" w:cs="Arial"/>
          <w:color w:val="00659C"/>
          <w:sz w:val="52"/>
          <w:szCs w:val="52"/>
          <w:lang w:val="en-US" w:eastAsia="en-US"/>
        </w:rPr>
      </w:pPr>
      <w:bookmarkStart w:id="2" w:name="_Toc370723575"/>
    </w:p>
    <w:p w14:paraId="178611CD" w14:textId="77777777" w:rsidR="00F23757" w:rsidRDefault="00F23757" w:rsidP="00887186">
      <w:pPr>
        <w:spacing w:after="200" w:line="276" w:lineRule="auto"/>
        <w:outlineLvl w:val="0"/>
        <w:rPr>
          <w:rFonts w:eastAsia="Calibri" w:cs="Arial"/>
          <w:color w:val="00659C"/>
          <w:sz w:val="52"/>
          <w:szCs w:val="52"/>
          <w:lang w:val="en-US" w:eastAsia="en-US"/>
        </w:rPr>
      </w:pPr>
    </w:p>
    <w:p w14:paraId="0E222E85" w14:textId="77777777" w:rsidR="00F23757" w:rsidRDefault="00F23757" w:rsidP="00887186">
      <w:pPr>
        <w:spacing w:after="200" w:line="276" w:lineRule="auto"/>
        <w:outlineLvl w:val="0"/>
        <w:rPr>
          <w:rFonts w:eastAsia="Calibri" w:cs="Arial"/>
          <w:color w:val="00659C"/>
          <w:sz w:val="52"/>
          <w:szCs w:val="52"/>
          <w:lang w:val="en-US" w:eastAsia="en-US"/>
        </w:rPr>
      </w:pPr>
    </w:p>
    <w:p w14:paraId="76024CB7" w14:textId="0D659C19" w:rsidR="00887186" w:rsidRPr="00C72C9C" w:rsidRDefault="00887186" w:rsidP="00887186">
      <w:pPr>
        <w:spacing w:after="200" w:line="276" w:lineRule="auto"/>
        <w:outlineLvl w:val="0"/>
        <w:rPr>
          <w:rFonts w:eastAsia="Calibri" w:cs="Arial"/>
          <w:color w:val="00659C"/>
          <w:sz w:val="52"/>
          <w:szCs w:val="52"/>
          <w:lang w:val="en-US" w:eastAsia="en-US"/>
        </w:rPr>
      </w:pPr>
      <w:r w:rsidRPr="00C72C9C">
        <w:rPr>
          <w:rFonts w:eastAsia="Calibri" w:cs="Arial"/>
          <w:color w:val="00659C"/>
          <w:sz w:val="52"/>
          <w:szCs w:val="52"/>
          <w:lang w:val="en-US" w:eastAsia="en-US"/>
        </w:rPr>
        <w:t>Research questions / hypotheses</w:t>
      </w:r>
      <w:bookmarkEnd w:id="2"/>
      <w:r w:rsidRPr="00C72C9C">
        <w:rPr>
          <w:rFonts w:eastAsia="Calibri" w:cs="Arial"/>
          <w:color w:val="00659C"/>
          <w:sz w:val="52"/>
          <w:szCs w:val="52"/>
          <w:lang w:val="en-US" w:eastAsia="en-US"/>
        </w:rPr>
        <w:t xml:space="preserve"> </w:t>
      </w:r>
    </w:p>
    <w:p w14:paraId="0AB67F72" w14:textId="2031118C" w:rsidR="00887186" w:rsidRDefault="00F23757" w:rsidP="00887186">
      <w:pPr>
        <w:rPr>
          <w:rFonts w:cs="Arial"/>
          <w:lang w:val="en-IN"/>
        </w:rPr>
      </w:pPr>
      <w:r w:rsidRPr="00F23757">
        <w:rPr>
          <w:rFonts w:cs="Arial"/>
          <w:lang w:val="en-IN"/>
        </w:rPr>
        <w:t>How can AI-assisted painting restoration outputs be evaluated in a trustworthy and museum-oriented way using visual, perceptual, style-aware, semantic, and uncertainty-based indicators?</w:t>
      </w:r>
    </w:p>
    <w:p w14:paraId="2407EA7D" w14:textId="77777777" w:rsidR="00F23757" w:rsidRDefault="00F23757" w:rsidP="00887186">
      <w:pPr>
        <w:rPr>
          <w:rFonts w:cs="Arial"/>
          <w:lang w:val="en-IN"/>
        </w:rPr>
      </w:pPr>
    </w:p>
    <w:p w14:paraId="5820038D" w14:textId="1C80048C" w:rsidR="00F23757" w:rsidRDefault="00F23757" w:rsidP="00F23757">
      <w:pPr>
        <w:pStyle w:val="ListParagraph"/>
        <w:numPr>
          <w:ilvl w:val="0"/>
          <w:numId w:val="27"/>
        </w:numPr>
        <w:rPr>
          <w:lang w:val="en-IN"/>
        </w:rPr>
      </w:pPr>
      <w:r w:rsidRPr="00F23757">
        <w:rPr>
          <w:lang w:val="en-IN"/>
        </w:rPr>
        <w:t>How can a multi-metric evaluation framework be designed to assess AI-generated painting restorations beyond traditional image similarity metrics?</w:t>
      </w:r>
    </w:p>
    <w:p w14:paraId="50D817BF" w14:textId="0F914C52" w:rsidR="00F23757" w:rsidRDefault="00F23757" w:rsidP="00F23757">
      <w:pPr>
        <w:pStyle w:val="ListParagraph"/>
        <w:numPr>
          <w:ilvl w:val="0"/>
          <w:numId w:val="27"/>
        </w:numPr>
        <w:rPr>
          <w:lang w:val="en-IN"/>
        </w:rPr>
      </w:pPr>
      <w:r w:rsidRPr="00F23757">
        <w:rPr>
          <w:lang w:val="en-IN"/>
        </w:rPr>
        <w:t>How do selected pretrained inpainting models differ in restoration quality across artistic styles and artificial damage types?</w:t>
      </w:r>
    </w:p>
    <w:p w14:paraId="445B29E3" w14:textId="554D2239" w:rsidR="00F23757" w:rsidRDefault="00F23757" w:rsidP="00F23757">
      <w:pPr>
        <w:pStyle w:val="ListParagraph"/>
        <w:numPr>
          <w:ilvl w:val="0"/>
          <w:numId w:val="27"/>
        </w:numPr>
        <w:rPr>
          <w:lang w:val="en-IN"/>
        </w:rPr>
      </w:pPr>
      <w:r w:rsidRPr="00F23757">
        <w:rPr>
          <w:lang w:val="en-IN"/>
        </w:rPr>
        <w:t>To what extent can uncertainty estimation from multiple restoration candidates identify speculative or unreliable restored regions?</w:t>
      </w:r>
    </w:p>
    <w:p w14:paraId="3458FAB7" w14:textId="4A0C949D" w:rsidR="00F23757" w:rsidRDefault="00F23757" w:rsidP="00F23757">
      <w:pPr>
        <w:rPr>
          <w:lang w:val="en-IN"/>
        </w:rPr>
      </w:pPr>
      <w:r>
        <w:rPr>
          <w:lang w:val="en-IN"/>
        </w:rPr>
        <w:t>Hypotheses</w:t>
      </w:r>
    </w:p>
    <w:p w14:paraId="395BB96F" w14:textId="77777777" w:rsidR="00F23757" w:rsidRDefault="00F23757" w:rsidP="00F23757">
      <w:pPr>
        <w:rPr>
          <w:lang w:val="en-IN"/>
        </w:rPr>
      </w:pPr>
    </w:p>
    <w:p w14:paraId="1946B269" w14:textId="0ABB5BBA" w:rsidR="00F23757" w:rsidRDefault="00F23757" w:rsidP="00F23757">
      <w:pPr>
        <w:pStyle w:val="ListParagraph"/>
        <w:numPr>
          <w:ilvl w:val="0"/>
          <w:numId w:val="27"/>
        </w:numPr>
        <w:rPr>
          <w:lang w:val="en-IN"/>
        </w:rPr>
      </w:pPr>
      <w:r w:rsidRPr="00F23757">
        <w:rPr>
          <w:lang w:val="en-IN"/>
        </w:rPr>
        <w:t>A multi-metric evaluation framework will provide a more informative assessment of restoration outputs than traditional image similarity metrics such as PSNR and SSIM alone.</w:t>
      </w:r>
    </w:p>
    <w:p w14:paraId="4EB9358E" w14:textId="39799198" w:rsidR="00F23757" w:rsidRPr="00F23757" w:rsidRDefault="00F23757" w:rsidP="00F23757">
      <w:pPr>
        <w:pStyle w:val="ListParagraph"/>
        <w:numPr>
          <w:ilvl w:val="0"/>
          <w:numId w:val="27"/>
        </w:numPr>
        <w:rPr>
          <w:lang w:val="en-IN"/>
        </w:rPr>
      </w:pPr>
      <w:r w:rsidRPr="00F23757">
        <w:rPr>
          <w:lang w:val="en-IN"/>
        </w:rPr>
        <w:t>Restoration quality will differ across artistic styles and artificial damage types, since texture, brushstroke structure, composition, and missing-region size influence the difficulty of the inpainting task.</w:t>
      </w:r>
    </w:p>
    <w:p w14:paraId="07E5A0AF" w14:textId="3E55E04B" w:rsidR="00F23757" w:rsidRPr="00F23757" w:rsidRDefault="00F23757" w:rsidP="00F23757">
      <w:pPr>
        <w:pStyle w:val="ListParagraph"/>
        <w:numPr>
          <w:ilvl w:val="0"/>
          <w:numId w:val="27"/>
        </w:numPr>
        <w:rPr>
          <w:lang w:val="en-IN"/>
        </w:rPr>
      </w:pPr>
      <w:r w:rsidRPr="00F23757">
        <w:rPr>
          <w:lang w:val="en-IN"/>
        </w:rPr>
        <w:t>Regions with higher variation across multiple generated restoration candidates will correspond to less reliable or more speculative restored areas.</w:t>
      </w:r>
    </w:p>
    <w:p w14:paraId="1643F376" w14:textId="77777777" w:rsidR="00887186" w:rsidRPr="00A67E98" w:rsidRDefault="00887186" w:rsidP="00887186">
      <w:pPr>
        <w:spacing w:after="200" w:line="276" w:lineRule="auto"/>
        <w:outlineLvl w:val="0"/>
        <w:rPr>
          <w:rFonts w:eastAsia="Calibri" w:cs="Arial"/>
          <w:color w:val="00659C"/>
          <w:sz w:val="52"/>
          <w:szCs w:val="52"/>
          <w:lang w:val="en-US" w:eastAsia="en-US"/>
        </w:rPr>
      </w:pPr>
      <w:bookmarkStart w:id="3" w:name="_Toc370723576"/>
      <w:r w:rsidRPr="00A67E98">
        <w:rPr>
          <w:rFonts w:eastAsia="Calibri" w:cs="Arial"/>
          <w:color w:val="00659C"/>
          <w:sz w:val="52"/>
          <w:szCs w:val="52"/>
          <w:lang w:val="en-US" w:eastAsia="en-US"/>
        </w:rPr>
        <w:t>Methods</w:t>
      </w:r>
      <w:bookmarkEnd w:id="3"/>
    </w:p>
    <w:p w14:paraId="6B33DDD8" w14:textId="7060873E" w:rsidR="00887186" w:rsidRDefault="006151E0" w:rsidP="00887186">
      <w:pPr>
        <w:rPr>
          <w:rFonts w:cs="Arial"/>
          <w:lang w:val="en-IN"/>
        </w:rPr>
      </w:pPr>
      <w:r w:rsidRPr="006151E0">
        <w:rPr>
          <w:rFonts w:cs="Arial"/>
          <w:lang w:val="en-IN"/>
        </w:rPr>
        <w:t>The thesis follows a</w:t>
      </w:r>
      <w:r>
        <w:rPr>
          <w:rFonts w:cs="Arial"/>
          <w:lang w:val="en-IN"/>
        </w:rPr>
        <w:t xml:space="preserve"> typical</w:t>
      </w:r>
      <w:r w:rsidRPr="006151E0">
        <w:rPr>
          <w:rFonts w:cs="Arial"/>
          <w:lang w:val="en-IN"/>
        </w:rPr>
        <w:t xml:space="preserve"> applied data science workflow consisting of data collection, preprocessing, artificial damage generation, restoration candidate generation, quantitative evaluation, uncertainty analysis, and result reporting. The methods are structured according to the research questions.</w:t>
      </w:r>
    </w:p>
    <w:p w14:paraId="791D190A" w14:textId="77777777" w:rsidR="006151E0" w:rsidRDefault="006151E0" w:rsidP="00887186">
      <w:pPr>
        <w:rPr>
          <w:rFonts w:cs="Arial"/>
          <w:lang w:val="en-IN"/>
        </w:rPr>
      </w:pPr>
    </w:p>
    <w:p w14:paraId="4F3157BB" w14:textId="119E2CCA" w:rsidR="006151E0" w:rsidRDefault="006151E0" w:rsidP="00887186">
      <w:pPr>
        <w:rPr>
          <w:rFonts w:cs="Arial"/>
          <w:lang w:val="en-IN"/>
        </w:rPr>
      </w:pPr>
      <w:r w:rsidRPr="006151E0">
        <w:rPr>
          <w:rFonts w:cs="Arial"/>
          <w:lang w:val="en-IN"/>
        </w:rPr>
        <w:t>For the first research question, a multi-metric evaluation framework will be developed. Traditional similarity metrics such as PSNR and SSIM will be used as baseline me</w:t>
      </w:r>
      <w:r>
        <w:rPr>
          <w:rFonts w:cs="Arial"/>
          <w:lang w:val="en-IN"/>
        </w:rPr>
        <w:t>thods</w:t>
      </w:r>
      <w:r w:rsidRPr="006151E0">
        <w:rPr>
          <w:rFonts w:cs="Arial"/>
          <w:lang w:val="en-IN"/>
        </w:rPr>
        <w:t xml:space="preserve"> for </w:t>
      </w:r>
      <w:r>
        <w:rPr>
          <w:rFonts w:cs="Arial"/>
          <w:lang w:val="en-IN"/>
        </w:rPr>
        <w:t xml:space="preserve">measuring </w:t>
      </w:r>
      <w:r w:rsidRPr="006151E0">
        <w:rPr>
          <w:rFonts w:cs="Arial"/>
          <w:lang w:val="en-IN"/>
        </w:rPr>
        <w:t>pixel-level and structural similarity. Perceptual similarity will be measured using LPIPS</w:t>
      </w:r>
      <w:r w:rsidR="00BF437A">
        <w:rPr>
          <w:rFonts w:cs="Arial"/>
          <w:lang w:val="en-IN"/>
        </w:rPr>
        <w:t xml:space="preserve"> </w:t>
      </w:r>
      <w:r w:rsidR="00BF437A" w:rsidRPr="00BF437A">
        <w:rPr>
          <w:rFonts w:cs="Arial"/>
          <w:lang w:val="en-IN"/>
        </w:rPr>
        <w:t>(Zhang et al., 2018)</w:t>
      </w:r>
      <w:r w:rsidRPr="006151E0">
        <w:rPr>
          <w:rFonts w:cs="Arial"/>
          <w:lang w:val="en-IN"/>
        </w:rPr>
        <w:t>. Style-aware and semantic similarity will be evaluated using representation-based methods such as CLIP and DINOv2 embeddings</w:t>
      </w:r>
      <w:r w:rsidR="00BF437A">
        <w:rPr>
          <w:rFonts w:cs="Arial"/>
          <w:lang w:val="en-IN"/>
        </w:rPr>
        <w:t xml:space="preserve"> </w:t>
      </w:r>
      <w:r w:rsidR="00BF437A" w:rsidRPr="00BF437A">
        <w:rPr>
          <w:rFonts w:cs="Arial"/>
          <w:lang w:val="en-IN"/>
        </w:rPr>
        <w:t xml:space="preserve">(Radford et al., 2021; </w:t>
      </w:r>
      <w:proofErr w:type="spellStart"/>
      <w:r w:rsidR="00BF437A" w:rsidRPr="00BF437A">
        <w:rPr>
          <w:rFonts w:cs="Arial"/>
          <w:lang w:val="en-IN"/>
        </w:rPr>
        <w:t>Oquab</w:t>
      </w:r>
      <w:proofErr w:type="spellEnd"/>
      <w:r w:rsidR="00BF437A" w:rsidRPr="00BF437A">
        <w:rPr>
          <w:rFonts w:cs="Arial"/>
          <w:lang w:val="en-IN"/>
        </w:rPr>
        <w:t xml:space="preserve"> et al., 2023)</w:t>
      </w:r>
      <w:r w:rsidRPr="006151E0">
        <w:rPr>
          <w:rFonts w:cs="Arial"/>
          <w:lang w:val="en-IN"/>
        </w:rPr>
        <w:t xml:space="preserve">. Texture analysis will also be included to compare local visual patterns and brushstroke structures in original and restored regions. These methods are </w:t>
      </w:r>
      <w:r>
        <w:rPr>
          <w:rFonts w:cs="Arial"/>
          <w:lang w:val="en-IN"/>
        </w:rPr>
        <w:t>selected</w:t>
      </w:r>
      <w:r w:rsidRPr="006151E0">
        <w:rPr>
          <w:rFonts w:cs="Arial"/>
          <w:lang w:val="en-IN"/>
        </w:rPr>
        <w:t xml:space="preserve"> because painting restoration quality cannot be evaluated only by pixel similarity. </w:t>
      </w:r>
    </w:p>
    <w:p w14:paraId="1F5E90E0" w14:textId="77777777" w:rsidR="006151E0" w:rsidRDefault="006151E0" w:rsidP="00887186">
      <w:pPr>
        <w:rPr>
          <w:rFonts w:cs="Arial"/>
          <w:lang w:val="en-IN"/>
        </w:rPr>
      </w:pPr>
    </w:p>
    <w:p w14:paraId="3CDC6743" w14:textId="1CD8D15E" w:rsidR="006151E0" w:rsidRDefault="006151E0" w:rsidP="00887186">
      <w:pPr>
        <w:rPr>
          <w:rFonts w:cs="Arial"/>
          <w:lang w:val="en-IN"/>
        </w:rPr>
      </w:pPr>
      <w:r w:rsidRPr="006151E0">
        <w:rPr>
          <w:rFonts w:cs="Arial"/>
          <w:lang w:val="en-IN"/>
        </w:rPr>
        <w:t xml:space="preserve">For the second research question, selected pretrained inpainting models will be compared on the same artificially damaged painting inputs. The thesis will not train a new restoration model from scratch. Instead, existing pretrained models will be selected based on available research, code availability, suitability for image inpainting, and feasibility within the project scope. Possible restoration candidates include </w:t>
      </w:r>
      <w:proofErr w:type="spellStart"/>
      <w:r w:rsidRPr="006151E0">
        <w:rPr>
          <w:rFonts w:cs="Arial"/>
          <w:lang w:val="en-IN"/>
        </w:rPr>
        <w:t>LaMa</w:t>
      </w:r>
      <w:proofErr w:type="spellEnd"/>
      <w:r w:rsidRPr="006151E0">
        <w:rPr>
          <w:rFonts w:cs="Arial"/>
          <w:lang w:val="en-IN"/>
        </w:rPr>
        <w:t xml:space="preserve"> as a large-mask inpainting baseline, </w:t>
      </w:r>
      <w:r w:rsidR="00EF30D9" w:rsidRPr="00EF30D9">
        <w:rPr>
          <w:rFonts w:cs="Arial"/>
          <w:lang w:val="en-IN"/>
        </w:rPr>
        <w:t>Stable Diffusion Inpainting as a diffusion-based generative approach, and other GAN or diffusion-based restoration methods where usable implementations are available</w:t>
      </w:r>
      <w:r w:rsidR="00EF30D9">
        <w:rPr>
          <w:rFonts w:cs="Arial"/>
          <w:lang w:val="en-IN"/>
        </w:rPr>
        <w:t xml:space="preserve"> </w:t>
      </w:r>
      <w:r w:rsidR="00BF437A" w:rsidRPr="00BF437A">
        <w:rPr>
          <w:rFonts w:cs="Arial"/>
          <w:lang w:val="en-IN"/>
        </w:rPr>
        <w:t>(Suvorov et al., 2022; Rombach et al., 2022)</w:t>
      </w:r>
      <w:r w:rsidRPr="006151E0">
        <w:rPr>
          <w:rFonts w:cs="Arial"/>
          <w:lang w:val="en-IN"/>
        </w:rPr>
        <w:t>. Art or cultural heritage-specific restoration models may also be included if existing code and pretrained weights are suitable for the experiment. Each model will be applied to the same masked images so that their outputs can be compared under consistent conditions. The comparison will be analysed across artistic styles and artificial damage types.</w:t>
      </w:r>
    </w:p>
    <w:p w14:paraId="4C484A85" w14:textId="77777777" w:rsidR="006151E0" w:rsidRDefault="006151E0" w:rsidP="00887186">
      <w:pPr>
        <w:rPr>
          <w:rFonts w:cs="Arial"/>
          <w:lang w:val="en-IN"/>
        </w:rPr>
      </w:pPr>
    </w:p>
    <w:p w14:paraId="4EC47E8C" w14:textId="67569392" w:rsidR="006151E0" w:rsidRDefault="006151E0" w:rsidP="00887186">
      <w:pPr>
        <w:rPr>
          <w:rFonts w:cs="Arial"/>
          <w:lang w:val="en-IN"/>
        </w:rPr>
      </w:pPr>
      <w:r w:rsidRPr="006151E0">
        <w:rPr>
          <w:rFonts w:cs="Arial"/>
          <w:lang w:val="en-IN"/>
        </w:rPr>
        <w:t>For the third research question, uncertainty estimation will be based on multiple restoration candidates generated for the same damaged input. Differences between these outputs will be used to identify stable and speculative regions. This may include pixel-level variation inside the masked area, feature-level variation using embedding</w:t>
      </w:r>
      <w:r>
        <w:rPr>
          <w:rFonts w:cs="Arial"/>
          <w:lang w:val="en-IN"/>
        </w:rPr>
        <w:t>s</w:t>
      </w:r>
      <w:r w:rsidRPr="006151E0">
        <w:rPr>
          <w:rFonts w:cs="Arial"/>
          <w:lang w:val="en-IN"/>
        </w:rPr>
        <w:t xml:space="preserve">, and visual uncertainty </w:t>
      </w:r>
      <w:r>
        <w:rPr>
          <w:rFonts w:cs="Arial"/>
          <w:lang w:val="en-IN"/>
        </w:rPr>
        <w:t xml:space="preserve">plots and </w:t>
      </w:r>
      <w:r w:rsidRPr="006151E0">
        <w:rPr>
          <w:rFonts w:cs="Arial"/>
          <w:lang w:val="en-IN"/>
        </w:rPr>
        <w:t>heatmaps. Regions with higher variation across restoration candidates will be interpreted as less stable and potentially more speculative. This approach is suitable for generative inpainting because a single restored image can hide the fact that several plausible completions may exist.</w:t>
      </w:r>
    </w:p>
    <w:p w14:paraId="5DD0ADE5" w14:textId="77777777" w:rsidR="006151E0" w:rsidRDefault="006151E0" w:rsidP="00887186">
      <w:pPr>
        <w:rPr>
          <w:rFonts w:cs="Arial"/>
          <w:lang w:val="en-IN"/>
        </w:rPr>
      </w:pPr>
    </w:p>
    <w:p w14:paraId="47687579" w14:textId="159D66AF" w:rsidR="006151E0" w:rsidRDefault="006151E0" w:rsidP="00887186">
      <w:pPr>
        <w:rPr>
          <w:rFonts w:cs="Arial"/>
          <w:lang w:val="en-IN"/>
        </w:rPr>
      </w:pPr>
      <w:r w:rsidRPr="006151E0">
        <w:rPr>
          <w:rFonts w:cs="Arial"/>
          <w:lang w:val="en-IN"/>
        </w:rPr>
        <w:t xml:space="preserve">The experimental pipeline will begin with a </w:t>
      </w:r>
      <w:r>
        <w:rPr>
          <w:rFonts w:cs="Arial"/>
          <w:lang w:val="en-IN"/>
        </w:rPr>
        <w:t>select</w:t>
      </w:r>
      <w:r w:rsidR="00BF437A">
        <w:rPr>
          <w:rFonts w:cs="Arial"/>
          <w:lang w:val="en-IN"/>
        </w:rPr>
        <w:t>ed</w:t>
      </w:r>
      <w:r w:rsidRPr="006151E0">
        <w:rPr>
          <w:rFonts w:cs="Arial"/>
          <w:lang w:val="en-IN"/>
        </w:rPr>
        <w:t xml:space="preserve"> subset of clean digital paintings. Images will be filtered, standardized, and grouped by style or period where the metadata allows it. Artificial masks will then be generated to simulate different forms of damage, including missing paint, cracks, scratches, irregular holes, and edge damage. The masked images will be passed through the selected pretrained inpainting models. For each experiment, the original image, mask, masked image, restoration output, and metric results will be stored together.</w:t>
      </w:r>
    </w:p>
    <w:p w14:paraId="08F91DFF" w14:textId="77777777" w:rsidR="006151E0" w:rsidRPr="006151E0" w:rsidRDefault="006151E0" w:rsidP="00887186">
      <w:pPr>
        <w:rPr>
          <w:rFonts w:cs="Arial"/>
          <w:lang w:val="en-IN"/>
        </w:rPr>
      </w:pPr>
    </w:p>
    <w:p w14:paraId="0DA5982F" w14:textId="7B659102" w:rsidR="00887186" w:rsidRPr="00A67E98" w:rsidRDefault="007F05EE" w:rsidP="00887186">
      <w:pPr>
        <w:spacing w:after="200" w:line="276" w:lineRule="auto"/>
        <w:outlineLvl w:val="0"/>
        <w:rPr>
          <w:rFonts w:eastAsia="Calibri" w:cs="Arial"/>
          <w:color w:val="00659C"/>
          <w:sz w:val="52"/>
          <w:szCs w:val="52"/>
          <w:lang w:val="en-US" w:eastAsia="en-US"/>
        </w:rPr>
      </w:pPr>
      <w:bookmarkStart w:id="4" w:name="_Toc370723577"/>
      <w:r>
        <w:rPr>
          <w:rFonts w:eastAsia="Calibri" w:cs="Arial"/>
          <w:color w:val="00659C"/>
          <w:sz w:val="52"/>
          <w:szCs w:val="52"/>
          <w:lang w:val="en-US" w:eastAsia="en-US"/>
        </w:rPr>
        <w:t>E</w:t>
      </w:r>
      <w:r w:rsidR="00887186" w:rsidRPr="00A67E98">
        <w:rPr>
          <w:rFonts w:eastAsia="Calibri" w:cs="Arial"/>
          <w:color w:val="00659C"/>
          <w:sz w:val="52"/>
          <w:szCs w:val="52"/>
          <w:lang w:val="en-US" w:eastAsia="en-US"/>
        </w:rPr>
        <w:t>xpected results</w:t>
      </w:r>
      <w:bookmarkEnd w:id="4"/>
      <w:r w:rsidR="00887186" w:rsidRPr="00A67E98">
        <w:rPr>
          <w:rFonts w:eastAsia="Calibri" w:cs="Arial"/>
          <w:color w:val="00659C"/>
          <w:sz w:val="52"/>
          <w:szCs w:val="52"/>
          <w:lang w:val="en-US" w:eastAsia="en-US"/>
        </w:rPr>
        <w:t xml:space="preserve"> </w:t>
      </w:r>
    </w:p>
    <w:p w14:paraId="43088B01" w14:textId="4820003C" w:rsidR="00887186" w:rsidRPr="00BF437A" w:rsidRDefault="00BF437A" w:rsidP="00BF437A">
      <w:pPr>
        <w:pStyle w:val="Heading1"/>
        <w:tabs>
          <w:tab w:val="left" w:pos="790"/>
        </w:tabs>
        <w:jc w:val="left"/>
        <w:rPr>
          <w:b/>
          <w:bCs w:val="0"/>
          <w:sz w:val="22"/>
          <w:szCs w:val="22"/>
          <w:lang w:val="en-IN"/>
        </w:rPr>
      </w:pPr>
      <w:r w:rsidRPr="00BF437A">
        <w:rPr>
          <w:sz w:val="22"/>
          <w:szCs w:val="22"/>
          <w:lang w:val="en-IN"/>
        </w:rPr>
        <w:t>Research Question 1:</w:t>
      </w:r>
      <w:r w:rsidRPr="00BF437A">
        <w:rPr>
          <w:b/>
          <w:bCs w:val="0"/>
          <w:sz w:val="22"/>
          <w:szCs w:val="22"/>
          <w:lang w:val="en-IN"/>
        </w:rPr>
        <w:t xml:space="preserve"> </w:t>
      </w:r>
      <w:r w:rsidRPr="00BF437A">
        <w:rPr>
          <w:b/>
          <w:bCs w:val="0"/>
          <w:sz w:val="22"/>
          <w:szCs w:val="22"/>
          <w:lang w:val="en-IN"/>
        </w:rPr>
        <w:br/>
      </w:r>
      <w:r w:rsidRPr="00BF437A">
        <w:rPr>
          <w:sz w:val="22"/>
          <w:szCs w:val="22"/>
          <w:lang w:val="en-IN"/>
        </w:rPr>
        <w:t>A structured evaluation framework for AI-assisted painting restoration, including a defined set of visual, perceptual, style-aware, semantic, texture-based, and uncertainty-related indicators.</w:t>
      </w:r>
    </w:p>
    <w:p w14:paraId="56781035" w14:textId="77777777" w:rsidR="00BF437A" w:rsidRDefault="00BF437A" w:rsidP="00BF437A">
      <w:pPr>
        <w:rPr>
          <w:lang w:val="en-IN"/>
        </w:rPr>
      </w:pPr>
    </w:p>
    <w:p w14:paraId="004A9418" w14:textId="7D3631C6" w:rsidR="00BF437A" w:rsidRDefault="00BF437A" w:rsidP="00BF437A">
      <w:pPr>
        <w:rPr>
          <w:lang w:val="en-IN"/>
        </w:rPr>
      </w:pPr>
      <w:r w:rsidRPr="00BF437A">
        <w:rPr>
          <w:lang w:val="en-IN"/>
        </w:rPr>
        <w:t xml:space="preserve">Research Question 2: </w:t>
      </w:r>
      <w:r w:rsidRPr="00BF437A">
        <w:rPr>
          <w:lang w:val="en-IN"/>
        </w:rPr>
        <w:br/>
        <w:t>A benchmark comparison of selected pretrained inpainting models across artistic styles and artificial damage types, including metric tables and analysis of performance differences.</w:t>
      </w:r>
    </w:p>
    <w:p w14:paraId="3102396C" w14:textId="77777777" w:rsidR="004A3A6C" w:rsidRDefault="004A3A6C" w:rsidP="00BF437A">
      <w:pPr>
        <w:rPr>
          <w:lang w:val="en-IN"/>
        </w:rPr>
      </w:pPr>
    </w:p>
    <w:p w14:paraId="6AB445D6" w14:textId="336C077B" w:rsidR="004A3A6C" w:rsidRDefault="004A3A6C" w:rsidP="00BF437A">
      <w:pPr>
        <w:rPr>
          <w:lang w:val="en-IN"/>
        </w:rPr>
      </w:pPr>
      <w:r w:rsidRPr="004A3A6C">
        <w:rPr>
          <w:lang w:val="en-IN"/>
        </w:rPr>
        <w:lastRenderedPageBreak/>
        <w:t xml:space="preserve">Research Question 3: </w:t>
      </w:r>
      <w:r w:rsidRPr="004A3A6C">
        <w:rPr>
          <w:lang w:val="en-IN"/>
        </w:rPr>
        <w:br/>
        <w:t>An uncertainty analysis showing which restored regions are stable and which are more speculative, supported by uncertainty heatmaps or similar visualizations.</w:t>
      </w:r>
    </w:p>
    <w:p w14:paraId="6017F00D" w14:textId="77777777" w:rsidR="004A3A6C" w:rsidRDefault="004A3A6C" w:rsidP="00BF437A">
      <w:pPr>
        <w:rPr>
          <w:lang w:val="en-IN"/>
        </w:rPr>
      </w:pPr>
    </w:p>
    <w:p w14:paraId="52BFDB39" w14:textId="389EB573" w:rsidR="004A3A6C" w:rsidRPr="004A3A6C" w:rsidRDefault="004A3A6C" w:rsidP="00BF437A">
      <w:pPr>
        <w:rPr>
          <w:lang w:val="en-IN"/>
        </w:rPr>
      </w:pPr>
      <w:r w:rsidRPr="004A3A6C">
        <w:rPr>
          <w:lang w:val="en-IN"/>
        </w:rPr>
        <w:t xml:space="preserve">Practical output: </w:t>
      </w:r>
      <w:r w:rsidRPr="004A3A6C">
        <w:rPr>
          <w:lang w:val="en-IN"/>
        </w:rPr>
        <w:br/>
        <w:t>An interpretable restoration report format combining image comparisons, metric summaries, uncertainty visualizations, and optional expert-oriented feedback if feasible.</w:t>
      </w:r>
    </w:p>
    <w:p w14:paraId="39C96C8C" w14:textId="77777777" w:rsidR="00887186" w:rsidRDefault="00887186" w:rsidP="00887186">
      <w:pPr>
        <w:pStyle w:val="Heading1"/>
        <w:rPr>
          <w:b/>
          <w:bCs w:val="0"/>
          <w:sz w:val="22"/>
          <w:szCs w:val="22"/>
          <w:lang w:val="en-US"/>
        </w:rPr>
      </w:pPr>
    </w:p>
    <w:p w14:paraId="7F55FFC3" w14:textId="77777777" w:rsidR="00887186" w:rsidRPr="00E30ADB" w:rsidRDefault="00887186" w:rsidP="00887186">
      <w:pPr>
        <w:spacing w:after="200" w:line="276" w:lineRule="auto"/>
        <w:outlineLvl w:val="1"/>
        <w:rPr>
          <w:rFonts w:eastAsia="Calibri" w:cs="Arial"/>
          <w:color w:val="00659C"/>
          <w:sz w:val="40"/>
          <w:szCs w:val="40"/>
          <w:lang w:val="en-US" w:eastAsia="en-US"/>
        </w:rPr>
      </w:pPr>
      <w:r w:rsidRPr="00C72C9C">
        <w:rPr>
          <w:rFonts w:eastAsia="Calibri" w:cs="Arial"/>
          <w:color w:val="00659C"/>
          <w:sz w:val="40"/>
          <w:szCs w:val="40"/>
          <w:lang w:val="en-US" w:eastAsia="en-US"/>
        </w:rPr>
        <w:t>Overview Rese</w:t>
      </w:r>
      <w:r w:rsidRPr="00E30ADB">
        <w:rPr>
          <w:rFonts w:eastAsia="Calibri" w:cs="Arial"/>
          <w:color w:val="00659C"/>
          <w:sz w:val="40"/>
          <w:szCs w:val="40"/>
          <w:lang w:val="en-US" w:eastAsia="en-US"/>
        </w:rPr>
        <w:t xml:space="preserve">arch questions – methods – expected results </w:t>
      </w:r>
    </w:p>
    <w:p w14:paraId="2141D1EE" w14:textId="77777777" w:rsidR="00887186" w:rsidRPr="00D66602" w:rsidRDefault="00887186" w:rsidP="00887186">
      <w:pPr>
        <w:rPr>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9"/>
        <w:gridCol w:w="3259"/>
        <w:gridCol w:w="3260"/>
      </w:tblGrid>
      <w:tr w:rsidR="00887186" w:rsidRPr="00626789" w14:paraId="56B58D9B" w14:textId="77777777" w:rsidTr="00887186">
        <w:tc>
          <w:tcPr>
            <w:tcW w:w="3259" w:type="dxa"/>
          </w:tcPr>
          <w:p w14:paraId="751F5520" w14:textId="77777777" w:rsidR="00887186" w:rsidRPr="00A11609" w:rsidRDefault="00887186" w:rsidP="00385A4D">
            <w:pPr>
              <w:rPr>
                <w:rStyle w:val="IntenseEmphasis"/>
              </w:rPr>
            </w:pPr>
            <w:r>
              <w:rPr>
                <w:rStyle w:val="IntenseEmphasis"/>
              </w:rPr>
              <w:t xml:space="preserve">Research </w:t>
            </w:r>
            <w:proofErr w:type="spellStart"/>
            <w:r>
              <w:rPr>
                <w:rStyle w:val="IntenseEmphasis"/>
              </w:rPr>
              <w:t>questions</w:t>
            </w:r>
            <w:proofErr w:type="spellEnd"/>
            <w:r w:rsidRPr="00A11609">
              <w:rPr>
                <w:rStyle w:val="IntenseEmphasis"/>
              </w:rPr>
              <w:t xml:space="preserve">/ </w:t>
            </w:r>
            <w:proofErr w:type="spellStart"/>
            <w:r>
              <w:rPr>
                <w:rStyle w:val="IntenseEmphasis"/>
              </w:rPr>
              <w:t>h</w:t>
            </w:r>
            <w:r w:rsidRPr="00A11609">
              <w:rPr>
                <w:rStyle w:val="IntenseEmphasis"/>
              </w:rPr>
              <w:t>ypothes</w:t>
            </w:r>
            <w:r>
              <w:rPr>
                <w:rStyle w:val="IntenseEmphasis"/>
              </w:rPr>
              <w:t>es</w:t>
            </w:r>
            <w:proofErr w:type="spellEnd"/>
          </w:p>
        </w:tc>
        <w:tc>
          <w:tcPr>
            <w:tcW w:w="3259" w:type="dxa"/>
          </w:tcPr>
          <w:p w14:paraId="4E119945" w14:textId="77777777" w:rsidR="00887186" w:rsidRPr="00887186" w:rsidRDefault="00887186" w:rsidP="00385A4D">
            <w:pPr>
              <w:rPr>
                <w:rStyle w:val="IntenseEmphasis"/>
                <w:lang w:val="en-US"/>
              </w:rPr>
            </w:pPr>
            <w:r w:rsidRPr="00887186">
              <w:rPr>
                <w:rStyle w:val="IntenseEmphasis"/>
                <w:lang w:val="en-US"/>
              </w:rPr>
              <w:t>Method(s) per research question</w:t>
            </w:r>
          </w:p>
        </w:tc>
        <w:tc>
          <w:tcPr>
            <w:tcW w:w="3260" w:type="dxa"/>
          </w:tcPr>
          <w:p w14:paraId="1431D498" w14:textId="77777777" w:rsidR="00887186" w:rsidRPr="00887186" w:rsidRDefault="00887186" w:rsidP="00E30ADB">
            <w:pPr>
              <w:rPr>
                <w:rStyle w:val="IntenseEmphasis"/>
                <w:lang w:val="en-US"/>
              </w:rPr>
            </w:pPr>
            <w:r w:rsidRPr="00887186">
              <w:rPr>
                <w:rStyle w:val="IntenseEmphasis"/>
                <w:lang w:val="en-US"/>
              </w:rPr>
              <w:t xml:space="preserve">Expected </w:t>
            </w:r>
            <w:r w:rsidR="00E30ADB">
              <w:rPr>
                <w:rStyle w:val="IntenseEmphasis"/>
                <w:lang w:val="en-US"/>
              </w:rPr>
              <w:t>kind of result</w:t>
            </w:r>
            <w:r w:rsidRPr="00887186">
              <w:rPr>
                <w:rStyle w:val="IntenseEmphasis"/>
                <w:lang w:val="en-US"/>
              </w:rPr>
              <w:t xml:space="preserve"> per method</w:t>
            </w:r>
          </w:p>
        </w:tc>
      </w:tr>
      <w:tr w:rsidR="00887186" w:rsidRPr="00626789" w14:paraId="76C1C672" w14:textId="77777777" w:rsidTr="00887186">
        <w:tc>
          <w:tcPr>
            <w:tcW w:w="3259" w:type="dxa"/>
          </w:tcPr>
          <w:p w14:paraId="0E064A9A" w14:textId="5791487C" w:rsidR="00887186" w:rsidRPr="004A3A6C" w:rsidRDefault="004A3A6C" w:rsidP="00385A4D">
            <w:pPr>
              <w:pStyle w:val="Heading1"/>
              <w:rPr>
                <w:sz w:val="22"/>
                <w:szCs w:val="22"/>
                <w:lang w:val="en-IN"/>
              </w:rPr>
            </w:pPr>
            <w:r w:rsidRPr="004A3A6C">
              <w:rPr>
                <w:sz w:val="22"/>
                <w:szCs w:val="22"/>
                <w:lang w:val="en-IN"/>
              </w:rPr>
              <w:t>How can a multi-metric evaluation framework be designed to assess AI-generated painting restorations beyond traditional image similarity metrics?</w:t>
            </w:r>
          </w:p>
        </w:tc>
        <w:tc>
          <w:tcPr>
            <w:tcW w:w="3259" w:type="dxa"/>
          </w:tcPr>
          <w:p w14:paraId="2268C0E0" w14:textId="5243C7ED" w:rsidR="00887186" w:rsidRPr="004A3A6C" w:rsidRDefault="004A3A6C" w:rsidP="00385A4D">
            <w:pPr>
              <w:pStyle w:val="Heading1"/>
              <w:rPr>
                <w:sz w:val="22"/>
                <w:szCs w:val="22"/>
                <w:lang w:val="en-IN"/>
              </w:rPr>
            </w:pPr>
            <w:r w:rsidRPr="004A3A6C">
              <w:rPr>
                <w:sz w:val="22"/>
                <w:szCs w:val="22"/>
                <w:lang w:val="en-IN"/>
              </w:rPr>
              <w:t>PSNR, SSIM, LPIPS, CLIP/DINOv2 embeddings, texture analysis</w:t>
            </w:r>
          </w:p>
        </w:tc>
        <w:tc>
          <w:tcPr>
            <w:tcW w:w="3260" w:type="dxa"/>
          </w:tcPr>
          <w:p w14:paraId="27BC1D6E" w14:textId="7747E7E3" w:rsidR="00887186" w:rsidRPr="004A3A6C" w:rsidRDefault="004A3A6C" w:rsidP="00385A4D">
            <w:pPr>
              <w:pStyle w:val="Heading1"/>
              <w:rPr>
                <w:sz w:val="22"/>
                <w:szCs w:val="22"/>
                <w:lang w:val="en-IN"/>
              </w:rPr>
            </w:pPr>
            <w:r>
              <w:rPr>
                <w:sz w:val="22"/>
                <w:szCs w:val="22"/>
                <w:lang w:val="en-IN"/>
              </w:rPr>
              <w:t>Structured e</w:t>
            </w:r>
            <w:r w:rsidRPr="004A3A6C">
              <w:rPr>
                <w:sz w:val="22"/>
                <w:szCs w:val="22"/>
                <w:lang w:val="en-IN"/>
              </w:rPr>
              <w:t>valuation framework with defined indicators</w:t>
            </w:r>
          </w:p>
        </w:tc>
      </w:tr>
      <w:tr w:rsidR="00887186" w:rsidRPr="00626789" w14:paraId="1174C51C" w14:textId="77777777" w:rsidTr="00887186">
        <w:tc>
          <w:tcPr>
            <w:tcW w:w="3259" w:type="dxa"/>
          </w:tcPr>
          <w:p w14:paraId="02E6FA2E" w14:textId="454E726A" w:rsidR="00887186" w:rsidRPr="004A3A6C" w:rsidRDefault="004A3A6C" w:rsidP="00385A4D">
            <w:pPr>
              <w:pStyle w:val="Heading1"/>
              <w:rPr>
                <w:sz w:val="22"/>
                <w:szCs w:val="22"/>
                <w:lang w:val="en-IN"/>
              </w:rPr>
            </w:pPr>
            <w:r w:rsidRPr="004A3A6C">
              <w:rPr>
                <w:sz w:val="22"/>
                <w:szCs w:val="22"/>
                <w:lang w:val="en-IN"/>
              </w:rPr>
              <w:t>How do selected pretrained inpainting models differ in restoration quality across artistic styles and artificial damage types?</w:t>
            </w:r>
          </w:p>
        </w:tc>
        <w:tc>
          <w:tcPr>
            <w:tcW w:w="3259" w:type="dxa"/>
          </w:tcPr>
          <w:p w14:paraId="72186670" w14:textId="7BEAF89C" w:rsidR="00887186" w:rsidRPr="004A3A6C" w:rsidRDefault="004A3A6C" w:rsidP="00385A4D">
            <w:pPr>
              <w:pStyle w:val="Heading1"/>
              <w:rPr>
                <w:sz w:val="22"/>
                <w:szCs w:val="22"/>
                <w:lang w:val="en-IN"/>
              </w:rPr>
            </w:pPr>
            <w:r w:rsidRPr="004A3A6C">
              <w:rPr>
                <w:sz w:val="22"/>
                <w:szCs w:val="22"/>
                <w:lang w:val="en-IN"/>
              </w:rPr>
              <w:t xml:space="preserve">Benchmarking selected pretrained inpainting models such as </w:t>
            </w:r>
            <w:proofErr w:type="spellStart"/>
            <w:r w:rsidRPr="004A3A6C">
              <w:rPr>
                <w:sz w:val="22"/>
                <w:szCs w:val="22"/>
                <w:lang w:val="en-IN"/>
              </w:rPr>
              <w:t>LaMa</w:t>
            </w:r>
            <w:proofErr w:type="spellEnd"/>
            <w:r w:rsidRPr="004A3A6C">
              <w:rPr>
                <w:sz w:val="22"/>
                <w:szCs w:val="22"/>
                <w:lang w:val="en-IN"/>
              </w:rPr>
              <w:t>, Stable Diffusion Inpainting / SDXL Inpainting</w:t>
            </w:r>
          </w:p>
        </w:tc>
        <w:tc>
          <w:tcPr>
            <w:tcW w:w="3260" w:type="dxa"/>
          </w:tcPr>
          <w:p w14:paraId="2D1ECB94" w14:textId="322207C1" w:rsidR="00887186" w:rsidRPr="002A5930" w:rsidRDefault="002A5930" w:rsidP="00385A4D">
            <w:pPr>
              <w:pStyle w:val="Heading1"/>
              <w:rPr>
                <w:sz w:val="22"/>
                <w:szCs w:val="22"/>
                <w:lang w:val="en-IN"/>
              </w:rPr>
            </w:pPr>
            <w:r w:rsidRPr="002A5930">
              <w:rPr>
                <w:sz w:val="22"/>
                <w:szCs w:val="22"/>
                <w:lang w:val="en-IN"/>
              </w:rPr>
              <w:t>Comparative benchmark results, metric tables, and model performance analysis</w:t>
            </w:r>
          </w:p>
        </w:tc>
      </w:tr>
      <w:tr w:rsidR="00887186" w:rsidRPr="00626789" w14:paraId="00E1FCDD" w14:textId="77777777" w:rsidTr="00887186">
        <w:tc>
          <w:tcPr>
            <w:tcW w:w="3259" w:type="dxa"/>
          </w:tcPr>
          <w:p w14:paraId="47BA7C91" w14:textId="4BE2707D" w:rsidR="00887186" w:rsidRPr="004A3A6C" w:rsidRDefault="004A3A6C" w:rsidP="00385A4D">
            <w:pPr>
              <w:pStyle w:val="Heading1"/>
              <w:rPr>
                <w:sz w:val="22"/>
                <w:szCs w:val="22"/>
                <w:lang w:val="en-IN"/>
              </w:rPr>
            </w:pPr>
            <w:r w:rsidRPr="004A3A6C">
              <w:rPr>
                <w:sz w:val="22"/>
                <w:szCs w:val="22"/>
                <w:lang w:val="en-IN"/>
              </w:rPr>
              <w:t>To what extent can uncertainty estimation from multiple restoration candidates identify speculative or unreliable restored regions?</w:t>
            </w:r>
          </w:p>
        </w:tc>
        <w:tc>
          <w:tcPr>
            <w:tcW w:w="3259" w:type="dxa"/>
          </w:tcPr>
          <w:p w14:paraId="5849A5C2" w14:textId="7F0E96F3" w:rsidR="00887186" w:rsidRPr="004A3A6C" w:rsidRDefault="004A3A6C" w:rsidP="00385A4D">
            <w:pPr>
              <w:pStyle w:val="Heading1"/>
              <w:rPr>
                <w:sz w:val="22"/>
                <w:szCs w:val="22"/>
                <w:lang w:val="en-IN"/>
              </w:rPr>
            </w:pPr>
            <w:r w:rsidRPr="004A3A6C">
              <w:rPr>
                <w:sz w:val="22"/>
                <w:szCs w:val="22"/>
                <w:lang w:val="en-IN"/>
              </w:rPr>
              <w:t>Multiple restoration candidates, variation analysis, uncertainty heatmaps</w:t>
            </w:r>
          </w:p>
        </w:tc>
        <w:tc>
          <w:tcPr>
            <w:tcW w:w="3260" w:type="dxa"/>
          </w:tcPr>
          <w:p w14:paraId="1C68F093" w14:textId="005B7471" w:rsidR="00887186" w:rsidRPr="004A3A6C" w:rsidRDefault="004A3A6C" w:rsidP="00385A4D">
            <w:pPr>
              <w:pStyle w:val="Heading1"/>
              <w:rPr>
                <w:sz w:val="22"/>
                <w:szCs w:val="22"/>
                <w:lang w:val="en-IN"/>
              </w:rPr>
            </w:pPr>
            <w:r w:rsidRPr="004A3A6C">
              <w:rPr>
                <w:sz w:val="22"/>
                <w:szCs w:val="22"/>
                <w:lang w:val="en-IN"/>
              </w:rPr>
              <w:t>Uncertainty analysis showing stable and speculative restored regions</w:t>
            </w:r>
          </w:p>
        </w:tc>
      </w:tr>
      <w:tr w:rsidR="00887186" w:rsidRPr="00626789" w14:paraId="5B6D0BE7" w14:textId="77777777" w:rsidTr="00887186">
        <w:tc>
          <w:tcPr>
            <w:tcW w:w="3259" w:type="dxa"/>
          </w:tcPr>
          <w:p w14:paraId="78AE6C5E" w14:textId="361314AC" w:rsidR="00887186" w:rsidRPr="004A3A6C" w:rsidRDefault="004A3A6C" w:rsidP="00385A4D">
            <w:pPr>
              <w:pStyle w:val="Heading1"/>
              <w:rPr>
                <w:sz w:val="22"/>
                <w:szCs w:val="22"/>
                <w:lang w:val="en-IN"/>
              </w:rPr>
            </w:pPr>
            <w:r w:rsidRPr="004A3A6C">
              <w:rPr>
                <w:sz w:val="22"/>
                <w:szCs w:val="22"/>
                <w:lang w:val="en-IN"/>
              </w:rPr>
              <w:t>Practical output: How can the evaluation results be communicated in a conservation-oriented workflow?</w:t>
            </w:r>
          </w:p>
        </w:tc>
        <w:tc>
          <w:tcPr>
            <w:tcW w:w="3259" w:type="dxa"/>
          </w:tcPr>
          <w:p w14:paraId="56805A4B" w14:textId="2F703A3A" w:rsidR="00887186" w:rsidRPr="004A3A6C" w:rsidRDefault="004A3A6C" w:rsidP="00385A4D">
            <w:pPr>
              <w:pStyle w:val="Heading1"/>
              <w:rPr>
                <w:sz w:val="22"/>
                <w:szCs w:val="22"/>
                <w:lang w:val="en-IN"/>
              </w:rPr>
            </w:pPr>
            <w:r w:rsidRPr="004A3A6C">
              <w:rPr>
                <w:sz w:val="22"/>
                <w:szCs w:val="22"/>
                <w:lang w:val="en-IN"/>
              </w:rPr>
              <w:t>Visual report format, metric summaries, optional expert feedback</w:t>
            </w:r>
          </w:p>
        </w:tc>
        <w:tc>
          <w:tcPr>
            <w:tcW w:w="3260" w:type="dxa"/>
          </w:tcPr>
          <w:p w14:paraId="1514D647" w14:textId="75F6458E" w:rsidR="00887186" w:rsidRPr="002A5930" w:rsidRDefault="004A3A6C" w:rsidP="00385A4D">
            <w:pPr>
              <w:pStyle w:val="Heading1"/>
              <w:rPr>
                <w:sz w:val="22"/>
                <w:szCs w:val="22"/>
                <w:lang w:val="en-IN"/>
              </w:rPr>
            </w:pPr>
            <w:r w:rsidRPr="002A5930">
              <w:rPr>
                <w:sz w:val="22"/>
                <w:szCs w:val="22"/>
                <w:lang w:val="en-IN"/>
              </w:rPr>
              <w:t xml:space="preserve">Interpretable restoration report </w:t>
            </w:r>
            <w:r w:rsidR="002A5930" w:rsidRPr="002A5930">
              <w:rPr>
                <w:sz w:val="22"/>
                <w:szCs w:val="22"/>
                <w:lang w:val="en-IN"/>
              </w:rPr>
              <w:t>that s</w:t>
            </w:r>
            <w:r w:rsidR="002A5930">
              <w:rPr>
                <w:sz w:val="22"/>
                <w:szCs w:val="22"/>
                <w:lang w:val="en-IN"/>
              </w:rPr>
              <w:t>upports comparison and facilitates interpretation.</w:t>
            </w:r>
          </w:p>
        </w:tc>
      </w:tr>
    </w:tbl>
    <w:p w14:paraId="016E79E8" w14:textId="77777777" w:rsidR="00887186" w:rsidRPr="00D66602" w:rsidRDefault="00887186" w:rsidP="00C72C9C">
      <w:pPr>
        <w:pStyle w:val="Heading1"/>
        <w:jc w:val="left"/>
        <w:rPr>
          <w:lang w:val="en-US"/>
        </w:rPr>
      </w:pPr>
      <w:r w:rsidRPr="00D66602">
        <w:rPr>
          <w:lang w:val="en-US"/>
        </w:rPr>
        <w:t xml:space="preserve"> </w:t>
      </w:r>
    </w:p>
    <w:p w14:paraId="06477CB8" w14:textId="77777777" w:rsidR="00C72C9C" w:rsidRDefault="00C72C9C">
      <w:pPr>
        <w:spacing w:line="240" w:lineRule="auto"/>
        <w:rPr>
          <w:rFonts w:eastAsia="Calibri" w:cs="Arial"/>
          <w:color w:val="00659C"/>
          <w:sz w:val="52"/>
          <w:szCs w:val="52"/>
          <w:lang w:val="en-US" w:eastAsia="en-US"/>
        </w:rPr>
      </w:pPr>
      <w:bookmarkStart w:id="5" w:name="_Toc370723578"/>
      <w:r>
        <w:rPr>
          <w:rFonts w:eastAsia="Calibri" w:cs="Arial"/>
          <w:color w:val="00659C"/>
          <w:sz w:val="52"/>
          <w:szCs w:val="52"/>
          <w:lang w:val="en-US" w:eastAsia="en-US"/>
        </w:rPr>
        <w:br w:type="page"/>
      </w:r>
    </w:p>
    <w:p w14:paraId="7F88649A" w14:textId="77777777" w:rsidR="00887186" w:rsidRPr="00A67E98" w:rsidRDefault="00887186" w:rsidP="00887186">
      <w:pPr>
        <w:spacing w:after="200" w:line="276" w:lineRule="auto"/>
        <w:outlineLvl w:val="0"/>
        <w:rPr>
          <w:rFonts w:eastAsia="Calibri" w:cs="Arial"/>
          <w:color w:val="00659C"/>
          <w:sz w:val="52"/>
          <w:szCs w:val="52"/>
          <w:lang w:val="en-US" w:eastAsia="en-US"/>
        </w:rPr>
      </w:pPr>
      <w:r w:rsidRPr="00A67E98">
        <w:rPr>
          <w:rFonts w:eastAsia="Calibri" w:cs="Arial"/>
          <w:color w:val="00659C"/>
          <w:sz w:val="52"/>
          <w:szCs w:val="52"/>
          <w:lang w:val="en-US" w:eastAsia="en-US"/>
        </w:rPr>
        <w:lastRenderedPageBreak/>
        <w:t>Timetable</w:t>
      </w:r>
      <w:bookmarkEnd w:id="5"/>
    </w:p>
    <w:p w14:paraId="3EA7B4C2" w14:textId="77777777" w:rsidR="00887186" w:rsidRPr="00DF1D63" w:rsidRDefault="00887186" w:rsidP="00887186">
      <w:pPr>
        <w:rPr>
          <w:rFonts w:cs="Arial"/>
          <w:lang w:val="en-US"/>
        </w:rPr>
      </w:pPr>
    </w:p>
    <w:p w14:paraId="42CE563C" w14:textId="77777777" w:rsidR="00887186" w:rsidRPr="00C72C9C" w:rsidRDefault="00887186" w:rsidP="00887186">
      <w:pPr>
        <w:spacing w:after="200" w:line="276" w:lineRule="auto"/>
        <w:outlineLvl w:val="1"/>
        <w:rPr>
          <w:rFonts w:eastAsia="Calibri" w:cs="Arial"/>
          <w:color w:val="00659C"/>
          <w:sz w:val="40"/>
          <w:szCs w:val="40"/>
          <w:lang w:val="en-US" w:eastAsia="en-US"/>
        </w:rPr>
      </w:pPr>
      <w:bookmarkStart w:id="6" w:name="_Toc370723579"/>
      <w:r w:rsidRPr="00C72C9C">
        <w:rPr>
          <w:rFonts w:eastAsia="Calibri" w:cs="Arial"/>
          <w:color w:val="00659C"/>
          <w:sz w:val="40"/>
          <w:szCs w:val="40"/>
          <w:lang w:val="en-US" w:eastAsia="en-US"/>
        </w:rPr>
        <w:t>Milestone plan</w:t>
      </w:r>
      <w:bookmarkEnd w:id="6"/>
    </w:p>
    <w:p w14:paraId="244716D6" w14:textId="77777777" w:rsidR="00887186" w:rsidRPr="00DF1D63" w:rsidRDefault="00887186" w:rsidP="00887186">
      <w:pPr>
        <w:rPr>
          <w:rFonts w:cs="Arial"/>
          <w:lang w:val="en-US"/>
        </w:rPr>
      </w:pPr>
    </w:p>
    <w:tbl>
      <w:tblPr>
        <w:tblW w:w="10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5"/>
        <w:gridCol w:w="3324"/>
        <w:gridCol w:w="2054"/>
        <w:gridCol w:w="1896"/>
        <w:gridCol w:w="1981"/>
      </w:tblGrid>
      <w:tr w:rsidR="00887186" w:rsidRPr="00DF1D63" w14:paraId="7D2E846E" w14:textId="77777777" w:rsidTr="000A6EF4">
        <w:trPr>
          <w:trHeight w:val="375"/>
        </w:trPr>
        <w:tc>
          <w:tcPr>
            <w:tcW w:w="975" w:type="dxa"/>
          </w:tcPr>
          <w:p w14:paraId="5643D533" w14:textId="77777777" w:rsidR="00887186" w:rsidRPr="00DF1D63" w:rsidRDefault="00887186" w:rsidP="00385A4D">
            <w:pPr>
              <w:rPr>
                <w:rFonts w:cs="Arial"/>
                <w:color w:val="548DD4" w:themeColor="text2" w:themeTint="99"/>
                <w:lang w:val="en-US"/>
              </w:rPr>
            </w:pPr>
            <w:r w:rsidRPr="00DF1D63">
              <w:rPr>
                <w:rFonts w:cs="Arial"/>
                <w:color w:val="548DD4" w:themeColor="text2" w:themeTint="99"/>
                <w:lang w:val="en-US"/>
              </w:rPr>
              <w:t>Nr</w:t>
            </w:r>
          </w:p>
        </w:tc>
        <w:tc>
          <w:tcPr>
            <w:tcW w:w="3324" w:type="dxa"/>
          </w:tcPr>
          <w:p w14:paraId="0356F97C" w14:textId="77777777" w:rsidR="00887186" w:rsidRPr="00DF1D63" w:rsidRDefault="00887186" w:rsidP="00385A4D">
            <w:pPr>
              <w:rPr>
                <w:rFonts w:cs="Arial"/>
                <w:color w:val="548DD4" w:themeColor="text2" w:themeTint="99"/>
                <w:lang w:val="en-US"/>
              </w:rPr>
            </w:pPr>
            <w:r w:rsidRPr="00DF1D63">
              <w:rPr>
                <w:rFonts w:cs="Arial"/>
                <w:color w:val="548DD4" w:themeColor="text2" w:themeTint="99"/>
                <w:lang w:val="en-US"/>
              </w:rPr>
              <w:t>Name</w:t>
            </w:r>
          </w:p>
        </w:tc>
        <w:tc>
          <w:tcPr>
            <w:tcW w:w="2054" w:type="dxa"/>
          </w:tcPr>
          <w:p w14:paraId="3AADADB7" w14:textId="77777777" w:rsidR="00887186" w:rsidRPr="00DF1D63" w:rsidRDefault="00887186" w:rsidP="00385A4D">
            <w:pPr>
              <w:rPr>
                <w:rFonts w:cs="Arial"/>
                <w:color w:val="548DD4" w:themeColor="text2" w:themeTint="99"/>
                <w:lang w:val="en-US"/>
              </w:rPr>
            </w:pPr>
            <w:r w:rsidRPr="00DF1D63">
              <w:rPr>
                <w:rFonts w:cs="Arial"/>
                <w:color w:val="548DD4" w:themeColor="text2" w:themeTint="99"/>
                <w:lang w:val="en-US"/>
              </w:rPr>
              <w:t>Plan</w:t>
            </w:r>
          </w:p>
        </w:tc>
        <w:tc>
          <w:tcPr>
            <w:tcW w:w="1896" w:type="dxa"/>
          </w:tcPr>
          <w:p w14:paraId="33EE0AA4" w14:textId="77777777" w:rsidR="00887186" w:rsidRPr="00DF1D63" w:rsidRDefault="00887186" w:rsidP="00385A4D">
            <w:pPr>
              <w:rPr>
                <w:rFonts w:cs="Arial"/>
                <w:color w:val="548DD4" w:themeColor="text2" w:themeTint="99"/>
                <w:lang w:val="en-US"/>
              </w:rPr>
            </w:pPr>
            <w:r w:rsidRPr="00DF1D63">
              <w:rPr>
                <w:rFonts w:cs="Arial"/>
                <w:color w:val="548DD4" w:themeColor="text2" w:themeTint="99"/>
                <w:lang w:val="en-US"/>
              </w:rPr>
              <w:t>Adapted by</w:t>
            </w:r>
          </w:p>
        </w:tc>
        <w:tc>
          <w:tcPr>
            <w:tcW w:w="1981" w:type="dxa"/>
          </w:tcPr>
          <w:p w14:paraId="4E1B0228" w14:textId="77777777" w:rsidR="00887186" w:rsidRPr="00DF1D63" w:rsidRDefault="00887186" w:rsidP="00385A4D">
            <w:pPr>
              <w:rPr>
                <w:rFonts w:cs="Arial"/>
                <w:color w:val="548DD4" w:themeColor="text2" w:themeTint="99"/>
                <w:lang w:val="en-US"/>
              </w:rPr>
            </w:pPr>
            <w:r w:rsidRPr="00DF1D63">
              <w:rPr>
                <w:rFonts w:cs="Arial"/>
                <w:color w:val="548DD4" w:themeColor="text2" w:themeTint="99"/>
                <w:lang w:val="en-US"/>
              </w:rPr>
              <w:t>Actual date</w:t>
            </w:r>
          </w:p>
        </w:tc>
      </w:tr>
      <w:tr w:rsidR="00887186" w:rsidRPr="0055392F" w14:paraId="0026A0E4" w14:textId="77777777" w:rsidTr="000A6EF4">
        <w:trPr>
          <w:trHeight w:val="407"/>
        </w:trPr>
        <w:tc>
          <w:tcPr>
            <w:tcW w:w="975" w:type="dxa"/>
          </w:tcPr>
          <w:p w14:paraId="7C9B703C" w14:textId="77777777" w:rsidR="00887186" w:rsidRPr="00DF1D63" w:rsidRDefault="00887186" w:rsidP="00385A4D">
            <w:pPr>
              <w:rPr>
                <w:rFonts w:cs="Arial"/>
                <w:lang w:val="en-US"/>
              </w:rPr>
            </w:pPr>
            <w:r w:rsidRPr="00DF1D63">
              <w:rPr>
                <w:rFonts w:cs="Arial"/>
                <w:lang w:val="en-US"/>
              </w:rPr>
              <w:t>M1</w:t>
            </w:r>
          </w:p>
        </w:tc>
        <w:tc>
          <w:tcPr>
            <w:tcW w:w="3324" w:type="dxa"/>
          </w:tcPr>
          <w:p w14:paraId="722DACCC" w14:textId="48335C30" w:rsidR="00887186" w:rsidRPr="00DF1D63" w:rsidRDefault="00887186" w:rsidP="00385A4D">
            <w:pPr>
              <w:rPr>
                <w:rFonts w:cs="Arial"/>
                <w:lang w:val="en-US"/>
              </w:rPr>
            </w:pPr>
            <w:r w:rsidRPr="00DF1D63">
              <w:rPr>
                <w:rFonts w:cs="Arial"/>
                <w:lang w:val="en-US"/>
              </w:rPr>
              <w:t>Master’s thesis started</w:t>
            </w:r>
          </w:p>
        </w:tc>
        <w:tc>
          <w:tcPr>
            <w:tcW w:w="2054" w:type="dxa"/>
          </w:tcPr>
          <w:p w14:paraId="5D4B09D1" w14:textId="68D4A816" w:rsidR="00887186" w:rsidRPr="00DF1D63" w:rsidRDefault="00626789" w:rsidP="00385A4D">
            <w:pPr>
              <w:rPr>
                <w:rFonts w:cs="Arial"/>
                <w:lang w:val="en-US"/>
              </w:rPr>
            </w:pPr>
            <w:r>
              <w:rPr>
                <w:rFonts w:cs="Arial"/>
                <w:lang w:val="en-US"/>
              </w:rPr>
              <w:t>10</w:t>
            </w:r>
            <w:r w:rsidR="000A6EF4">
              <w:rPr>
                <w:rFonts w:cs="Arial"/>
                <w:lang w:val="en-US"/>
              </w:rPr>
              <w:t>.06.2026</w:t>
            </w:r>
          </w:p>
        </w:tc>
        <w:tc>
          <w:tcPr>
            <w:tcW w:w="1896" w:type="dxa"/>
          </w:tcPr>
          <w:p w14:paraId="22C46C92" w14:textId="77777777" w:rsidR="00887186" w:rsidRPr="00DF1D63" w:rsidRDefault="00887186" w:rsidP="00385A4D">
            <w:pPr>
              <w:rPr>
                <w:rFonts w:cs="Arial"/>
                <w:lang w:val="en-US"/>
              </w:rPr>
            </w:pPr>
          </w:p>
        </w:tc>
        <w:tc>
          <w:tcPr>
            <w:tcW w:w="1981" w:type="dxa"/>
          </w:tcPr>
          <w:p w14:paraId="6485E81E" w14:textId="77777777" w:rsidR="00887186" w:rsidRPr="00DF1D63" w:rsidRDefault="00887186" w:rsidP="00385A4D">
            <w:pPr>
              <w:rPr>
                <w:rFonts w:cs="Arial"/>
                <w:lang w:val="en-US"/>
              </w:rPr>
            </w:pPr>
          </w:p>
        </w:tc>
      </w:tr>
      <w:tr w:rsidR="00887186" w:rsidRPr="00DF1D63" w14:paraId="7C55C5B8" w14:textId="77777777" w:rsidTr="000A6EF4">
        <w:trPr>
          <w:trHeight w:val="375"/>
        </w:trPr>
        <w:tc>
          <w:tcPr>
            <w:tcW w:w="975" w:type="dxa"/>
          </w:tcPr>
          <w:p w14:paraId="64F70412" w14:textId="77777777" w:rsidR="00887186" w:rsidRPr="00DF1D63" w:rsidRDefault="00887186" w:rsidP="00385A4D">
            <w:pPr>
              <w:rPr>
                <w:rFonts w:cs="Arial"/>
                <w:lang w:val="en-US"/>
              </w:rPr>
            </w:pPr>
            <w:r w:rsidRPr="00DF1D63">
              <w:rPr>
                <w:rFonts w:cs="Arial"/>
                <w:lang w:val="en-US"/>
              </w:rPr>
              <w:t>M2</w:t>
            </w:r>
          </w:p>
        </w:tc>
        <w:tc>
          <w:tcPr>
            <w:tcW w:w="3324" w:type="dxa"/>
          </w:tcPr>
          <w:p w14:paraId="73641E0C" w14:textId="77777777" w:rsidR="00887186" w:rsidRPr="00DF1D63" w:rsidRDefault="00887186" w:rsidP="00385A4D">
            <w:pPr>
              <w:rPr>
                <w:rFonts w:cs="Arial"/>
                <w:lang w:val="en-US"/>
              </w:rPr>
            </w:pPr>
            <w:r w:rsidRPr="00DF1D63">
              <w:rPr>
                <w:rFonts w:cs="Arial"/>
                <w:lang w:val="en-US"/>
              </w:rPr>
              <w:t xml:space="preserve">Proposal approved </w:t>
            </w:r>
          </w:p>
        </w:tc>
        <w:tc>
          <w:tcPr>
            <w:tcW w:w="2054" w:type="dxa"/>
          </w:tcPr>
          <w:p w14:paraId="62E1B615" w14:textId="54BD6B98" w:rsidR="00887186" w:rsidRPr="00DF1D63" w:rsidRDefault="000A6EF4" w:rsidP="00385A4D">
            <w:pPr>
              <w:rPr>
                <w:rFonts w:cs="Arial"/>
                <w:lang w:val="en-US"/>
              </w:rPr>
            </w:pPr>
            <w:r>
              <w:rPr>
                <w:rFonts w:cs="Arial"/>
                <w:lang w:val="en-US"/>
              </w:rPr>
              <w:t>10.09.2026</w:t>
            </w:r>
          </w:p>
        </w:tc>
        <w:tc>
          <w:tcPr>
            <w:tcW w:w="1896" w:type="dxa"/>
          </w:tcPr>
          <w:p w14:paraId="08132A0F" w14:textId="77777777" w:rsidR="00887186" w:rsidRPr="00DF1D63" w:rsidRDefault="00887186" w:rsidP="00385A4D">
            <w:pPr>
              <w:rPr>
                <w:rFonts w:cs="Arial"/>
                <w:lang w:val="en-US"/>
              </w:rPr>
            </w:pPr>
          </w:p>
        </w:tc>
        <w:tc>
          <w:tcPr>
            <w:tcW w:w="1981" w:type="dxa"/>
          </w:tcPr>
          <w:p w14:paraId="62414089" w14:textId="77777777" w:rsidR="00887186" w:rsidRPr="00DF1D63" w:rsidRDefault="00887186" w:rsidP="00385A4D">
            <w:pPr>
              <w:rPr>
                <w:rFonts w:cs="Arial"/>
                <w:lang w:val="en-US"/>
              </w:rPr>
            </w:pPr>
          </w:p>
        </w:tc>
      </w:tr>
      <w:tr w:rsidR="00887186" w:rsidRPr="0055392F" w14:paraId="3CF80E17" w14:textId="77777777" w:rsidTr="000A6EF4">
        <w:trPr>
          <w:trHeight w:val="740"/>
        </w:trPr>
        <w:tc>
          <w:tcPr>
            <w:tcW w:w="975" w:type="dxa"/>
          </w:tcPr>
          <w:p w14:paraId="018F3103" w14:textId="77777777" w:rsidR="00887186" w:rsidRPr="00DF1D63" w:rsidRDefault="00887186" w:rsidP="00385A4D">
            <w:pPr>
              <w:rPr>
                <w:rFonts w:cs="Arial"/>
                <w:lang w:val="en-US"/>
              </w:rPr>
            </w:pPr>
            <w:r w:rsidRPr="00DF1D63">
              <w:rPr>
                <w:rFonts w:cs="Arial"/>
                <w:lang w:val="en-US"/>
              </w:rPr>
              <w:t xml:space="preserve">M3 </w:t>
            </w:r>
          </w:p>
        </w:tc>
        <w:tc>
          <w:tcPr>
            <w:tcW w:w="3324" w:type="dxa"/>
          </w:tcPr>
          <w:p w14:paraId="6D57FBA8" w14:textId="7530761D" w:rsidR="00887186" w:rsidRPr="000A6EF4" w:rsidRDefault="000A6EF4" w:rsidP="00385A4D">
            <w:pPr>
              <w:rPr>
                <w:rFonts w:cs="Arial"/>
                <w:lang w:val="en-IN"/>
              </w:rPr>
            </w:pPr>
            <w:r w:rsidRPr="000A6EF4">
              <w:rPr>
                <w:rFonts w:cs="Arial"/>
                <w:lang w:val="en-IN"/>
              </w:rPr>
              <w:t>Literature review and final dataset selection</w:t>
            </w:r>
          </w:p>
        </w:tc>
        <w:tc>
          <w:tcPr>
            <w:tcW w:w="2054" w:type="dxa"/>
          </w:tcPr>
          <w:p w14:paraId="635E4561" w14:textId="5E45EED7" w:rsidR="00887186" w:rsidRPr="00DF1D63" w:rsidRDefault="000A6EF4" w:rsidP="00385A4D">
            <w:pPr>
              <w:rPr>
                <w:rFonts w:cs="Arial"/>
                <w:lang w:val="en-US"/>
              </w:rPr>
            </w:pPr>
            <w:r>
              <w:rPr>
                <w:rFonts w:cs="Arial"/>
                <w:lang w:val="en-US"/>
              </w:rPr>
              <w:t>30.09.2026</w:t>
            </w:r>
          </w:p>
        </w:tc>
        <w:tc>
          <w:tcPr>
            <w:tcW w:w="1896" w:type="dxa"/>
          </w:tcPr>
          <w:p w14:paraId="32988E74" w14:textId="77777777" w:rsidR="00887186" w:rsidRPr="00DF1D63" w:rsidRDefault="00887186" w:rsidP="00385A4D">
            <w:pPr>
              <w:rPr>
                <w:rFonts w:cs="Arial"/>
                <w:lang w:val="en-US"/>
              </w:rPr>
            </w:pPr>
          </w:p>
        </w:tc>
        <w:tc>
          <w:tcPr>
            <w:tcW w:w="1981" w:type="dxa"/>
          </w:tcPr>
          <w:p w14:paraId="219DC76B" w14:textId="77777777" w:rsidR="00887186" w:rsidRPr="00DF1D63" w:rsidRDefault="00887186" w:rsidP="00385A4D">
            <w:pPr>
              <w:rPr>
                <w:rFonts w:cs="Arial"/>
                <w:lang w:val="en-US"/>
              </w:rPr>
            </w:pPr>
          </w:p>
        </w:tc>
      </w:tr>
      <w:tr w:rsidR="00887186" w:rsidRPr="0055392F" w14:paraId="288C9DD7" w14:textId="77777777" w:rsidTr="000A6EF4">
        <w:trPr>
          <w:trHeight w:val="751"/>
        </w:trPr>
        <w:tc>
          <w:tcPr>
            <w:tcW w:w="975" w:type="dxa"/>
          </w:tcPr>
          <w:p w14:paraId="1341675E" w14:textId="77777777" w:rsidR="00887186" w:rsidRPr="00DF1D63" w:rsidRDefault="00887186" w:rsidP="00385A4D">
            <w:pPr>
              <w:rPr>
                <w:rFonts w:cs="Arial"/>
                <w:lang w:val="en-US"/>
              </w:rPr>
            </w:pPr>
            <w:r w:rsidRPr="00DF1D63">
              <w:rPr>
                <w:rFonts w:cs="Arial"/>
                <w:lang w:val="en-US"/>
              </w:rPr>
              <w:t>M4</w:t>
            </w:r>
          </w:p>
        </w:tc>
        <w:tc>
          <w:tcPr>
            <w:tcW w:w="3324" w:type="dxa"/>
          </w:tcPr>
          <w:p w14:paraId="4F2740E9" w14:textId="408BA447" w:rsidR="00887186" w:rsidRPr="000A6EF4" w:rsidRDefault="000A6EF4" w:rsidP="00385A4D">
            <w:pPr>
              <w:rPr>
                <w:rFonts w:cs="Arial"/>
                <w:lang w:val="en-IN"/>
              </w:rPr>
            </w:pPr>
            <w:r w:rsidRPr="000A6EF4">
              <w:rPr>
                <w:rFonts w:cs="Arial"/>
                <w:lang w:val="en-IN"/>
              </w:rPr>
              <w:t>Data collection, cleaning, and preprocessing completed</w:t>
            </w:r>
          </w:p>
        </w:tc>
        <w:tc>
          <w:tcPr>
            <w:tcW w:w="2054" w:type="dxa"/>
          </w:tcPr>
          <w:p w14:paraId="2FF21A97" w14:textId="52BDD11D" w:rsidR="00887186" w:rsidRPr="00DF1D63" w:rsidRDefault="000A6EF4" w:rsidP="00385A4D">
            <w:pPr>
              <w:rPr>
                <w:rFonts w:cs="Arial"/>
                <w:lang w:val="en-US"/>
              </w:rPr>
            </w:pPr>
            <w:r>
              <w:rPr>
                <w:rFonts w:cs="Arial"/>
                <w:lang w:val="en-US"/>
              </w:rPr>
              <w:t>31.10.2026</w:t>
            </w:r>
          </w:p>
        </w:tc>
        <w:tc>
          <w:tcPr>
            <w:tcW w:w="1896" w:type="dxa"/>
          </w:tcPr>
          <w:p w14:paraId="75F2D491" w14:textId="77777777" w:rsidR="00887186" w:rsidRPr="00DF1D63" w:rsidRDefault="00887186" w:rsidP="00385A4D">
            <w:pPr>
              <w:rPr>
                <w:rFonts w:cs="Arial"/>
                <w:lang w:val="en-US"/>
              </w:rPr>
            </w:pPr>
          </w:p>
        </w:tc>
        <w:tc>
          <w:tcPr>
            <w:tcW w:w="1981" w:type="dxa"/>
          </w:tcPr>
          <w:p w14:paraId="7FD1A3FA" w14:textId="77777777" w:rsidR="00887186" w:rsidRPr="00DF1D63" w:rsidRDefault="00887186" w:rsidP="00385A4D">
            <w:pPr>
              <w:rPr>
                <w:rFonts w:cs="Arial"/>
                <w:lang w:val="en-US"/>
              </w:rPr>
            </w:pPr>
          </w:p>
        </w:tc>
      </w:tr>
      <w:tr w:rsidR="00887186" w:rsidRPr="000A6EF4" w14:paraId="7D3D7243" w14:textId="77777777" w:rsidTr="000A6EF4">
        <w:trPr>
          <w:trHeight w:val="375"/>
        </w:trPr>
        <w:tc>
          <w:tcPr>
            <w:tcW w:w="975" w:type="dxa"/>
          </w:tcPr>
          <w:p w14:paraId="359009DD" w14:textId="77777777" w:rsidR="00887186" w:rsidRPr="00DF1D63" w:rsidRDefault="00887186" w:rsidP="00385A4D">
            <w:pPr>
              <w:rPr>
                <w:rFonts w:cs="Arial"/>
                <w:lang w:val="en-US"/>
              </w:rPr>
            </w:pPr>
            <w:r w:rsidRPr="00DF1D63">
              <w:rPr>
                <w:rFonts w:cs="Arial"/>
                <w:lang w:val="en-US"/>
              </w:rPr>
              <w:t>M5</w:t>
            </w:r>
          </w:p>
        </w:tc>
        <w:tc>
          <w:tcPr>
            <w:tcW w:w="3324" w:type="dxa"/>
          </w:tcPr>
          <w:p w14:paraId="71D72512" w14:textId="795DA63B" w:rsidR="00887186" w:rsidRPr="000A6EF4" w:rsidRDefault="000A6EF4" w:rsidP="00385A4D">
            <w:pPr>
              <w:rPr>
                <w:rFonts w:cs="Arial"/>
                <w:lang w:val="en-IN"/>
              </w:rPr>
            </w:pPr>
            <w:r w:rsidRPr="000A6EF4">
              <w:rPr>
                <w:rFonts w:cs="Arial"/>
                <w:lang w:val="en-IN"/>
              </w:rPr>
              <w:t>Artificial mask generation pipeline completed</w:t>
            </w:r>
          </w:p>
        </w:tc>
        <w:tc>
          <w:tcPr>
            <w:tcW w:w="2054" w:type="dxa"/>
          </w:tcPr>
          <w:p w14:paraId="65B60FCF" w14:textId="68C1EFC0" w:rsidR="00887186" w:rsidRPr="00DF1D63" w:rsidRDefault="000A6EF4" w:rsidP="00385A4D">
            <w:pPr>
              <w:rPr>
                <w:rFonts w:cs="Arial"/>
                <w:lang w:val="en-US"/>
              </w:rPr>
            </w:pPr>
            <w:r>
              <w:rPr>
                <w:rFonts w:cs="Arial"/>
                <w:lang w:val="en-US"/>
              </w:rPr>
              <w:t>15.11.2026</w:t>
            </w:r>
          </w:p>
        </w:tc>
        <w:tc>
          <w:tcPr>
            <w:tcW w:w="1896" w:type="dxa"/>
          </w:tcPr>
          <w:p w14:paraId="1489642D" w14:textId="77777777" w:rsidR="00887186" w:rsidRPr="00DF1D63" w:rsidRDefault="00887186" w:rsidP="00385A4D">
            <w:pPr>
              <w:rPr>
                <w:rFonts w:cs="Arial"/>
                <w:lang w:val="en-US"/>
              </w:rPr>
            </w:pPr>
          </w:p>
        </w:tc>
        <w:tc>
          <w:tcPr>
            <w:tcW w:w="1981" w:type="dxa"/>
          </w:tcPr>
          <w:p w14:paraId="75D4BC01" w14:textId="77777777" w:rsidR="00887186" w:rsidRPr="00DF1D63" w:rsidRDefault="00887186" w:rsidP="00385A4D">
            <w:pPr>
              <w:rPr>
                <w:rFonts w:cs="Arial"/>
                <w:lang w:val="en-US"/>
              </w:rPr>
            </w:pPr>
          </w:p>
        </w:tc>
      </w:tr>
      <w:tr w:rsidR="00887186" w:rsidRPr="0055392F" w14:paraId="47F22210" w14:textId="77777777" w:rsidTr="000A6EF4">
        <w:trPr>
          <w:trHeight w:val="751"/>
        </w:trPr>
        <w:tc>
          <w:tcPr>
            <w:tcW w:w="975" w:type="dxa"/>
          </w:tcPr>
          <w:p w14:paraId="395576F1" w14:textId="77777777" w:rsidR="00887186" w:rsidRPr="00DF1D63" w:rsidRDefault="00887186" w:rsidP="00385A4D">
            <w:pPr>
              <w:rPr>
                <w:rFonts w:cs="Arial"/>
                <w:lang w:val="en-US"/>
              </w:rPr>
            </w:pPr>
            <w:r w:rsidRPr="00DF1D63">
              <w:rPr>
                <w:rFonts w:cs="Arial"/>
                <w:lang w:val="en-US"/>
              </w:rPr>
              <w:t>M6</w:t>
            </w:r>
          </w:p>
        </w:tc>
        <w:tc>
          <w:tcPr>
            <w:tcW w:w="3324" w:type="dxa"/>
          </w:tcPr>
          <w:p w14:paraId="1EC0C61B" w14:textId="10F464FB" w:rsidR="00887186" w:rsidRPr="000A6EF4" w:rsidRDefault="000A6EF4" w:rsidP="00385A4D">
            <w:pPr>
              <w:rPr>
                <w:rFonts w:cs="Arial"/>
                <w:lang w:val="en-IN"/>
              </w:rPr>
            </w:pPr>
            <w:r w:rsidRPr="000A6EF4">
              <w:rPr>
                <w:rFonts w:cs="Arial"/>
                <w:lang w:val="en-IN"/>
              </w:rPr>
              <w:t>Pretrained restoration models selected and tested</w:t>
            </w:r>
          </w:p>
        </w:tc>
        <w:tc>
          <w:tcPr>
            <w:tcW w:w="2054" w:type="dxa"/>
          </w:tcPr>
          <w:p w14:paraId="647CC961" w14:textId="3631C5EA" w:rsidR="00887186" w:rsidRPr="00DF1D63" w:rsidRDefault="000A6EF4" w:rsidP="00385A4D">
            <w:pPr>
              <w:rPr>
                <w:rFonts w:cs="Arial"/>
                <w:lang w:val="en-US"/>
              </w:rPr>
            </w:pPr>
            <w:r>
              <w:rPr>
                <w:rFonts w:cs="Arial"/>
                <w:lang w:val="en-US"/>
              </w:rPr>
              <w:t>30.11.2026</w:t>
            </w:r>
          </w:p>
        </w:tc>
        <w:tc>
          <w:tcPr>
            <w:tcW w:w="1896" w:type="dxa"/>
          </w:tcPr>
          <w:p w14:paraId="22468AB2" w14:textId="77777777" w:rsidR="00887186" w:rsidRPr="00DF1D63" w:rsidRDefault="00887186" w:rsidP="00385A4D">
            <w:pPr>
              <w:rPr>
                <w:rFonts w:cs="Arial"/>
                <w:lang w:val="en-US"/>
              </w:rPr>
            </w:pPr>
          </w:p>
        </w:tc>
        <w:tc>
          <w:tcPr>
            <w:tcW w:w="1981" w:type="dxa"/>
          </w:tcPr>
          <w:p w14:paraId="07439D31" w14:textId="77777777" w:rsidR="00887186" w:rsidRPr="00DF1D63" w:rsidRDefault="00887186" w:rsidP="00385A4D">
            <w:pPr>
              <w:rPr>
                <w:rFonts w:cs="Arial"/>
                <w:lang w:val="en-US"/>
              </w:rPr>
            </w:pPr>
          </w:p>
        </w:tc>
      </w:tr>
      <w:tr w:rsidR="002A5930" w:rsidRPr="0055392F" w14:paraId="623FDC6A" w14:textId="77777777" w:rsidTr="000A6EF4">
        <w:trPr>
          <w:trHeight w:val="375"/>
        </w:trPr>
        <w:tc>
          <w:tcPr>
            <w:tcW w:w="975" w:type="dxa"/>
          </w:tcPr>
          <w:p w14:paraId="5DECE732" w14:textId="69DE68FE" w:rsidR="002A5930" w:rsidRPr="00DF1D63" w:rsidRDefault="000A6EF4" w:rsidP="00385A4D">
            <w:pPr>
              <w:rPr>
                <w:rFonts w:cs="Arial"/>
                <w:lang w:val="en-US"/>
              </w:rPr>
            </w:pPr>
            <w:r>
              <w:rPr>
                <w:rFonts w:cs="Arial"/>
                <w:lang w:val="en-US"/>
              </w:rPr>
              <w:t>M7</w:t>
            </w:r>
          </w:p>
        </w:tc>
        <w:tc>
          <w:tcPr>
            <w:tcW w:w="3324" w:type="dxa"/>
          </w:tcPr>
          <w:p w14:paraId="646E5881" w14:textId="33124894" w:rsidR="002A5930" w:rsidRPr="000A6EF4" w:rsidRDefault="000A6EF4" w:rsidP="00385A4D">
            <w:pPr>
              <w:rPr>
                <w:rFonts w:cs="Arial"/>
                <w:lang w:val="en-IN"/>
              </w:rPr>
            </w:pPr>
            <w:r w:rsidRPr="000A6EF4">
              <w:rPr>
                <w:rFonts w:cs="Arial"/>
                <w:lang w:val="en-IN"/>
              </w:rPr>
              <w:t>Multi-metric evaluation framework implemented</w:t>
            </w:r>
          </w:p>
        </w:tc>
        <w:tc>
          <w:tcPr>
            <w:tcW w:w="2054" w:type="dxa"/>
          </w:tcPr>
          <w:p w14:paraId="784649EA" w14:textId="5B13697B" w:rsidR="002A5930" w:rsidRPr="00DF1D63" w:rsidRDefault="000A6EF4" w:rsidP="00385A4D">
            <w:pPr>
              <w:rPr>
                <w:rFonts w:cs="Arial"/>
                <w:lang w:val="en-US"/>
              </w:rPr>
            </w:pPr>
            <w:r>
              <w:rPr>
                <w:rFonts w:cs="Arial"/>
                <w:lang w:val="en-US"/>
              </w:rPr>
              <w:t>31.12.2026</w:t>
            </w:r>
          </w:p>
        </w:tc>
        <w:tc>
          <w:tcPr>
            <w:tcW w:w="1896" w:type="dxa"/>
          </w:tcPr>
          <w:p w14:paraId="3B8E9C48" w14:textId="77777777" w:rsidR="002A5930" w:rsidRPr="00DF1D63" w:rsidRDefault="002A5930" w:rsidP="00385A4D">
            <w:pPr>
              <w:rPr>
                <w:rFonts w:cs="Arial"/>
                <w:lang w:val="en-US"/>
              </w:rPr>
            </w:pPr>
          </w:p>
        </w:tc>
        <w:tc>
          <w:tcPr>
            <w:tcW w:w="1981" w:type="dxa"/>
          </w:tcPr>
          <w:p w14:paraId="690E3CD0" w14:textId="77777777" w:rsidR="002A5930" w:rsidRPr="00DF1D63" w:rsidRDefault="002A5930" w:rsidP="00385A4D">
            <w:pPr>
              <w:rPr>
                <w:rFonts w:cs="Arial"/>
                <w:lang w:val="en-US"/>
              </w:rPr>
            </w:pPr>
          </w:p>
        </w:tc>
      </w:tr>
      <w:tr w:rsidR="002A5930" w:rsidRPr="0055392F" w14:paraId="0530E6EC" w14:textId="77777777" w:rsidTr="000A6EF4">
        <w:trPr>
          <w:trHeight w:val="375"/>
        </w:trPr>
        <w:tc>
          <w:tcPr>
            <w:tcW w:w="975" w:type="dxa"/>
          </w:tcPr>
          <w:p w14:paraId="5E6C5F23" w14:textId="7A8D9C56" w:rsidR="002A5930" w:rsidRPr="00DF1D63" w:rsidRDefault="000A6EF4" w:rsidP="00385A4D">
            <w:pPr>
              <w:rPr>
                <w:rFonts w:cs="Arial"/>
                <w:lang w:val="en-US"/>
              </w:rPr>
            </w:pPr>
            <w:r>
              <w:rPr>
                <w:rFonts w:cs="Arial"/>
                <w:lang w:val="en-US"/>
              </w:rPr>
              <w:t>M8</w:t>
            </w:r>
          </w:p>
        </w:tc>
        <w:tc>
          <w:tcPr>
            <w:tcW w:w="3324" w:type="dxa"/>
          </w:tcPr>
          <w:p w14:paraId="7E8AAE22" w14:textId="5CC50DEF" w:rsidR="002A5930" w:rsidRPr="000A6EF4" w:rsidRDefault="000A6EF4" w:rsidP="00385A4D">
            <w:pPr>
              <w:rPr>
                <w:rFonts w:cs="Arial"/>
                <w:lang w:val="en-IN"/>
              </w:rPr>
            </w:pPr>
            <w:r w:rsidRPr="000A6EF4">
              <w:rPr>
                <w:rFonts w:cs="Arial"/>
                <w:lang w:val="en-IN"/>
              </w:rPr>
              <w:t>Intermediate appointment held with supervisor</w:t>
            </w:r>
          </w:p>
        </w:tc>
        <w:tc>
          <w:tcPr>
            <w:tcW w:w="2054" w:type="dxa"/>
          </w:tcPr>
          <w:p w14:paraId="29474830" w14:textId="42202843" w:rsidR="002A5930" w:rsidRPr="00DF1D63" w:rsidRDefault="000A6EF4" w:rsidP="00385A4D">
            <w:pPr>
              <w:rPr>
                <w:rFonts w:cs="Arial"/>
                <w:lang w:val="en-US"/>
              </w:rPr>
            </w:pPr>
            <w:r>
              <w:rPr>
                <w:rFonts w:cs="Arial"/>
                <w:lang w:val="en-US"/>
              </w:rPr>
              <w:t>15.01.2027</w:t>
            </w:r>
          </w:p>
        </w:tc>
        <w:tc>
          <w:tcPr>
            <w:tcW w:w="1896" w:type="dxa"/>
          </w:tcPr>
          <w:p w14:paraId="2EA91A67" w14:textId="77777777" w:rsidR="002A5930" w:rsidRPr="00DF1D63" w:rsidRDefault="002A5930" w:rsidP="00385A4D">
            <w:pPr>
              <w:rPr>
                <w:rFonts w:cs="Arial"/>
                <w:lang w:val="en-US"/>
              </w:rPr>
            </w:pPr>
          </w:p>
        </w:tc>
        <w:tc>
          <w:tcPr>
            <w:tcW w:w="1981" w:type="dxa"/>
          </w:tcPr>
          <w:p w14:paraId="2866A767" w14:textId="77777777" w:rsidR="002A5930" w:rsidRPr="00DF1D63" w:rsidRDefault="002A5930" w:rsidP="00385A4D">
            <w:pPr>
              <w:rPr>
                <w:rFonts w:cs="Arial"/>
                <w:lang w:val="en-US"/>
              </w:rPr>
            </w:pPr>
          </w:p>
        </w:tc>
      </w:tr>
      <w:tr w:rsidR="002A5930" w:rsidRPr="0055392F" w14:paraId="3186D141" w14:textId="77777777" w:rsidTr="000A6EF4">
        <w:trPr>
          <w:trHeight w:val="375"/>
        </w:trPr>
        <w:tc>
          <w:tcPr>
            <w:tcW w:w="975" w:type="dxa"/>
          </w:tcPr>
          <w:p w14:paraId="447FB80F" w14:textId="722BB5D5" w:rsidR="002A5930" w:rsidRPr="00DF1D63" w:rsidRDefault="000A6EF4" w:rsidP="00385A4D">
            <w:pPr>
              <w:rPr>
                <w:rFonts w:cs="Arial"/>
                <w:lang w:val="en-US"/>
              </w:rPr>
            </w:pPr>
            <w:r>
              <w:rPr>
                <w:rFonts w:cs="Arial"/>
                <w:lang w:val="en-US"/>
              </w:rPr>
              <w:t>M9</w:t>
            </w:r>
          </w:p>
        </w:tc>
        <w:tc>
          <w:tcPr>
            <w:tcW w:w="3324" w:type="dxa"/>
          </w:tcPr>
          <w:p w14:paraId="72C4EFB6" w14:textId="23D246F3" w:rsidR="002A5930" w:rsidRPr="00DF1D63" w:rsidRDefault="000A6EF4" w:rsidP="00385A4D">
            <w:pPr>
              <w:rPr>
                <w:rFonts w:cs="Arial"/>
                <w:lang w:val="en-US"/>
              </w:rPr>
            </w:pPr>
            <w:r w:rsidRPr="000A6EF4">
              <w:rPr>
                <w:rFonts w:cs="Arial"/>
              </w:rPr>
              <w:t xml:space="preserve">Main </w:t>
            </w:r>
            <w:proofErr w:type="spellStart"/>
            <w:r w:rsidRPr="000A6EF4">
              <w:rPr>
                <w:rFonts w:cs="Arial"/>
              </w:rPr>
              <w:t>restoration</w:t>
            </w:r>
            <w:proofErr w:type="spellEnd"/>
            <w:r w:rsidRPr="000A6EF4">
              <w:rPr>
                <w:rFonts w:cs="Arial"/>
              </w:rPr>
              <w:t xml:space="preserve"> </w:t>
            </w:r>
            <w:proofErr w:type="spellStart"/>
            <w:r w:rsidRPr="000A6EF4">
              <w:rPr>
                <w:rFonts w:cs="Arial"/>
              </w:rPr>
              <w:t>experiments</w:t>
            </w:r>
            <w:proofErr w:type="spellEnd"/>
            <w:r w:rsidRPr="000A6EF4">
              <w:rPr>
                <w:rFonts w:cs="Arial"/>
              </w:rPr>
              <w:t xml:space="preserve"> </w:t>
            </w:r>
            <w:proofErr w:type="spellStart"/>
            <w:r w:rsidRPr="000A6EF4">
              <w:rPr>
                <w:rFonts w:cs="Arial"/>
              </w:rPr>
              <w:t>completed</w:t>
            </w:r>
            <w:proofErr w:type="spellEnd"/>
          </w:p>
        </w:tc>
        <w:tc>
          <w:tcPr>
            <w:tcW w:w="2054" w:type="dxa"/>
          </w:tcPr>
          <w:p w14:paraId="082D1846" w14:textId="4830F53F" w:rsidR="002A5930" w:rsidRPr="00DF1D63" w:rsidRDefault="000A6EF4" w:rsidP="00385A4D">
            <w:pPr>
              <w:rPr>
                <w:rFonts w:cs="Arial"/>
                <w:lang w:val="en-US"/>
              </w:rPr>
            </w:pPr>
            <w:r>
              <w:rPr>
                <w:rFonts w:cs="Arial"/>
                <w:lang w:val="en-US"/>
              </w:rPr>
              <w:t>31.01.2027</w:t>
            </w:r>
          </w:p>
        </w:tc>
        <w:tc>
          <w:tcPr>
            <w:tcW w:w="1896" w:type="dxa"/>
          </w:tcPr>
          <w:p w14:paraId="4508F259" w14:textId="77777777" w:rsidR="002A5930" w:rsidRPr="00DF1D63" w:rsidRDefault="002A5930" w:rsidP="00385A4D">
            <w:pPr>
              <w:rPr>
                <w:rFonts w:cs="Arial"/>
                <w:lang w:val="en-US"/>
              </w:rPr>
            </w:pPr>
          </w:p>
        </w:tc>
        <w:tc>
          <w:tcPr>
            <w:tcW w:w="1981" w:type="dxa"/>
          </w:tcPr>
          <w:p w14:paraId="03460DA9" w14:textId="77777777" w:rsidR="002A5930" w:rsidRPr="00DF1D63" w:rsidRDefault="002A5930" w:rsidP="00385A4D">
            <w:pPr>
              <w:rPr>
                <w:rFonts w:cs="Arial"/>
                <w:lang w:val="en-US"/>
              </w:rPr>
            </w:pPr>
          </w:p>
        </w:tc>
      </w:tr>
      <w:tr w:rsidR="00887186" w:rsidRPr="0055392F" w14:paraId="76BDCF99" w14:textId="77777777" w:rsidTr="00E178F7">
        <w:trPr>
          <w:trHeight w:val="460"/>
        </w:trPr>
        <w:tc>
          <w:tcPr>
            <w:tcW w:w="975" w:type="dxa"/>
          </w:tcPr>
          <w:p w14:paraId="2F11A1AC" w14:textId="76BB9001" w:rsidR="00887186" w:rsidRPr="00DF1D63" w:rsidRDefault="000A6EF4" w:rsidP="00385A4D">
            <w:pPr>
              <w:rPr>
                <w:rFonts w:cs="Arial"/>
                <w:lang w:val="en-US"/>
              </w:rPr>
            </w:pPr>
            <w:r>
              <w:rPr>
                <w:rFonts w:cs="Arial"/>
                <w:lang w:val="en-US"/>
              </w:rPr>
              <w:t>M10</w:t>
            </w:r>
          </w:p>
        </w:tc>
        <w:tc>
          <w:tcPr>
            <w:tcW w:w="3324" w:type="dxa"/>
          </w:tcPr>
          <w:tbl>
            <w:tblPr>
              <w:tblW w:w="97" w:type="dxa"/>
              <w:tblCellSpacing w:w="15" w:type="dxa"/>
              <w:tblCellMar>
                <w:top w:w="15" w:type="dxa"/>
                <w:left w:w="15" w:type="dxa"/>
                <w:bottom w:w="15" w:type="dxa"/>
                <w:right w:w="15" w:type="dxa"/>
              </w:tblCellMar>
              <w:tblLook w:val="04A0" w:firstRow="1" w:lastRow="0" w:firstColumn="1" w:lastColumn="0" w:noHBand="0" w:noVBand="1"/>
            </w:tblPr>
            <w:tblGrid>
              <w:gridCol w:w="97"/>
            </w:tblGrid>
            <w:tr w:rsidR="000A6EF4" w:rsidRPr="000A6EF4" w14:paraId="4554C3C8" w14:textId="77777777" w:rsidTr="000A6EF4">
              <w:trPr>
                <w:trHeight w:hRule="exact" w:val="10"/>
                <w:tblCellSpacing w:w="15" w:type="dxa"/>
              </w:trPr>
              <w:tc>
                <w:tcPr>
                  <w:tcW w:w="0" w:type="auto"/>
                  <w:vAlign w:val="center"/>
                  <w:hideMark/>
                </w:tcPr>
                <w:p w14:paraId="1FA984B5" w14:textId="77777777" w:rsidR="000A6EF4" w:rsidRPr="000A6EF4" w:rsidRDefault="000A6EF4" w:rsidP="000A6EF4">
                  <w:pPr>
                    <w:rPr>
                      <w:rFonts w:cs="Arial"/>
                      <w:lang w:val="en-IN"/>
                    </w:rPr>
                  </w:pPr>
                </w:p>
              </w:tc>
            </w:tr>
          </w:tbl>
          <w:p w14:paraId="5FE7BA0E" w14:textId="77777777" w:rsidR="000A6EF4" w:rsidRPr="000A6EF4" w:rsidRDefault="000A6EF4" w:rsidP="000A6EF4">
            <w:pPr>
              <w:rPr>
                <w:rFonts w:cs="Arial"/>
                <w:vanish/>
                <w:lang w:val="en-IN"/>
              </w:rPr>
            </w:pPr>
          </w:p>
          <w:tbl>
            <w:tblPr>
              <w:tblW w:w="3104" w:type="dxa"/>
              <w:tblCellSpacing w:w="15" w:type="dxa"/>
              <w:tblCellMar>
                <w:top w:w="15" w:type="dxa"/>
                <w:left w:w="15" w:type="dxa"/>
                <w:bottom w:w="15" w:type="dxa"/>
                <w:right w:w="15" w:type="dxa"/>
              </w:tblCellMar>
              <w:tblLook w:val="04A0" w:firstRow="1" w:lastRow="0" w:firstColumn="1" w:lastColumn="0" w:noHBand="0" w:noVBand="1"/>
            </w:tblPr>
            <w:tblGrid>
              <w:gridCol w:w="3104"/>
            </w:tblGrid>
            <w:tr w:rsidR="000A6EF4" w:rsidRPr="00626789" w14:paraId="4E65CE6D" w14:textId="77777777" w:rsidTr="000A6EF4">
              <w:trPr>
                <w:trHeight w:val="673"/>
                <w:tblCellSpacing w:w="15" w:type="dxa"/>
              </w:trPr>
              <w:tc>
                <w:tcPr>
                  <w:tcW w:w="0" w:type="auto"/>
                  <w:vAlign w:val="center"/>
                  <w:hideMark/>
                </w:tcPr>
                <w:p w14:paraId="57D9823A" w14:textId="77777777" w:rsidR="000A6EF4" w:rsidRPr="000A6EF4" w:rsidRDefault="000A6EF4" w:rsidP="000A6EF4">
                  <w:pPr>
                    <w:rPr>
                      <w:rFonts w:cs="Arial"/>
                      <w:lang w:val="en-IN"/>
                    </w:rPr>
                  </w:pPr>
                  <w:r w:rsidRPr="000A6EF4">
                    <w:rPr>
                      <w:rFonts w:cs="Arial"/>
                      <w:lang w:val="en-IN"/>
                    </w:rPr>
                    <w:t>Uncertainty analysis and result reporting completed</w:t>
                  </w:r>
                </w:p>
              </w:tc>
            </w:tr>
          </w:tbl>
          <w:p w14:paraId="5273FF80" w14:textId="77777777" w:rsidR="00887186" w:rsidRPr="000A6EF4" w:rsidRDefault="00887186" w:rsidP="00385A4D">
            <w:pPr>
              <w:rPr>
                <w:rFonts w:cs="Arial"/>
                <w:lang w:val="en-IN"/>
              </w:rPr>
            </w:pPr>
          </w:p>
        </w:tc>
        <w:tc>
          <w:tcPr>
            <w:tcW w:w="2054" w:type="dxa"/>
          </w:tcPr>
          <w:p w14:paraId="471DBE4C" w14:textId="57837E71" w:rsidR="00887186" w:rsidRPr="00DF1D63" w:rsidRDefault="000A6EF4" w:rsidP="00385A4D">
            <w:pPr>
              <w:rPr>
                <w:rFonts w:cs="Arial"/>
                <w:lang w:val="en-US"/>
              </w:rPr>
            </w:pPr>
            <w:r>
              <w:rPr>
                <w:rFonts w:cs="Arial"/>
                <w:lang w:val="en-US"/>
              </w:rPr>
              <w:t>28.02.2027</w:t>
            </w:r>
          </w:p>
        </w:tc>
        <w:tc>
          <w:tcPr>
            <w:tcW w:w="1896" w:type="dxa"/>
          </w:tcPr>
          <w:p w14:paraId="5B1A398E" w14:textId="77777777" w:rsidR="00887186" w:rsidRPr="00DF1D63" w:rsidRDefault="00887186" w:rsidP="00385A4D">
            <w:pPr>
              <w:rPr>
                <w:rFonts w:cs="Arial"/>
                <w:lang w:val="en-US"/>
              </w:rPr>
            </w:pPr>
          </w:p>
        </w:tc>
        <w:tc>
          <w:tcPr>
            <w:tcW w:w="1981" w:type="dxa"/>
          </w:tcPr>
          <w:p w14:paraId="181EF586" w14:textId="77777777" w:rsidR="00887186" w:rsidRPr="00DF1D63" w:rsidRDefault="00887186" w:rsidP="00385A4D">
            <w:pPr>
              <w:rPr>
                <w:rFonts w:cs="Arial"/>
                <w:lang w:val="en-US"/>
              </w:rPr>
            </w:pPr>
          </w:p>
        </w:tc>
      </w:tr>
      <w:tr w:rsidR="000A6EF4" w:rsidRPr="0055392F" w14:paraId="5EC9968C" w14:textId="77777777" w:rsidTr="000A6EF4">
        <w:trPr>
          <w:trHeight w:val="375"/>
        </w:trPr>
        <w:tc>
          <w:tcPr>
            <w:tcW w:w="975" w:type="dxa"/>
          </w:tcPr>
          <w:p w14:paraId="1478FEE7" w14:textId="11EC323E" w:rsidR="000A6EF4" w:rsidRPr="00DF1D63" w:rsidRDefault="000A6EF4" w:rsidP="00385A4D">
            <w:pPr>
              <w:rPr>
                <w:rFonts w:cs="Arial"/>
                <w:lang w:val="en-US"/>
              </w:rPr>
            </w:pPr>
            <w:r>
              <w:rPr>
                <w:rFonts w:cs="Arial"/>
                <w:lang w:val="en-US"/>
              </w:rPr>
              <w:t>M11</w:t>
            </w:r>
          </w:p>
        </w:tc>
        <w:tc>
          <w:tcPr>
            <w:tcW w:w="3324" w:type="dxa"/>
          </w:tcPr>
          <w:p w14:paraId="00D7B213" w14:textId="116C3006" w:rsidR="000A6EF4" w:rsidRPr="000A6EF4" w:rsidRDefault="000A6EF4" w:rsidP="00385A4D">
            <w:pPr>
              <w:rPr>
                <w:rFonts w:cs="Arial"/>
                <w:lang w:val="en-IN"/>
              </w:rPr>
            </w:pPr>
            <w:r w:rsidRPr="000A6EF4">
              <w:rPr>
                <w:rFonts w:cs="Arial"/>
                <w:lang w:val="en-IN"/>
              </w:rPr>
              <w:t>Complete first version handed in</w:t>
            </w:r>
          </w:p>
        </w:tc>
        <w:tc>
          <w:tcPr>
            <w:tcW w:w="2054" w:type="dxa"/>
          </w:tcPr>
          <w:p w14:paraId="6DD72152" w14:textId="3646EA71" w:rsidR="000A6EF4" w:rsidRPr="00DF1D63" w:rsidRDefault="000A6EF4" w:rsidP="00385A4D">
            <w:pPr>
              <w:rPr>
                <w:rFonts w:cs="Arial"/>
                <w:lang w:val="en-US"/>
              </w:rPr>
            </w:pPr>
            <w:r>
              <w:rPr>
                <w:rFonts w:cs="Arial"/>
                <w:lang w:val="en-US"/>
              </w:rPr>
              <w:t>31.03.2027</w:t>
            </w:r>
          </w:p>
        </w:tc>
        <w:tc>
          <w:tcPr>
            <w:tcW w:w="1896" w:type="dxa"/>
          </w:tcPr>
          <w:p w14:paraId="71263D40" w14:textId="77777777" w:rsidR="000A6EF4" w:rsidRPr="00DF1D63" w:rsidRDefault="000A6EF4" w:rsidP="00385A4D">
            <w:pPr>
              <w:rPr>
                <w:rFonts w:cs="Arial"/>
                <w:lang w:val="en-US"/>
              </w:rPr>
            </w:pPr>
          </w:p>
        </w:tc>
        <w:tc>
          <w:tcPr>
            <w:tcW w:w="1981" w:type="dxa"/>
          </w:tcPr>
          <w:p w14:paraId="6308AC5F" w14:textId="77777777" w:rsidR="000A6EF4" w:rsidRPr="00DF1D63" w:rsidRDefault="000A6EF4" w:rsidP="00385A4D">
            <w:pPr>
              <w:rPr>
                <w:rFonts w:cs="Arial"/>
                <w:lang w:val="en-US"/>
              </w:rPr>
            </w:pPr>
          </w:p>
        </w:tc>
      </w:tr>
      <w:tr w:rsidR="000A6EF4" w:rsidRPr="0055392F" w14:paraId="42822FA3" w14:textId="77777777" w:rsidTr="000A6EF4">
        <w:trPr>
          <w:trHeight w:val="375"/>
        </w:trPr>
        <w:tc>
          <w:tcPr>
            <w:tcW w:w="975" w:type="dxa"/>
          </w:tcPr>
          <w:p w14:paraId="22DB2EBC" w14:textId="57250B6C" w:rsidR="000A6EF4" w:rsidRPr="00DF1D63" w:rsidRDefault="000A6EF4" w:rsidP="00385A4D">
            <w:pPr>
              <w:rPr>
                <w:rFonts w:cs="Arial"/>
                <w:lang w:val="en-US"/>
              </w:rPr>
            </w:pPr>
            <w:r>
              <w:rPr>
                <w:rFonts w:cs="Arial"/>
                <w:lang w:val="en-US"/>
              </w:rPr>
              <w:t>M12</w:t>
            </w:r>
          </w:p>
        </w:tc>
        <w:tc>
          <w:tcPr>
            <w:tcW w:w="3324" w:type="dxa"/>
          </w:tcPr>
          <w:p w14:paraId="4D9CA030" w14:textId="3BC4C056" w:rsidR="000A6EF4" w:rsidRPr="000A6EF4" w:rsidRDefault="000A6EF4" w:rsidP="00385A4D">
            <w:pPr>
              <w:rPr>
                <w:rFonts w:cs="Arial"/>
                <w:lang w:val="en-IN"/>
              </w:rPr>
            </w:pPr>
            <w:r w:rsidRPr="000A6EF4">
              <w:rPr>
                <w:rFonts w:cs="Arial"/>
                <w:lang w:val="en-IN"/>
              </w:rPr>
              <w:t>Final appointment with supervisor held</w:t>
            </w:r>
          </w:p>
        </w:tc>
        <w:tc>
          <w:tcPr>
            <w:tcW w:w="2054" w:type="dxa"/>
          </w:tcPr>
          <w:p w14:paraId="0CBA2CA1" w14:textId="5ED685E8" w:rsidR="000A6EF4" w:rsidRPr="00DF1D63" w:rsidRDefault="000A6EF4" w:rsidP="00385A4D">
            <w:pPr>
              <w:rPr>
                <w:rFonts w:cs="Arial"/>
                <w:lang w:val="en-US"/>
              </w:rPr>
            </w:pPr>
            <w:r>
              <w:rPr>
                <w:rFonts w:cs="Arial"/>
                <w:lang w:val="en-US"/>
              </w:rPr>
              <w:t>15.04.2027</w:t>
            </w:r>
          </w:p>
        </w:tc>
        <w:tc>
          <w:tcPr>
            <w:tcW w:w="1896" w:type="dxa"/>
          </w:tcPr>
          <w:p w14:paraId="5D4ED223" w14:textId="77777777" w:rsidR="000A6EF4" w:rsidRPr="00DF1D63" w:rsidRDefault="000A6EF4" w:rsidP="00385A4D">
            <w:pPr>
              <w:rPr>
                <w:rFonts w:cs="Arial"/>
                <w:lang w:val="en-US"/>
              </w:rPr>
            </w:pPr>
          </w:p>
        </w:tc>
        <w:tc>
          <w:tcPr>
            <w:tcW w:w="1981" w:type="dxa"/>
          </w:tcPr>
          <w:p w14:paraId="33E064A7" w14:textId="77777777" w:rsidR="000A6EF4" w:rsidRPr="00DF1D63" w:rsidRDefault="000A6EF4" w:rsidP="00385A4D">
            <w:pPr>
              <w:rPr>
                <w:rFonts w:cs="Arial"/>
                <w:lang w:val="en-US"/>
              </w:rPr>
            </w:pPr>
          </w:p>
        </w:tc>
      </w:tr>
      <w:tr w:rsidR="000A6EF4" w:rsidRPr="0055392F" w14:paraId="742BF168" w14:textId="77777777" w:rsidTr="000A6EF4">
        <w:trPr>
          <w:trHeight w:val="375"/>
        </w:trPr>
        <w:tc>
          <w:tcPr>
            <w:tcW w:w="975" w:type="dxa"/>
          </w:tcPr>
          <w:p w14:paraId="763453B0" w14:textId="573771CA" w:rsidR="000A6EF4" w:rsidRPr="00DF1D63" w:rsidRDefault="000A6EF4" w:rsidP="00385A4D">
            <w:pPr>
              <w:rPr>
                <w:rFonts w:cs="Arial"/>
                <w:lang w:val="en-US"/>
              </w:rPr>
            </w:pPr>
            <w:r>
              <w:rPr>
                <w:rFonts w:cs="Arial"/>
                <w:lang w:val="en-US"/>
              </w:rPr>
              <w:t>M13</w:t>
            </w:r>
          </w:p>
        </w:tc>
        <w:tc>
          <w:tcPr>
            <w:tcW w:w="3324" w:type="dxa"/>
          </w:tcPr>
          <w:p w14:paraId="507B88CA" w14:textId="254ADEB4" w:rsidR="000A6EF4" w:rsidRPr="00DF1D63" w:rsidRDefault="000A6EF4" w:rsidP="00385A4D">
            <w:pPr>
              <w:rPr>
                <w:rFonts w:cs="Arial"/>
                <w:lang w:val="en-US"/>
              </w:rPr>
            </w:pPr>
            <w:r w:rsidRPr="000A6EF4">
              <w:rPr>
                <w:rFonts w:cs="Arial"/>
              </w:rPr>
              <w:t xml:space="preserve">Final </w:t>
            </w:r>
            <w:proofErr w:type="spellStart"/>
            <w:r w:rsidRPr="000A6EF4">
              <w:rPr>
                <w:rFonts w:cs="Arial"/>
              </w:rPr>
              <w:t>version</w:t>
            </w:r>
            <w:proofErr w:type="spellEnd"/>
            <w:r w:rsidRPr="000A6EF4">
              <w:rPr>
                <w:rFonts w:cs="Arial"/>
              </w:rPr>
              <w:t xml:space="preserve"> </w:t>
            </w:r>
            <w:proofErr w:type="spellStart"/>
            <w:r w:rsidRPr="000A6EF4">
              <w:rPr>
                <w:rFonts w:cs="Arial"/>
              </w:rPr>
              <w:t>handed</w:t>
            </w:r>
            <w:proofErr w:type="spellEnd"/>
            <w:r w:rsidRPr="000A6EF4">
              <w:rPr>
                <w:rFonts w:cs="Arial"/>
              </w:rPr>
              <w:t xml:space="preserve"> in</w:t>
            </w:r>
          </w:p>
        </w:tc>
        <w:tc>
          <w:tcPr>
            <w:tcW w:w="2054" w:type="dxa"/>
          </w:tcPr>
          <w:p w14:paraId="2E3B7EFB" w14:textId="5E6D574B" w:rsidR="000A6EF4" w:rsidRPr="00DF1D63" w:rsidRDefault="000A6EF4" w:rsidP="00385A4D">
            <w:pPr>
              <w:rPr>
                <w:rFonts w:cs="Arial"/>
                <w:lang w:val="en-US"/>
              </w:rPr>
            </w:pPr>
            <w:r>
              <w:rPr>
                <w:rFonts w:cs="Arial"/>
                <w:lang w:val="en-US"/>
              </w:rPr>
              <w:t>31.05.2027</w:t>
            </w:r>
          </w:p>
        </w:tc>
        <w:tc>
          <w:tcPr>
            <w:tcW w:w="1896" w:type="dxa"/>
          </w:tcPr>
          <w:p w14:paraId="3B83359B" w14:textId="77777777" w:rsidR="000A6EF4" w:rsidRPr="00DF1D63" w:rsidRDefault="000A6EF4" w:rsidP="00385A4D">
            <w:pPr>
              <w:rPr>
                <w:rFonts w:cs="Arial"/>
                <w:lang w:val="en-US"/>
              </w:rPr>
            </w:pPr>
          </w:p>
        </w:tc>
        <w:tc>
          <w:tcPr>
            <w:tcW w:w="1981" w:type="dxa"/>
          </w:tcPr>
          <w:p w14:paraId="33AC4DA8" w14:textId="77777777" w:rsidR="000A6EF4" w:rsidRPr="00DF1D63" w:rsidRDefault="000A6EF4" w:rsidP="00385A4D">
            <w:pPr>
              <w:rPr>
                <w:rFonts w:cs="Arial"/>
                <w:lang w:val="en-US"/>
              </w:rPr>
            </w:pPr>
          </w:p>
        </w:tc>
      </w:tr>
      <w:tr w:rsidR="00887186" w:rsidRPr="0055392F" w14:paraId="35D90AA4" w14:textId="77777777" w:rsidTr="000A6EF4">
        <w:trPr>
          <w:trHeight w:val="597"/>
        </w:trPr>
        <w:tc>
          <w:tcPr>
            <w:tcW w:w="975" w:type="dxa"/>
          </w:tcPr>
          <w:p w14:paraId="6AD20A14" w14:textId="00CEA896" w:rsidR="00887186" w:rsidRPr="00DF1D63" w:rsidRDefault="000A6EF4" w:rsidP="00385A4D">
            <w:pPr>
              <w:rPr>
                <w:rFonts w:cs="Arial"/>
                <w:lang w:val="en-US"/>
              </w:rPr>
            </w:pPr>
            <w:r>
              <w:rPr>
                <w:rFonts w:cs="Arial"/>
                <w:lang w:val="en-US"/>
              </w:rPr>
              <w:t>M14</w:t>
            </w:r>
          </w:p>
        </w:tc>
        <w:tc>
          <w:tcPr>
            <w:tcW w:w="3324" w:type="dxa"/>
          </w:tcPr>
          <w:p w14:paraId="16D997E1" w14:textId="7B74AF17" w:rsidR="00887186" w:rsidRPr="000A6EF4" w:rsidRDefault="000A6EF4" w:rsidP="00385A4D">
            <w:pPr>
              <w:rPr>
                <w:rFonts w:cs="Arial"/>
                <w:lang w:val="en-IN"/>
              </w:rPr>
            </w:pPr>
            <w:r w:rsidRPr="000A6EF4">
              <w:rPr>
                <w:rFonts w:cs="Arial"/>
                <w:lang w:val="en-IN"/>
              </w:rPr>
              <w:t>Paper / Extended Abstract handed in</w:t>
            </w:r>
          </w:p>
        </w:tc>
        <w:tc>
          <w:tcPr>
            <w:tcW w:w="2054" w:type="dxa"/>
          </w:tcPr>
          <w:p w14:paraId="34A45AE5" w14:textId="3A7B08C2" w:rsidR="00887186" w:rsidRPr="00DF1D63" w:rsidRDefault="000A6EF4" w:rsidP="00385A4D">
            <w:pPr>
              <w:rPr>
                <w:rFonts w:cs="Arial"/>
                <w:lang w:val="en-US"/>
              </w:rPr>
            </w:pPr>
            <w:r>
              <w:rPr>
                <w:rFonts w:cs="Arial"/>
                <w:lang w:val="en-US"/>
              </w:rPr>
              <w:t>15.06.2027</w:t>
            </w:r>
          </w:p>
        </w:tc>
        <w:tc>
          <w:tcPr>
            <w:tcW w:w="1896" w:type="dxa"/>
          </w:tcPr>
          <w:p w14:paraId="203FD9F6" w14:textId="77777777" w:rsidR="00887186" w:rsidRPr="00DF1D63" w:rsidRDefault="00887186" w:rsidP="00385A4D">
            <w:pPr>
              <w:rPr>
                <w:rFonts w:cs="Arial"/>
                <w:lang w:val="en-US"/>
              </w:rPr>
            </w:pPr>
          </w:p>
        </w:tc>
        <w:tc>
          <w:tcPr>
            <w:tcW w:w="1981" w:type="dxa"/>
          </w:tcPr>
          <w:p w14:paraId="4C9972E1" w14:textId="77777777" w:rsidR="00887186" w:rsidRPr="00DF1D63" w:rsidRDefault="00887186" w:rsidP="00385A4D">
            <w:pPr>
              <w:rPr>
                <w:rFonts w:cs="Arial"/>
                <w:lang w:val="en-US"/>
              </w:rPr>
            </w:pPr>
          </w:p>
        </w:tc>
      </w:tr>
    </w:tbl>
    <w:p w14:paraId="6279F471" w14:textId="77777777" w:rsidR="00887186" w:rsidRPr="00DF1D63" w:rsidRDefault="00887186" w:rsidP="00887186">
      <w:pPr>
        <w:rPr>
          <w:rFonts w:cs="Arial"/>
          <w:lang w:val="en-US"/>
        </w:rPr>
      </w:pPr>
    </w:p>
    <w:p w14:paraId="722D0C65" w14:textId="77777777" w:rsidR="00881690" w:rsidRDefault="00881690" w:rsidP="00887186">
      <w:pPr>
        <w:spacing w:after="200" w:line="276" w:lineRule="auto"/>
        <w:outlineLvl w:val="1"/>
        <w:rPr>
          <w:rFonts w:eastAsia="Calibri" w:cs="Arial"/>
          <w:color w:val="00659C"/>
          <w:sz w:val="40"/>
          <w:szCs w:val="40"/>
          <w:lang w:val="en-US" w:eastAsia="en-US"/>
        </w:rPr>
      </w:pPr>
      <w:bookmarkStart w:id="7" w:name="_Toc370723580"/>
    </w:p>
    <w:p w14:paraId="7BA37C19" w14:textId="1D7915A2" w:rsidR="00887186" w:rsidRDefault="00887186" w:rsidP="00887186">
      <w:pPr>
        <w:spacing w:after="200" w:line="276" w:lineRule="auto"/>
        <w:outlineLvl w:val="1"/>
        <w:rPr>
          <w:rFonts w:eastAsia="Calibri" w:cs="Arial"/>
          <w:color w:val="00659C"/>
          <w:sz w:val="40"/>
          <w:szCs w:val="40"/>
          <w:lang w:val="en-US" w:eastAsia="en-US"/>
        </w:rPr>
      </w:pPr>
      <w:r w:rsidRPr="00A67E98">
        <w:rPr>
          <w:rFonts w:eastAsia="Calibri" w:cs="Arial"/>
          <w:color w:val="00659C"/>
          <w:sz w:val="40"/>
          <w:szCs w:val="40"/>
          <w:lang w:val="en-US" w:eastAsia="en-US"/>
        </w:rPr>
        <w:lastRenderedPageBreak/>
        <w:t>Project bar chart</w:t>
      </w:r>
      <w:bookmarkEnd w:id="7"/>
    </w:p>
    <w:p w14:paraId="78F28A23" w14:textId="77777777" w:rsidR="00542395" w:rsidRPr="00A67E98" w:rsidRDefault="00542395" w:rsidP="00887186">
      <w:pPr>
        <w:spacing w:after="200" w:line="276" w:lineRule="auto"/>
        <w:outlineLvl w:val="1"/>
        <w:rPr>
          <w:rFonts w:eastAsia="Calibri" w:cs="Arial"/>
          <w:color w:val="00659C"/>
          <w:sz w:val="40"/>
          <w:szCs w:val="40"/>
          <w:lang w:val="en-US" w:eastAsia="en-US"/>
        </w:rPr>
      </w:pPr>
    </w:p>
    <w:p w14:paraId="293F2388" w14:textId="79BB5943" w:rsidR="003A35D2" w:rsidRPr="003A35D2" w:rsidRDefault="00542395" w:rsidP="003A35D2">
      <w:pPr>
        <w:spacing w:after="200" w:line="276" w:lineRule="auto"/>
        <w:outlineLvl w:val="0"/>
        <w:rPr>
          <w:iCs/>
          <w:sz w:val="40"/>
          <w:szCs w:val="28"/>
          <w:lang w:val="en-IN"/>
        </w:rPr>
      </w:pPr>
      <w:r>
        <w:rPr>
          <w:iCs/>
          <w:noProof/>
          <w:sz w:val="40"/>
          <w:szCs w:val="28"/>
          <w:lang w:val="en-IN"/>
        </w:rPr>
        <w:drawing>
          <wp:inline distT="0" distB="0" distL="0" distR="0" wp14:anchorId="235C4A6A" wp14:editId="47FB5EB6">
            <wp:extent cx="6705600" cy="6007100"/>
            <wp:effectExtent l="0" t="0" r="0" b="0"/>
            <wp:docPr id="1511423806" name="Picture 4"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23806" name="Picture 4" descr="A graph with blue squar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705600" cy="6007100"/>
                    </a:xfrm>
                    <a:prstGeom prst="rect">
                      <a:avLst/>
                    </a:prstGeom>
                  </pic:spPr>
                </pic:pic>
              </a:graphicData>
            </a:graphic>
          </wp:inline>
        </w:drawing>
      </w:r>
    </w:p>
    <w:p w14:paraId="49DCBE3F" w14:textId="77777777" w:rsidR="00887186" w:rsidRPr="00A67E98" w:rsidRDefault="00887186" w:rsidP="00887186">
      <w:pPr>
        <w:spacing w:after="200" w:line="276" w:lineRule="auto"/>
        <w:outlineLvl w:val="0"/>
        <w:rPr>
          <w:rFonts w:eastAsia="Calibri" w:cs="Arial"/>
          <w:color w:val="00659C"/>
          <w:sz w:val="52"/>
          <w:szCs w:val="52"/>
          <w:lang w:val="en-US" w:eastAsia="en-US"/>
        </w:rPr>
      </w:pPr>
      <w:r w:rsidRPr="009177A1">
        <w:rPr>
          <w:iCs/>
          <w:sz w:val="40"/>
          <w:szCs w:val="28"/>
          <w:lang w:val="en-US"/>
        </w:rPr>
        <w:br w:type="page"/>
      </w:r>
      <w:bookmarkStart w:id="8" w:name="_Toc370723581"/>
      <w:r w:rsidRPr="00A67E98">
        <w:rPr>
          <w:rFonts w:eastAsia="Calibri" w:cs="Arial"/>
          <w:color w:val="00659C"/>
          <w:sz w:val="52"/>
          <w:szCs w:val="52"/>
          <w:lang w:val="en-US" w:eastAsia="en-US"/>
        </w:rPr>
        <w:lastRenderedPageBreak/>
        <w:t>Table of contents of the planned work</w:t>
      </w:r>
      <w:bookmarkEnd w:id="8"/>
      <w:r w:rsidRPr="00A67E98">
        <w:rPr>
          <w:rFonts w:eastAsia="Calibri" w:cs="Arial"/>
          <w:color w:val="00659C"/>
          <w:sz w:val="52"/>
          <w:szCs w:val="52"/>
          <w:lang w:val="en-US" w:eastAsia="en-US"/>
        </w:rPr>
        <w:t xml:space="preserve">  </w:t>
      </w:r>
    </w:p>
    <w:p w14:paraId="347B57C5" w14:textId="77777777" w:rsidR="00887186" w:rsidRPr="00DF1D63" w:rsidRDefault="00887186" w:rsidP="00850731">
      <w:pPr>
        <w:pStyle w:val="Heading1"/>
        <w:jc w:val="center"/>
        <w:rPr>
          <w:lang w:val="en-US"/>
        </w:rPr>
      </w:pPr>
    </w:p>
    <w:p w14:paraId="342D1FA2" w14:textId="77777777" w:rsidR="00220793" w:rsidRPr="00220793" w:rsidRDefault="00220793" w:rsidP="00887186">
      <w:pPr>
        <w:pStyle w:val="ListParagraph"/>
        <w:numPr>
          <w:ilvl w:val="0"/>
          <w:numId w:val="26"/>
        </w:numPr>
        <w:spacing w:after="0" w:line="312" w:lineRule="auto"/>
        <w:rPr>
          <w:lang w:val="en-US"/>
        </w:rPr>
      </w:pPr>
      <w:r w:rsidRPr="00220793">
        <w:rPr>
          <w:lang w:val="en-IN"/>
        </w:rPr>
        <w:t>First page: Title, author, study programme, advisor, date</w:t>
      </w:r>
    </w:p>
    <w:p w14:paraId="2AFA925F" w14:textId="41D2199B" w:rsidR="00887186" w:rsidRPr="00DF1D63" w:rsidRDefault="00887186" w:rsidP="00887186">
      <w:pPr>
        <w:pStyle w:val="ListParagraph"/>
        <w:numPr>
          <w:ilvl w:val="0"/>
          <w:numId w:val="26"/>
        </w:numPr>
        <w:spacing w:after="0" w:line="312" w:lineRule="auto"/>
        <w:rPr>
          <w:lang w:val="en-US"/>
        </w:rPr>
      </w:pPr>
      <w:r w:rsidRPr="00DF1D63">
        <w:rPr>
          <w:lang w:val="en-US"/>
        </w:rPr>
        <w:t>Declaration of authenticity</w:t>
      </w:r>
    </w:p>
    <w:p w14:paraId="69CE012E" w14:textId="77777777" w:rsidR="00887186" w:rsidRDefault="00887186" w:rsidP="00887186">
      <w:pPr>
        <w:pStyle w:val="ListParagraph"/>
        <w:numPr>
          <w:ilvl w:val="0"/>
          <w:numId w:val="26"/>
        </w:numPr>
        <w:spacing w:after="0" w:line="312" w:lineRule="auto"/>
        <w:rPr>
          <w:lang w:val="en-US"/>
        </w:rPr>
      </w:pPr>
      <w:r w:rsidRPr="00DF1D63">
        <w:rPr>
          <w:lang w:val="en-US"/>
        </w:rPr>
        <w:t xml:space="preserve">Abstract </w:t>
      </w:r>
    </w:p>
    <w:p w14:paraId="1F10242B" w14:textId="77777777" w:rsidR="00887186" w:rsidRDefault="00887186" w:rsidP="00887186">
      <w:pPr>
        <w:pStyle w:val="ListParagraph"/>
        <w:numPr>
          <w:ilvl w:val="1"/>
          <w:numId w:val="26"/>
        </w:numPr>
        <w:spacing w:after="0" w:line="312" w:lineRule="auto"/>
        <w:rPr>
          <w:lang w:val="en-US"/>
        </w:rPr>
      </w:pPr>
      <w:r w:rsidRPr="00DF1D63">
        <w:rPr>
          <w:lang w:val="en-US"/>
        </w:rPr>
        <w:t>Motivation</w:t>
      </w:r>
    </w:p>
    <w:p w14:paraId="49485306" w14:textId="62CE2DCF" w:rsidR="00887186" w:rsidRDefault="00220793" w:rsidP="00887186">
      <w:pPr>
        <w:pStyle w:val="ListParagraph"/>
        <w:numPr>
          <w:ilvl w:val="1"/>
          <w:numId w:val="26"/>
        </w:numPr>
        <w:spacing w:after="0" w:line="312" w:lineRule="auto"/>
        <w:rPr>
          <w:lang w:val="en-US"/>
        </w:rPr>
      </w:pPr>
      <w:r>
        <w:rPr>
          <w:lang w:val="en-US"/>
        </w:rPr>
        <w:t>P</w:t>
      </w:r>
      <w:r w:rsidR="00887186" w:rsidRPr="00DF1D63">
        <w:rPr>
          <w:lang w:val="en-US"/>
        </w:rPr>
        <w:t>roblem description</w:t>
      </w:r>
    </w:p>
    <w:p w14:paraId="76A5D901" w14:textId="280CD8CA" w:rsidR="00887186" w:rsidRDefault="00220793" w:rsidP="00887186">
      <w:pPr>
        <w:pStyle w:val="ListParagraph"/>
        <w:numPr>
          <w:ilvl w:val="1"/>
          <w:numId w:val="26"/>
        </w:numPr>
        <w:spacing w:after="0" w:line="312" w:lineRule="auto"/>
        <w:rPr>
          <w:lang w:val="en-US"/>
        </w:rPr>
      </w:pPr>
      <w:r>
        <w:rPr>
          <w:lang w:val="en-US"/>
        </w:rPr>
        <w:t>S</w:t>
      </w:r>
      <w:r w:rsidR="00887186" w:rsidRPr="00DF1D63">
        <w:rPr>
          <w:lang w:val="en-US"/>
        </w:rPr>
        <w:t>olution</w:t>
      </w:r>
      <w:r w:rsidR="00850731">
        <w:rPr>
          <w:lang w:val="en-US"/>
        </w:rPr>
        <w:t xml:space="preserve"> </w:t>
      </w:r>
      <w:r w:rsidR="00887186" w:rsidRPr="00DF1D63">
        <w:rPr>
          <w:lang w:val="en-US"/>
        </w:rPr>
        <w:t>/</w:t>
      </w:r>
      <w:r w:rsidR="00850731">
        <w:rPr>
          <w:lang w:val="en-US"/>
        </w:rPr>
        <w:t xml:space="preserve"> </w:t>
      </w:r>
      <w:r>
        <w:rPr>
          <w:lang w:val="en-US"/>
        </w:rPr>
        <w:t>A</w:t>
      </w:r>
      <w:r w:rsidR="00887186" w:rsidRPr="00DF1D63">
        <w:rPr>
          <w:lang w:val="en-US"/>
        </w:rPr>
        <w:t>pproach</w:t>
      </w:r>
    </w:p>
    <w:p w14:paraId="5382F4AC" w14:textId="5B5247E1" w:rsidR="00887186" w:rsidRDefault="00220793" w:rsidP="00887186">
      <w:pPr>
        <w:pStyle w:val="ListParagraph"/>
        <w:numPr>
          <w:ilvl w:val="1"/>
          <w:numId w:val="26"/>
        </w:numPr>
        <w:spacing w:after="0" w:line="312" w:lineRule="auto"/>
        <w:rPr>
          <w:lang w:val="en-US"/>
        </w:rPr>
      </w:pPr>
      <w:r>
        <w:rPr>
          <w:lang w:val="en-US"/>
        </w:rPr>
        <w:t>R</w:t>
      </w:r>
      <w:r w:rsidR="00887186" w:rsidRPr="00DF1D63">
        <w:rPr>
          <w:lang w:val="en-US"/>
        </w:rPr>
        <w:t xml:space="preserve">esults </w:t>
      </w:r>
    </w:p>
    <w:p w14:paraId="61F14752" w14:textId="38F89A95" w:rsidR="00887186" w:rsidRPr="00DF1D63" w:rsidRDefault="00220793" w:rsidP="00887186">
      <w:pPr>
        <w:pStyle w:val="ListParagraph"/>
        <w:numPr>
          <w:ilvl w:val="1"/>
          <w:numId w:val="26"/>
        </w:numPr>
        <w:spacing w:after="0" w:line="312" w:lineRule="auto"/>
        <w:rPr>
          <w:lang w:val="en-US"/>
        </w:rPr>
      </w:pPr>
      <w:r>
        <w:rPr>
          <w:lang w:val="en-US"/>
        </w:rPr>
        <w:t>C</w:t>
      </w:r>
      <w:r w:rsidR="00887186" w:rsidRPr="00DF1D63">
        <w:rPr>
          <w:lang w:val="en-US"/>
        </w:rPr>
        <w:t>onsequences</w:t>
      </w:r>
    </w:p>
    <w:p w14:paraId="0049F0A8" w14:textId="77777777" w:rsidR="00887186" w:rsidRPr="00DF1D63" w:rsidRDefault="00887186" w:rsidP="00887186">
      <w:pPr>
        <w:pStyle w:val="ListParagraph"/>
        <w:numPr>
          <w:ilvl w:val="0"/>
          <w:numId w:val="26"/>
        </w:numPr>
        <w:spacing w:after="0" w:line="312" w:lineRule="auto"/>
        <w:rPr>
          <w:lang w:val="en-US"/>
        </w:rPr>
      </w:pPr>
      <w:r w:rsidRPr="00DF1D63">
        <w:rPr>
          <w:lang w:val="en-US"/>
        </w:rPr>
        <w:t>Acknowledgements (optional)</w:t>
      </w:r>
    </w:p>
    <w:p w14:paraId="2FA204AB" w14:textId="77777777" w:rsidR="00887186" w:rsidRPr="00DF1D63" w:rsidRDefault="00887186" w:rsidP="00887186">
      <w:pPr>
        <w:pStyle w:val="ListParagraph"/>
        <w:numPr>
          <w:ilvl w:val="0"/>
          <w:numId w:val="26"/>
        </w:numPr>
        <w:spacing w:after="0" w:line="312" w:lineRule="auto"/>
        <w:rPr>
          <w:lang w:val="en-US"/>
        </w:rPr>
      </w:pPr>
      <w:r w:rsidRPr="00DF1D63">
        <w:rPr>
          <w:lang w:val="en-US"/>
        </w:rPr>
        <w:t xml:space="preserve">Table of contents </w:t>
      </w:r>
    </w:p>
    <w:p w14:paraId="7599F155" w14:textId="7D03A577" w:rsidR="00887186" w:rsidRPr="00DF1D63" w:rsidRDefault="00887186" w:rsidP="00887186">
      <w:pPr>
        <w:pStyle w:val="ListParagraph"/>
        <w:numPr>
          <w:ilvl w:val="0"/>
          <w:numId w:val="26"/>
        </w:numPr>
        <w:spacing w:after="0" w:line="312" w:lineRule="auto"/>
        <w:rPr>
          <w:lang w:val="en-US"/>
        </w:rPr>
      </w:pPr>
      <w:r w:rsidRPr="00DF1D63">
        <w:rPr>
          <w:lang w:val="en-US"/>
        </w:rPr>
        <w:t>Introduction</w:t>
      </w:r>
      <w:r w:rsidR="00220793">
        <w:rPr>
          <w:lang w:val="en-US"/>
        </w:rPr>
        <w:t xml:space="preserve"> </w:t>
      </w:r>
      <w:r w:rsidR="00220793">
        <w:rPr>
          <w:lang w:val="de-DE"/>
        </w:rPr>
        <w:t>(</w:t>
      </w:r>
      <w:r w:rsidR="00220793" w:rsidRPr="00220793">
        <w:rPr>
          <w:lang w:val="de-DE"/>
        </w:rPr>
        <w:t>10%</w:t>
      </w:r>
      <w:r w:rsidR="00220793">
        <w:rPr>
          <w:lang w:val="de-DE"/>
        </w:rPr>
        <w:t>)</w:t>
      </w:r>
    </w:p>
    <w:p w14:paraId="73E1397D" w14:textId="77777777" w:rsidR="00220793" w:rsidRPr="00220793" w:rsidRDefault="00220793" w:rsidP="00887186">
      <w:pPr>
        <w:pStyle w:val="ListParagraph"/>
        <w:numPr>
          <w:ilvl w:val="1"/>
          <w:numId w:val="26"/>
        </w:numPr>
        <w:spacing w:after="0" w:line="312" w:lineRule="auto"/>
        <w:rPr>
          <w:lang w:val="en-US"/>
        </w:rPr>
      </w:pPr>
      <w:r w:rsidRPr="00220793">
        <w:rPr>
          <w:lang w:val="de-DE"/>
        </w:rPr>
        <w:t xml:space="preserve">Topic and </w:t>
      </w:r>
      <w:proofErr w:type="spellStart"/>
      <w:r w:rsidRPr="00220793">
        <w:rPr>
          <w:lang w:val="de-DE"/>
        </w:rPr>
        <w:t>object</w:t>
      </w:r>
      <w:proofErr w:type="spellEnd"/>
      <w:r w:rsidRPr="00220793">
        <w:rPr>
          <w:lang w:val="de-DE"/>
        </w:rPr>
        <w:t xml:space="preserve"> </w:t>
      </w:r>
      <w:proofErr w:type="spellStart"/>
      <w:r w:rsidRPr="00220793">
        <w:rPr>
          <w:lang w:val="de-DE"/>
        </w:rPr>
        <w:t>of</w:t>
      </w:r>
      <w:proofErr w:type="spellEnd"/>
      <w:r w:rsidRPr="00220793">
        <w:rPr>
          <w:lang w:val="de-DE"/>
        </w:rPr>
        <w:t xml:space="preserve"> </w:t>
      </w:r>
      <w:proofErr w:type="spellStart"/>
      <w:r w:rsidRPr="00220793">
        <w:rPr>
          <w:lang w:val="de-DE"/>
        </w:rPr>
        <w:t>research</w:t>
      </w:r>
      <w:proofErr w:type="spellEnd"/>
    </w:p>
    <w:p w14:paraId="0D71855A" w14:textId="7D8AE95F" w:rsidR="00887186" w:rsidRPr="00DF1D63" w:rsidRDefault="00220793" w:rsidP="00887186">
      <w:pPr>
        <w:pStyle w:val="ListParagraph"/>
        <w:numPr>
          <w:ilvl w:val="1"/>
          <w:numId w:val="26"/>
        </w:numPr>
        <w:spacing w:after="0" w:line="312" w:lineRule="auto"/>
        <w:rPr>
          <w:lang w:val="en-US"/>
        </w:rPr>
      </w:pPr>
      <w:r w:rsidRPr="00220793">
        <w:rPr>
          <w:lang w:val="de-DE"/>
        </w:rPr>
        <w:t xml:space="preserve">Problem </w:t>
      </w:r>
      <w:proofErr w:type="spellStart"/>
      <w:r w:rsidRPr="00220793">
        <w:rPr>
          <w:lang w:val="de-DE"/>
        </w:rPr>
        <w:t>area</w:t>
      </w:r>
      <w:proofErr w:type="spellEnd"/>
      <w:r w:rsidRPr="00220793">
        <w:rPr>
          <w:lang w:val="de-DE"/>
        </w:rPr>
        <w:t xml:space="preserve"> and </w:t>
      </w:r>
      <w:proofErr w:type="spellStart"/>
      <w:r w:rsidRPr="00220793">
        <w:rPr>
          <w:lang w:val="de-DE"/>
        </w:rPr>
        <w:t>motivation</w:t>
      </w:r>
      <w:proofErr w:type="spellEnd"/>
      <w:r w:rsidR="00887186" w:rsidRPr="00DF1D63">
        <w:rPr>
          <w:lang w:val="en-US"/>
        </w:rPr>
        <w:t xml:space="preserve"> </w:t>
      </w:r>
    </w:p>
    <w:p w14:paraId="57157568" w14:textId="38FB63E0" w:rsidR="00887186" w:rsidRDefault="00220793" w:rsidP="00887186">
      <w:pPr>
        <w:pStyle w:val="ListParagraph"/>
        <w:numPr>
          <w:ilvl w:val="1"/>
          <w:numId w:val="26"/>
        </w:numPr>
        <w:spacing w:after="0" w:line="312" w:lineRule="auto"/>
        <w:rPr>
          <w:lang w:val="en-US"/>
        </w:rPr>
      </w:pPr>
      <w:r>
        <w:rPr>
          <w:lang w:val="en-US"/>
        </w:rPr>
        <w:t>Research gap</w:t>
      </w:r>
    </w:p>
    <w:p w14:paraId="120F20DC" w14:textId="44E56FA0" w:rsidR="00220793" w:rsidRPr="00DF1D63" w:rsidRDefault="00220793" w:rsidP="00887186">
      <w:pPr>
        <w:pStyle w:val="ListParagraph"/>
        <w:numPr>
          <w:ilvl w:val="1"/>
          <w:numId w:val="26"/>
        </w:numPr>
        <w:spacing w:after="0" w:line="312" w:lineRule="auto"/>
        <w:rPr>
          <w:lang w:val="en-US"/>
        </w:rPr>
      </w:pPr>
      <w:r>
        <w:rPr>
          <w:lang w:val="en-US"/>
        </w:rPr>
        <w:t>Research questions and hypotheses</w:t>
      </w:r>
    </w:p>
    <w:p w14:paraId="6D45FAF5" w14:textId="010B1C24" w:rsidR="00887186" w:rsidRPr="00DF1D63" w:rsidRDefault="00887186" w:rsidP="00887186">
      <w:pPr>
        <w:pStyle w:val="ListParagraph"/>
        <w:numPr>
          <w:ilvl w:val="1"/>
          <w:numId w:val="26"/>
        </w:numPr>
        <w:spacing w:after="0" w:line="312" w:lineRule="auto"/>
        <w:rPr>
          <w:lang w:val="en-US"/>
        </w:rPr>
      </w:pPr>
      <w:r w:rsidRPr="00DF1D63">
        <w:rPr>
          <w:lang w:val="en-US"/>
        </w:rPr>
        <w:t xml:space="preserve">Structure of </w:t>
      </w:r>
      <w:r w:rsidR="00850731">
        <w:rPr>
          <w:lang w:val="en-US"/>
        </w:rPr>
        <w:t xml:space="preserve">the </w:t>
      </w:r>
      <w:r w:rsidRPr="00DF1D63">
        <w:rPr>
          <w:lang w:val="en-US"/>
        </w:rPr>
        <w:t>the</w:t>
      </w:r>
      <w:r w:rsidR="00220793">
        <w:rPr>
          <w:lang w:val="en-US"/>
        </w:rPr>
        <w:t>sis</w:t>
      </w:r>
    </w:p>
    <w:p w14:paraId="5F5586DF" w14:textId="122FF4CB" w:rsidR="00220793" w:rsidRPr="00220793" w:rsidRDefault="00220793" w:rsidP="00887186">
      <w:pPr>
        <w:pStyle w:val="ListParagraph"/>
        <w:numPr>
          <w:ilvl w:val="0"/>
          <w:numId w:val="26"/>
        </w:numPr>
        <w:spacing w:after="0" w:line="312" w:lineRule="auto"/>
        <w:rPr>
          <w:lang w:val="en-US"/>
        </w:rPr>
      </w:pPr>
      <w:r w:rsidRPr="00220793">
        <w:rPr>
          <w:lang w:val="de-DE"/>
        </w:rPr>
        <w:t xml:space="preserve">Chapter 1: </w:t>
      </w:r>
      <w:proofErr w:type="spellStart"/>
      <w:r w:rsidRPr="00220793">
        <w:rPr>
          <w:lang w:val="de-DE"/>
        </w:rPr>
        <w:t>Literature</w:t>
      </w:r>
      <w:proofErr w:type="spellEnd"/>
      <w:r w:rsidRPr="00220793">
        <w:rPr>
          <w:lang w:val="de-DE"/>
        </w:rPr>
        <w:t xml:space="preserve"> Review</w:t>
      </w:r>
      <w:r>
        <w:rPr>
          <w:lang w:val="de-DE"/>
        </w:rPr>
        <w:t xml:space="preserve"> (15%)</w:t>
      </w:r>
    </w:p>
    <w:p w14:paraId="1A3E3DBA" w14:textId="436DBA27" w:rsidR="00220793" w:rsidRPr="00220793" w:rsidRDefault="00220793" w:rsidP="00220793">
      <w:pPr>
        <w:pStyle w:val="ListParagraph"/>
        <w:numPr>
          <w:ilvl w:val="1"/>
          <w:numId w:val="26"/>
        </w:numPr>
        <w:spacing w:after="0" w:line="312" w:lineRule="auto"/>
        <w:rPr>
          <w:lang w:val="en-US"/>
        </w:rPr>
      </w:pPr>
      <w:r w:rsidRPr="00220793">
        <w:rPr>
          <w:lang w:val="en-IN"/>
        </w:rPr>
        <w:t>AI-assisted painting restoration and cultural heritage preservatio</w:t>
      </w:r>
      <w:r>
        <w:rPr>
          <w:lang w:val="en-IN"/>
        </w:rPr>
        <w:t>n</w:t>
      </w:r>
    </w:p>
    <w:p w14:paraId="70BCD265" w14:textId="6E9ECD8B" w:rsidR="00220793" w:rsidRPr="00220793" w:rsidRDefault="00220793" w:rsidP="00220793">
      <w:pPr>
        <w:pStyle w:val="ListParagraph"/>
        <w:numPr>
          <w:ilvl w:val="1"/>
          <w:numId w:val="26"/>
        </w:numPr>
        <w:spacing w:after="0" w:line="312" w:lineRule="auto"/>
        <w:rPr>
          <w:lang w:val="en-US"/>
        </w:rPr>
      </w:pPr>
      <w:r>
        <w:rPr>
          <w:lang w:val="en-IN"/>
        </w:rPr>
        <w:t>Image inpainting and pretrained restoration models</w:t>
      </w:r>
    </w:p>
    <w:p w14:paraId="03E3C0F4" w14:textId="28E2E35B" w:rsidR="00220793" w:rsidRPr="00220793" w:rsidRDefault="00220793" w:rsidP="00220793">
      <w:pPr>
        <w:pStyle w:val="ListParagraph"/>
        <w:numPr>
          <w:ilvl w:val="1"/>
          <w:numId w:val="26"/>
        </w:numPr>
        <w:spacing w:after="0" w:line="312" w:lineRule="auto"/>
        <w:rPr>
          <w:lang w:val="en-US"/>
        </w:rPr>
      </w:pPr>
      <w:r>
        <w:rPr>
          <w:lang w:val="en-IN"/>
        </w:rPr>
        <w:t>Evaluation metrics for image restoration</w:t>
      </w:r>
    </w:p>
    <w:p w14:paraId="583CCF65" w14:textId="3047C240" w:rsidR="00220793" w:rsidRPr="00220793" w:rsidRDefault="00220793" w:rsidP="00220793">
      <w:pPr>
        <w:pStyle w:val="ListParagraph"/>
        <w:numPr>
          <w:ilvl w:val="1"/>
          <w:numId w:val="26"/>
        </w:numPr>
        <w:spacing w:after="0" w:line="312" w:lineRule="auto"/>
        <w:rPr>
          <w:lang w:val="en-US"/>
        </w:rPr>
      </w:pPr>
      <w:r w:rsidRPr="00220793">
        <w:rPr>
          <w:lang w:val="en-IN"/>
        </w:rPr>
        <w:t>Style-aware, semantic, texture-based, and uncertainty-based evaluati</w:t>
      </w:r>
      <w:r>
        <w:rPr>
          <w:lang w:val="en-IN"/>
        </w:rPr>
        <w:t>on</w:t>
      </w:r>
    </w:p>
    <w:p w14:paraId="2AB762B0" w14:textId="1491EF73" w:rsidR="00A67E98" w:rsidRDefault="00220793" w:rsidP="00887186">
      <w:pPr>
        <w:pStyle w:val="ListParagraph"/>
        <w:numPr>
          <w:ilvl w:val="0"/>
          <w:numId w:val="26"/>
        </w:numPr>
        <w:spacing w:after="0" w:line="312" w:lineRule="auto"/>
        <w:rPr>
          <w:lang w:val="en-US"/>
        </w:rPr>
      </w:pPr>
      <w:r w:rsidRPr="00220793">
        <w:rPr>
          <w:lang w:val="de-DE"/>
        </w:rPr>
        <w:t>Chapter 2: Method</w:t>
      </w:r>
      <w:r w:rsidR="00A67E98">
        <w:rPr>
          <w:lang w:val="en-US"/>
        </w:rPr>
        <w:t>s</w:t>
      </w:r>
      <w:r>
        <w:rPr>
          <w:lang w:val="en-US"/>
        </w:rPr>
        <w:t xml:space="preserve"> (20%)</w:t>
      </w:r>
    </w:p>
    <w:p w14:paraId="1C8EDCBE" w14:textId="130C6AE3" w:rsidR="00220793" w:rsidRDefault="00220793" w:rsidP="00220793">
      <w:pPr>
        <w:pStyle w:val="ListParagraph"/>
        <w:numPr>
          <w:ilvl w:val="1"/>
          <w:numId w:val="26"/>
        </w:numPr>
        <w:spacing w:after="0" w:line="312" w:lineRule="auto"/>
        <w:rPr>
          <w:lang w:val="en-US"/>
        </w:rPr>
      </w:pPr>
      <w:r>
        <w:rPr>
          <w:lang w:val="en-US"/>
        </w:rPr>
        <w:t>Dataset selection and preprocessing</w:t>
      </w:r>
    </w:p>
    <w:p w14:paraId="1EBC4B14" w14:textId="38F53B94" w:rsidR="00220793" w:rsidRDefault="00220793" w:rsidP="00220793">
      <w:pPr>
        <w:pStyle w:val="ListParagraph"/>
        <w:numPr>
          <w:ilvl w:val="1"/>
          <w:numId w:val="26"/>
        </w:numPr>
        <w:spacing w:after="0" w:line="312" w:lineRule="auto"/>
        <w:rPr>
          <w:lang w:val="en-US"/>
        </w:rPr>
      </w:pPr>
      <w:r>
        <w:rPr>
          <w:lang w:val="en-US"/>
        </w:rPr>
        <w:t>Artificial damage mask generation</w:t>
      </w:r>
    </w:p>
    <w:p w14:paraId="7183C6B0" w14:textId="04DF9950" w:rsidR="00220793" w:rsidRDefault="00220793" w:rsidP="00220793">
      <w:pPr>
        <w:pStyle w:val="ListParagraph"/>
        <w:numPr>
          <w:ilvl w:val="1"/>
          <w:numId w:val="26"/>
        </w:numPr>
        <w:spacing w:after="0" w:line="312" w:lineRule="auto"/>
        <w:rPr>
          <w:lang w:val="en-US"/>
        </w:rPr>
      </w:pPr>
      <w:r>
        <w:rPr>
          <w:lang w:val="en-US"/>
        </w:rPr>
        <w:t>Selection of pretrained inpainting models</w:t>
      </w:r>
    </w:p>
    <w:p w14:paraId="2E5592EF" w14:textId="09035048" w:rsidR="00220793" w:rsidRDefault="00220793" w:rsidP="00220793">
      <w:pPr>
        <w:pStyle w:val="ListParagraph"/>
        <w:numPr>
          <w:ilvl w:val="1"/>
          <w:numId w:val="26"/>
        </w:numPr>
        <w:spacing w:after="0" w:line="312" w:lineRule="auto"/>
        <w:rPr>
          <w:lang w:val="en-US"/>
        </w:rPr>
      </w:pPr>
      <w:r>
        <w:rPr>
          <w:lang w:val="en-US"/>
        </w:rPr>
        <w:t>Multi-metric evaluation framework</w:t>
      </w:r>
    </w:p>
    <w:p w14:paraId="27F8EE17" w14:textId="208CE986" w:rsidR="00220793" w:rsidRDefault="00220793" w:rsidP="00220793">
      <w:pPr>
        <w:pStyle w:val="ListParagraph"/>
        <w:numPr>
          <w:ilvl w:val="1"/>
          <w:numId w:val="26"/>
        </w:numPr>
        <w:spacing w:after="0" w:line="312" w:lineRule="auto"/>
        <w:rPr>
          <w:lang w:val="en-US"/>
        </w:rPr>
      </w:pPr>
      <w:r>
        <w:rPr>
          <w:lang w:val="en-US"/>
        </w:rPr>
        <w:t>Uncertainty estimation method</w:t>
      </w:r>
    </w:p>
    <w:p w14:paraId="4216E069" w14:textId="462404B2" w:rsidR="00220793" w:rsidRDefault="00220793" w:rsidP="00220793">
      <w:pPr>
        <w:pStyle w:val="ListParagraph"/>
        <w:numPr>
          <w:ilvl w:val="1"/>
          <w:numId w:val="26"/>
        </w:numPr>
        <w:spacing w:after="0" w:line="312" w:lineRule="auto"/>
        <w:rPr>
          <w:lang w:val="en-US"/>
        </w:rPr>
      </w:pPr>
      <w:r>
        <w:rPr>
          <w:lang w:val="en-US"/>
        </w:rPr>
        <w:t>Restoration report concept</w:t>
      </w:r>
    </w:p>
    <w:p w14:paraId="5851D26D" w14:textId="3E10CB16" w:rsidR="00887186" w:rsidRDefault="00220793" w:rsidP="00887186">
      <w:pPr>
        <w:pStyle w:val="ListParagraph"/>
        <w:numPr>
          <w:ilvl w:val="0"/>
          <w:numId w:val="26"/>
        </w:numPr>
        <w:spacing w:after="0" w:line="312" w:lineRule="auto"/>
        <w:rPr>
          <w:lang w:val="en-US"/>
        </w:rPr>
      </w:pPr>
      <w:r w:rsidRPr="00220793">
        <w:rPr>
          <w:lang w:val="de-DE"/>
        </w:rPr>
        <w:t xml:space="preserve">Chapter 3: </w:t>
      </w:r>
      <w:proofErr w:type="spellStart"/>
      <w:r w:rsidRPr="00220793">
        <w:rPr>
          <w:lang w:val="de-DE"/>
        </w:rPr>
        <w:t>Results</w:t>
      </w:r>
      <w:proofErr w:type="spellEnd"/>
      <w:r w:rsidRPr="00220793">
        <w:rPr>
          <w:lang w:val="de-DE"/>
        </w:rPr>
        <w:t xml:space="preserve"> and Analysis</w:t>
      </w:r>
      <w:r>
        <w:rPr>
          <w:lang w:val="en-US"/>
        </w:rPr>
        <w:t xml:space="preserve"> (35%)</w:t>
      </w:r>
    </w:p>
    <w:p w14:paraId="682CB85D" w14:textId="50147012" w:rsidR="00220793" w:rsidRPr="00220793" w:rsidRDefault="00220793" w:rsidP="00220793">
      <w:pPr>
        <w:pStyle w:val="ListParagraph"/>
        <w:numPr>
          <w:ilvl w:val="1"/>
          <w:numId w:val="26"/>
        </w:numPr>
        <w:spacing w:after="0" w:line="312" w:lineRule="auto"/>
        <w:rPr>
          <w:lang w:val="en-US"/>
        </w:rPr>
      </w:pPr>
      <w:r w:rsidRPr="00220793">
        <w:rPr>
          <w:lang w:val="en-IN"/>
        </w:rPr>
        <w:t>Dataset and mask generation results</w:t>
      </w:r>
    </w:p>
    <w:p w14:paraId="4422D3F9" w14:textId="1029ED66" w:rsidR="00220793" w:rsidRPr="00220793" w:rsidRDefault="00220793" w:rsidP="00220793">
      <w:pPr>
        <w:pStyle w:val="ListParagraph"/>
        <w:numPr>
          <w:ilvl w:val="1"/>
          <w:numId w:val="26"/>
        </w:numPr>
        <w:spacing w:after="0" w:line="312" w:lineRule="auto"/>
        <w:rPr>
          <w:lang w:val="en-US"/>
        </w:rPr>
      </w:pPr>
      <w:r>
        <w:rPr>
          <w:lang w:val="en-IN"/>
        </w:rPr>
        <w:t>Benchmark comparison of selected inpainting models</w:t>
      </w:r>
    </w:p>
    <w:p w14:paraId="125E822D" w14:textId="5DD94F35" w:rsidR="00220793" w:rsidRPr="00220793" w:rsidRDefault="00220793" w:rsidP="00220793">
      <w:pPr>
        <w:pStyle w:val="ListParagraph"/>
        <w:numPr>
          <w:ilvl w:val="1"/>
          <w:numId w:val="26"/>
        </w:numPr>
        <w:spacing w:after="0" w:line="312" w:lineRule="auto"/>
        <w:rPr>
          <w:lang w:val="en-US"/>
        </w:rPr>
      </w:pPr>
      <w:r>
        <w:rPr>
          <w:lang w:val="en-IN"/>
        </w:rPr>
        <w:t>Metric-based evaluation results</w:t>
      </w:r>
    </w:p>
    <w:p w14:paraId="191C6019" w14:textId="54D7C3E6" w:rsidR="00220793" w:rsidRPr="00220793" w:rsidRDefault="00220793" w:rsidP="00220793">
      <w:pPr>
        <w:pStyle w:val="ListParagraph"/>
        <w:numPr>
          <w:ilvl w:val="1"/>
          <w:numId w:val="26"/>
        </w:numPr>
        <w:spacing w:after="0" w:line="312" w:lineRule="auto"/>
        <w:rPr>
          <w:lang w:val="en-US"/>
        </w:rPr>
      </w:pPr>
      <w:r>
        <w:rPr>
          <w:lang w:val="en-IN"/>
        </w:rPr>
        <w:t>Cross-style and cross-damage-type analysis</w:t>
      </w:r>
    </w:p>
    <w:p w14:paraId="677AB34F" w14:textId="23893593" w:rsidR="00220793" w:rsidRDefault="00220793" w:rsidP="00220793">
      <w:pPr>
        <w:pStyle w:val="ListParagraph"/>
        <w:numPr>
          <w:ilvl w:val="1"/>
          <w:numId w:val="26"/>
        </w:numPr>
        <w:spacing w:after="0" w:line="312" w:lineRule="auto"/>
        <w:rPr>
          <w:lang w:val="en-US"/>
        </w:rPr>
      </w:pPr>
      <w:r>
        <w:rPr>
          <w:lang w:val="en-US"/>
        </w:rPr>
        <w:t>Uncertainty heatmaps and speculative region analysis</w:t>
      </w:r>
    </w:p>
    <w:p w14:paraId="5C8E750C" w14:textId="0B7867DF" w:rsidR="00220793" w:rsidRPr="00DF1D63" w:rsidRDefault="00220793" w:rsidP="00220793">
      <w:pPr>
        <w:pStyle w:val="ListParagraph"/>
        <w:numPr>
          <w:ilvl w:val="1"/>
          <w:numId w:val="26"/>
        </w:numPr>
        <w:spacing w:after="0" w:line="312" w:lineRule="auto"/>
        <w:rPr>
          <w:lang w:val="en-US"/>
        </w:rPr>
      </w:pPr>
      <w:r>
        <w:rPr>
          <w:lang w:val="en-US"/>
        </w:rPr>
        <w:t>Example restoration reports</w:t>
      </w:r>
    </w:p>
    <w:p w14:paraId="6FEB23F5" w14:textId="44F6492C" w:rsidR="00850731" w:rsidRPr="00850731" w:rsidRDefault="00850731" w:rsidP="00850731">
      <w:pPr>
        <w:pStyle w:val="ListParagraph"/>
        <w:numPr>
          <w:ilvl w:val="0"/>
          <w:numId w:val="26"/>
        </w:numPr>
        <w:spacing w:after="0" w:line="312" w:lineRule="auto"/>
        <w:rPr>
          <w:lang w:val="en-US"/>
        </w:rPr>
      </w:pPr>
      <w:r w:rsidRPr="00850731">
        <w:rPr>
          <w:lang w:val="de-DE"/>
        </w:rPr>
        <w:lastRenderedPageBreak/>
        <w:t xml:space="preserve">Chapter 4: </w:t>
      </w:r>
      <w:proofErr w:type="spellStart"/>
      <w:r w:rsidRPr="00850731">
        <w:rPr>
          <w:lang w:val="de-DE"/>
        </w:rPr>
        <w:t>Discussion</w:t>
      </w:r>
      <w:proofErr w:type="spellEnd"/>
      <w:r>
        <w:rPr>
          <w:lang w:val="de-DE"/>
        </w:rPr>
        <w:t xml:space="preserve"> (15%)</w:t>
      </w:r>
    </w:p>
    <w:p w14:paraId="5F1883B1" w14:textId="77777777" w:rsidR="00850731" w:rsidRPr="00850731" w:rsidRDefault="00850731" w:rsidP="00887186">
      <w:pPr>
        <w:pStyle w:val="ListParagraph"/>
        <w:numPr>
          <w:ilvl w:val="1"/>
          <w:numId w:val="26"/>
        </w:numPr>
        <w:spacing w:after="0" w:line="312" w:lineRule="auto"/>
        <w:rPr>
          <w:lang w:val="en-US"/>
        </w:rPr>
      </w:pPr>
      <w:r w:rsidRPr="00850731">
        <w:rPr>
          <w:lang w:val="en-IN"/>
        </w:rPr>
        <w:t>Relationship of results to the research questions</w:t>
      </w:r>
    </w:p>
    <w:p w14:paraId="22E132D7" w14:textId="6FC2C154" w:rsidR="00887186" w:rsidRPr="00DF1D63" w:rsidRDefault="00850731" w:rsidP="00887186">
      <w:pPr>
        <w:pStyle w:val="ListParagraph"/>
        <w:numPr>
          <w:ilvl w:val="1"/>
          <w:numId w:val="26"/>
        </w:numPr>
        <w:spacing w:after="0" w:line="312" w:lineRule="auto"/>
        <w:rPr>
          <w:lang w:val="en-US"/>
        </w:rPr>
      </w:pPr>
      <w:r w:rsidRPr="00850731">
        <w:rPr>
          <w:lang w:val="en-IN"/>
        </w:rPr>
        <w:t>Relationship between metric-based results and uncertainty result</w:t>
      </w:r>
      <w:r w:rsidR="00887186" w:rsidRPr="00DF1D63">
        <w:rPr>
          <w:lang w:val="en-US"/>
        </w:rPr>
        <w:t>s</w:t>
      </w:r>
    </w:p>
    <w:p w14:paraId="34682086" w14:textId="3D4E5202" w:rsidR="00887186" w:rsidRPr="00DF1D63" w:rsidRDefault="00850731" w:rsidP="00887186">
      <w:pPr>
        <w:pStyle w:val="ListParagraph"/>
        <w:numPr>
          <w:ilvl w:val="1"/>
          <w:numId w:val="26"/>
        </w:numPr>
        <w:spacing w:after="0" w:line="312" w:lineRule="auto"/>
        <w:rPr>
          <w:lang w:val="en-US"/>
        </w:rPr>
      </w:pPr>
      <w:r w:rsidRPr="00850731">
        <w:rPr>
          <w:lang w:val="en-IN"/>
        </w:rPr>
        <w:t>Generalization across painting styles and damage type</w:t>
      </w:r>
      <w:r w:rsidR="00887186" w:rsidRPr="00DF1D63">
        <w:rPr>
          <w:lang w:val="en-US"/>
        </w:rPr>
        <w:t xml:space="preserve">s </w:t>
      </w:r>
    </w:p>
    <w:p w14:paraId="19B473EC" w14:textId="75EE6D2E" w:rsidR="00887186" w:rsidRPr="00DF1D63" w:rsidRDefault="00850731" w:rsidP="00887186">
      <w:pPr>
        <w:pStyle w:val="ListParagraph"/>
        <w:numPr>
          <w:ilvl w:val="1"/>
          <w:numId w:val="26"/>
        </w:numPr>
        <w:spacing w:after="0" w:line="312" w:lineRule="auto"/>
        <w:rPr>
          <w:lang w:val="en-US"/>
        </w:rPr>
      </w:pPr>
      <w:r w:rsidRPr="00850731">
        <w:rPr>
          <w:lang w:val="en-IN"/>
        </w:rPr>
        <w:t>Limitations of data, models, metrics, and artificial mask</w:t>
      </w:r>
      <w:r w:rsidR="00887186" w:rsidRPr="00DF1D63">
        <w:rPr>
          <w:lang w:val="en-US"/>
        </w:rPr>
        <w:t>s</w:t>
      </w:r>
    </w:p>
    <w:p w14:paraId="3ACFE3E6" w14:textId="77777777" w:rsidR="00887186" w:rsidRPr="00DF1D63" w:rsidRDefault="00887186" w:rsidP="00887186">
      <w:pPr>
        <w:pStyle w:val="ListParagraph"/>
        <w:numPr>
          <w:ilvl w:val="1"/>
          <w:numId w:val="26"/>
        </w:numPr>
        <w:spacing w:after="0" w:line="312" w:lineRule="auto"/>
        <w:rPr>
          <w:lang w:val="en-US"/>
        </w:rPr>
      </w:pPr>
      <w:r w:rsidRPr="00DF1D63">
        <w:rPr>
          <w:lang w:val="en-US"/>
        </w:rPr>
        <w:t>Significance of results</w:t>
      </w:r>
    </w:p>
    <w:p w14:paraId="5466CD1D" w14:textId="15611F52" w:rsidR="00887186" w:rsidRPr="00DF1D63" w:rsidRDefault="00850731" w:rsidP="00887186">
      <w:pPr>
        <w:pStyle w:val="ListParagraph"/>
        <w:numPr>
          <w:ilvl w:val="1"/>
          <w:numId w:val="26"/>
        </w:numPr>
        <w:spacing w:after="0" w:line="312" w:lineRule="auto"/>
        <w:rPr>
          <w:lang w:val="en-US"/>
        </w:rPr>
      </w:pPr>
      <w:proofErr w:type="spellStart"/>
      <w:r w:rsidRPr="00850731">
        <w:rPr>
          <w:lang w:val="de-DE"/>
        </w:rPr>
        <w:t>Ethical</w:t>
      </w:r>
      <w:proofErr w:type="spellEnd"/>
      <w:r w:rsidRPr="00850731">
        <w:rPr>
          <w:lang w:val="de-DE"/>
        </w:rPr>
        <w:t xml:space="preserve"> </w:t>
      </w:r>
      <w:proofErr w:type="spellStart"/>
      <w:r w:rsidRPr="00850731">
        <w:rPr>
          <w:lang w:val="de-DE"/>
        </w:rPr>
        <w:t>considerations</w:t>
      </w:r>
      <w:proofErr w:type="spellEnd"/>
      <w:r w:rsidRPr="00850731">
        <w:rPr>
          <w:lang w:val="de-DE"/>
        </w:rPr>
        <w:t xml:space="preserve"> and possible </w:t>
      </w:r>
      <w:proofErr w:type="spellStart"/>
      <w:r w:rsidRPr="00850731">
        <w:rPr>
          <w:lang w:val="de-DE"/>
        </w:rPr>
        <w:t>risk</w:t>
      </w:r>
      <w:proofErr w:type="spellEnd"/>
      <w:r w:rsidR="00887186" w:rsidRPr="00DF1D63">
        <w:rPr>
          <w:lang w:val="en-US"/>
        </w:rPr>
        <w:t>s</w:t>
      </w:r>
    </w:p>
    <w:p w14:paraId="7FC4CA58" w14:textId="33E0B627" w:rsidR="00887186" w:rsidRPr="00DF1D63" w:rsidRDefault="00887186" w:rsidP="00887186">
      <w:pPr>
        <w:pStyle w:val="ListParagraph"/>
        <w:numPr>
          <w:ilvl w:val="0"/>
          <w:numId w:val="26"/>
        </w:numPr>
        <w:spacing w:after="0" w:line="312" w:lineRule="auto"/>
        <w:rPr>
          <w:lang w:val="en-US"/>
        </w:rPr>
      </w:pPr>
      <w:r w:rsidRPr="00DF1D63">
        <w:rPr>
          <w:lang w:val="en-US"/>
        </w:rPr>
        <w:t xml:space="preserve">Conclusion – Summary – Outlook </w:t>
      </w:r>
      <w:r w:rsidR="00850731">
        <w:rPr>
          <w:lang w:val="en-US"/>
        </w:rPr>
        <w:t>(5%)</w:t>
      </w:r>
    </w:p>
    <w:p w14:paraId="3B938C67" w14:textId="0A8A662C" w:rsidR="00887186" w:rsidRPr="00DF1D63" w:rsidRDefault="00850731" w:rsidP="00887186">
      <w:pPr>
        <w:pStyle w:val="ListParagraph"/>
        <w:numPr>
          <w:ilvl w:val="1"/>
          <w:numId w:val="26"/>
        </w:numPr>
        <w:spacing w:after="0" w:line="312" w:lineRule="auto"/>
        <w:rPr>
          <w:lang w:val="en-US"/>
        </w:rPr>
      </w:pPr>
      <w:r w:rsidRPr="00850731">
        <w:rPr>
          <w:lang w:val="en-IN"/>
        </w:rPr>
        <w:t>Summary of research question, approach, methods, and result</w:t>
      </w:r>
      <w:r w:rsidR="00887186" w:rsidRPr="00DF1D63">
        <w:rPr>
          <w:lang w:val="en-US"/>
        </w:rPr>
        <w:t xml:space="preserve">s </w:t>
      </w:r>
    </w:p>
    <w:p w14:paraId="4E9FBB64" w14:textId="77777777" w:rsidR="00850731" w:rsidRDefault="00850731" w:rsidP="00887186">
      <w:pPr>
        <w:pStyle w:val="ListParagraph"/>
        <w:numPr>
          <w:ilvl w:val="1"/>
          <w:numId w:val="26"/>
        </w:numPr>
        <w:spacing w:after="0" w:line="312" w:lineRule="auto"/>
        <w:rPr>
          <w:lang w:val="en-US"/>
        </w:rPr>
      </w:pPr>
      <w:r w:rsidRPr="00850731">
        <w:rPr>
          <w:lang w:val="de-DE"/>
        </w:rPr>
        <w:t xml:space="preserve">Main </w:t>
      </w:r>
      <w:proofErr w:type="spellStart"/>
      <w:r w:rsidRPr="00850731">
        <w:rPr>
          <w:lang w:val="de-DE"/>
        </w:rPr>
        <w:t>contribution</w:t>
      </w:r>
      <w:proofErr w:type="spellEnd"/>
      <w:r w:rsidRPr="00850731">
        <w:rPr>
          <w:lang w:val="de-DE"/>
        </w:rPr>
        <w:t xml:space="preserve"> </w:t>
      </w:r>
      <w:proofErr w:type="spellStart"/>
      <w:r w:rsidRPr="00850731">
        <w:rPr>
          <w:lang w:val="de-DE"/>
        </w:rPr>
        <w:t>of</w:t>
      </w:r>
      <w:proofErr w:type="spellEnd"/>
      <w:r w:rsidRPr="00850731">
        <w:rPr>
          <w:lang w:val="de-DE"/>
        </w:rPr>
        <w:t xml:space="preserve"> </w:t>
      </w:r>
      <w:proofErr w:type="spellStart"/>
      <w:r w:rsidRPr="00850731">
        <w:rPr>
          <w:lang w:val="de-DE"/>
        </w:rPr>
        <w:t>the</w:t>
      </w:r>
      <w:proofErr w:type="spellEnd"/>
      <w:r w:rsidRPr="00850731">
        <w:rPr>
          <w:lang w:val="de-DE"/>
        </w:rPr>
        <w:t xml:space="preserve"> </w:t>
      </w:r>
      <w:proofErr w:type="spellStart"/>
      <w:r w:rsidRPr="00850731">
        <w:rPr>
          <w:lang w:val="de-DE"/>
        </w:rPr>
        <w:t>thesi</w:t>
      </w:r>
      <w:r>
        <w:rPr>
          <w:lang w:val="de-DE"/>
        </w:rPr>
        <w:t>s</w:t>
      </w:r>
      <w:proofErr w:type="spellEnd"/>
    </w:p>
    <w:p w14:paraId="31F86C10" w14:textId="77777777" w:rsidR="00850731" w:rsidRPr="00850731" w:rsidRDefault="00850731" w:rsidP="00887186">
      <w:pPr>
        <w:pStyle w:val="ListParagraph"/>
        <w:numPr>
          <w:ilvl w:val="1"/>
          <w:numId w:val="26"/>
        </w:numPr>
        <w:spacing w:after="0" w:line="312" w:lineRule="auto"/>
        <w:rPr>
          <w:lang w:val="en-US"/>
        </w:rPr>
      </w:pPr>
      <w:r w:rsidRPr="00850731">
        <w:rPr>
          <w:lang w:val="de-DE"/>
        </w:rPr>
        <w:t xml:space="preserve">Outlook and </w:t>
      </w:r>
      <w:proofErr w:type="spellStart"/>
      <w:r w:rsidRPr="00850731">
        <w:rPr>
          <w:lang w:val="de-DE"/>
        </w:rPr>
        <w:t>further</w:t>
      </w:r>
      <w:proofErr w:type="spellEnd"/>
      <w:r w:rsidRPr="00850731">
        <w:rPr>
          <w:lang w:val="de-DE"/>
        </w:rPr>
        <w:t xml:space="preserve"> </w:t>
      </w:r>
      <w:proofErr w:type="spellStart"/>
      <w:r w:rsidRPr="00850731">
        <w:rPr>
          <w:lang w:val="de-DE"/>
        </w:rPr>
        <w:t>researc</w:t>
      </w:r>
      <w:r>
        <w:rPr>
          <w:lang w:val="de-DE"/>
        </w:rPr>
        <w:t>h</w:t>
      </w:r>
      <w:proofErr w:type="spellEnd"/>
    </w:p>
    <w:p w14:paraId="267E1DC4" w14:textId="5683461B" w:rsidR="00887186" w:rsidRPr="00850731" w:rsidRDefault="00850731" w:rsidP="00850731">
      <w:pPr>
        <w:pStyle w:val="ListParagraph"/>
        <w:numPr>
          <w:ilvl w:val="0"/>
          <w:numId w:val="26"/>
        </w:numPr>
        <w:rPr>
          <w:lang w:val="en-US"/>
        </w:rPr>
      </w:pPr>
      <w:r>
        <w:rPr>
          <w:lang w:val="en-US"/>
        </w:rPr>
        <w:t>Bibliography</w:t>
      </w:r>
      <w:r w:rsidR="00887186" w:rsidRPr="00850731">
        <w:rPr>
          <w:lang w:val="en-US"/>
        </w:rPr>
        <w:t xml:space="preserve">  </w:t>
      </w:r>
    </w:p>
    <w:p w14:paraId="5DA0AE7F" w14:textId="77777777" w:rsidR="00850731" w:rsidRDefault="00887186" w:rsidP="00850731">
      <w:pPr>
        <w:pStyle w:val="ListParagraph"/>
        <w:numPr>
          <w:ilvl w:val="0"/>
          <w:numId w:val="26"/>
        </w:numPr>
        <w:spacing w:after="0" w:line="312" w:lineRule="auto"/>
        <w:rPr>
          <w:lang w:val="en-US"/>
        </w:rPr>
      </w:pPr>
      <w:r w:rsidRPr="00DF1D63">
        <w:rPr>
          <w:lang w:val="en-US"/>
        </w:rPr>
        <w:t>Appendix and indexes</w:t>
      </w:r>
    </w:p>
    <w:p w14:paraId="54DEB5FD" w14:textId="77777777" w:rsidR="00850731" w:rsidRDefault="00850731" w:rsidP="00850731">
      <w:pPr>
        <w:pStyle w:val="ListParagraph"/>
        <w:numPr>
          <w:ilvl w:val="1"/>
          <w:numId w:val="26"/>
        </w:numPr>
        <w:spacing w:after="0" w:line="312" w:lineRule="auto"/>
        <w:rPr>
          <w:lang w:val="en-US"/>
        </w:rPr>
      </w:pPr>
      <w:r>
        <w:rPr>
          <w:lang w:val="en-US"/>
        </w:rPr>
        <w:t>Code notebooks and implementation details</w:t>
      </w:r>
    </w:p>
    <w:p w14:paraId="0228E78D" w14:textId="77777777" w:rsidR="00850731" w:rsidRDefault="00850731" w:rsidP="00850731">
      <w:pPr>
        <w:pStyle w:val="ListParagraph"/>
        <w:numPr>
          <w:ilvl w:val="1"/>
          <w:numId w:val="26"/>
        </w:numPr>
        <w:spacing w:after="0" w:line="312" w:lineRule="auto"/>
        <w:rPr>
          <w:lang w:val="en-US"/>
        </w:rPr>
      </w:pPr>
      <w:r>
        <w:rPr>
          <w:lang w:val="en-US"/>
        </w:rPr>
        <w:t>Additional restoration examples</w:t>
      </w:r>
    </w:p>
    <w:p w14:paraId="0AF9F5DF" w14:textId="6AFD660A" w:rsidR="00225226" w:rsidRDefault="00225226" w:rsidP="00850731">
      <w:pPr>
        <w:pStyle w:val="ListParagraph"/>
        <w:numPr>
          <w:ilvl w:val="1"/>
          <w:numId w:val="26"/>
        </w:numPr>
        <w:spacing w:after="0" w:line="312" w:lineRule="auto"/>
        <w:rPr>
          <w:lang w:val="en-US"/>
        </w:rPr>
      </w:pPr>
      <w:r w:rsidRPr="00225226">
        <w:rPr>
          <w:lang w:val="de-DE"/>
        </w:rPr>
        <w:t xml:space="preserve">Additional </w:t>
      </w:r>
      <w:proofErr w:type="spellStart"/>
      <w:r w:rsidRPr="00225226">
        <w:rPr>
          <w:lang w:val="de-DE"/>
        </w:rPr>
        <w:t>metric</w:t>
      </w:r>
      <w:proofErr w:type="spellEnd"/>
      <w:r w:rsidRPr="00225226">
        <w:rPr>
          <w:lang w:val="de-DE"/>
        </w:rPr>
        <w:t xml:space="preserve"> </w:t>
      </w:r>
      <w:proofErr w:type="spellStart"/>
      <w:r w:rsidRPr="00225226">
        <w:rPr>
          <w:lang w:val="de-DE"/>
        </w:rPr>
        <w:t>tables</w:t>
      </w:r>
      <w:proofErr w:type="spellEnd"/>
    </w:p>
    <w:p w14:paraId="06C9F92B" w14:textId="7103C4A4" w:rsidR="00850731" w:rsidRPr="00850731" w:rsidRDefault="00850731" w:rsidP="00850731">
      <w:pPr>
        <w:pStyle w:val="ListParagraph"/>
        <w:numPr>
          <w:ilvl w:val="1"/>
          <w:numId w:val="26"/>
        </w:numPr>
        <w:spacing w:after="0" w:line="312" w:lineRule="auto"/>
        <w:rPr>
          <w:lang w:val="en-US"/>
        </w:rPr>
      </w:pPr>
      <w:r>
        <w:rPr>
          <w:lang w:val="en-US"/>
        </w:rPr>
        <w:t>Optional expert review material</w:t>
      </w:r>
      <w:r w:rsidR="00887186" w:rsidRPr="00DF1D63">
        <w:rPr>
          <w:lang w:val="en-US"/>
        </w:rPr>
        <w:t xml:space="preserve"> </w:t>
      </w:r>
    </w:p>
    <w:p w14:paraId="331E2AA1" w14:textId="77777777" w:rsidR="00887186" w:rsidRPr="00DF1D63" w:rsidRDefault="00887186" w:rsidP="00887186">
      <w:pPr>
        <w:rPr>
          <w:rFonts w:cs="Arial"/>
          <w:lang w:val="en-US"/>
        </w:rPr>
      </w:pPr>
    </w:p>
    <w:p w14:paraId="30BA26AF" w14:textId="77777777" w:rsidR="00887186" w:rsidRPr="00A67E98" w:rsidRDefault="00887186" w:rsidP="00887186">
      <w:pPr>
        <w:spacing w:after="200" w:line="276" w:lineRule="auto"/>
        <w:outlineLvl w:val="0"/>
        <w:rPr>
          <w:rFonts w:eastAsia="Calibri" w:cs="Arial"/>
          <w:color w:val="00659C"/>
          <w:sz w:val="52"/>
          <w:szCs w:val="52"/>
          <w:lang w:val="en-US" w:eastAsia="en-US"/>
        </w:rPr>
      </w:pPr>
      <w:r w:rsidRPr="00DF1D63">
        <w:rPr>
          <w:lang w:val="en-US"/>
        </w:rPr>
        <w:br w:type="page"/>
      </w:r>
      <w:bookmarkStart w:id="9" w:name="_Toc370723582"/>
      <w:r w:rsidRPr="00A67E98">
        <w:rPr>
          <w:rFonts w:eastAsia="Calibri" w:cs="Arial"/>
          <w:color w:val="00659C"/>
          <w:sz w:val="52"/>
          <w:szCs w:val="52"/>
          <w:lang w:val="en-US" w:eastAsia="en-US"/>
        </w:rPr>
        <w:lastRenderedPageBreak/>
        <w:t>Literature</w:t>
      </w:r>
      <w:bookmarkEnd w:id="9"/>
      <w:r w:rsidRPr="00A67E98">
        <w:rPr>
          <w:rFonts w:eastAsia="Calibri" w:cs="Arial"/>
          <w:color w:val="00659C"/>
          <w:sz w:val="52"/>
          <w:szCs w:val="52"/>
          <w:lang w:val="en-US" w:eastAsia="en-US"/>
        </w:rPr>
        <w:t xml:space="preserve">  </w:t>
      </w:r>
    </w:p>
    <w:p w14:paraId="2C7FEDCF" w14:textId="77777777" w:rsidR="00D44CFA" w:rsidRDefault="00D44CFA" w:rsidP="00D44CFA">
      <w:pPr>
        <w:rPr>
          <w:rFonts w:cs="Arial"/>
          <w:lang w:val="en-IN"/>
        </w:rPr>
      </w:pPr>
      <w:r w:rsidRPr="00D44CFA">
        <w:rPr>
          <w:rFonts w:cs="Arial"/>
          <w:lang w:val="en-IN"/>
        </w:rPr>
        <w:t xml:space="preserve">Gaber, J.A., Youssef, S.M. and </w:t>
      </w:r>
      <w:proofErr w:type="spellStart"/>
      <w:r w:rsidRPr="00D44CFA">
        <w:rPr>
          <w:rFonts w:cs="Arial"/>
          <w:lang w:val="en-IN"/>
        </w:rPr>
        <w:t>Fathalla</w:t>
      </w:r>
      <w:proofErr w:type="spellEnd"/>
      <w:r w:rsidRPr="00D44CFA">
        <w:rPr>
          <w:rFonts w:cs="Arial"/>
          <w:lang w:val="en-IN"/>
        </w:rPr>
        <w:t xml:space="preserve">, K.M. (2023) ‘The role of artificial intelligence and machine learning in preserving cultural heritage and art works via virtual restoration’, </w:t>
      </w:r>
      <w:r w:rsidRPr="00D44CFA">
        <w:rPr>
          <w:rFonts w:cs="Arial"/>
          <w:i/>
          <w:iCs/>
          <w:lang w:val="en-IN"/>
        </w:rPr>
        <w:t>ISPRS Annals of the Photogrammetry, Remote Sensing and Spatial Information Sciences</w:t>
      </w:r>
      <w:r w:rsidRPr="00D44CFA">
        <w:rPr>
          <w:rFonts w:cs="Arial"/>
          <w:lang w:val="en-IN"/>
        </w:rPr>
        <w:t>, X-1/W1-2023, pp. 185–190. doi:10.5194/isprs-annals-X-1-W1-2023-185-2023.</w:t>
      </w:r>
    </w:p>
    <w:p w14:paraId="1E95F0D6" w14:textId="77777777" w:rsidR="00D44CFA" w:rsidRPr="00D44CFA" w:rsidRDefault="00D44CFA" w:rsidP="00D44CFA">
      <w:pPr>
        <w:rPr>
          <w:rFonts w:cs="Arial"/>
          <w:lang w:val="en-IN"/>
        </w:rPr>
      </w:pPr>
    </w:p>
    <w:p w14:paraId="31D5F111" w14:textId="77777777" w:rsidR="00D44CFA" w:rsidRDefault="00D44CFA" w:rsidP="00D44CFA">
      <w:pPr>
        <w:rPr>
          <w:rFonts w:cs="Arial"/>
          <w:lang w:val="en-IN"/>
        </w:rPr>
      </w:pPr>
      <w:r w:rsidRPr="00D44CFA">
        <w:rPr>
          <w:rFonts w:cs="Arial"/>
          <w:lang w:val="en-IN"/>
        </w:rPr>
        <w:t xml:space="preserve">Lee, J. and Choi, J. (2025) ‘Visual design from cultural heritage through inpainting-based restoration’, </w:t>
      </w:r>
      <w:r w:rsidRPr="00D44CFA">
        <w:rPr>
          <w:rFonts w:cs="Arial"/>
          <w:i/>
          <w:iCs/>
          <w:lang w:val="en-IN"/>
        </w:rPr>
        <w:t>Proceedings of the IEEE/CVF International Conference on Computer Vision Workshops</w:t>
      </w:r>
      <w:r w:rsidRPr="00D44CFA">
        <w:rPr>
          <w:rFonts w:cs="Arial"/>
          <w:lang w:val="en-IN"/>
        </w:rPr>
        <w:t>, pp. 4491–4496.</w:t>
      </w:r>
    </w:p>
    <w:p w14:paraId="69EFA3EE" w14:textId="77777777" w:rsidR="00D44CFA" w:rsidRPr="00D44CFA" w:rsidRDefault="00D44CFA" w:rsidP="00D44CFA">
      <w:pPr>
        <w:rPr>
          <w:rFonts w:cs="Arial"/>
          <w:lang w:val="en-IN"/>
        </w:rPr>
      </w:pPr>
    </w:p>
    <w:p w14:paraId="778DDD48" w14:textId="77777777" w:rsidR="00D44CFA" w:rsidRDefault="00D44CFA" w:rsidP="00D44CFA">
      <w:pPr>
        <w:rPr>
          <w:rFonts w:cs="Arial"/>
          <w:lang w:val="en-IN"/>
        </w:rPr>
      </w:pPr>
      <w:r w:rsidRPr="00D44CFA">
        <w:rPr>
          <w:rFonts w:cs="Arial"/>
          <w:lang w:val="en-IN"/>
        </w:rPr>
        <w:t xml:space="preserve">Liao, P., Li, X., Liu, X. and Keutzer, K. (2022) ‘The </w:t>
      </w:r>
      <w:proofErr w:type="spellStart"/>
      <w:r w:rsidRPr="00D44CFA">
        <w:rPr>
          <w:rFonts w:cs="Arial"/>
          <w:lang w:val="en-IN"/>
        </w:rPr>
        <w:t>ArtBench</w:t>
      </w:r>
      <w:proofErr w:type="spellEnd"/>
      <w:r w:rsidRPr="00D44CFA">
        <w:rPr>
          <w:rFonts w:cs="Arial"/>
          <w:lang w:val="en-IN"/>
        </w:rPr>
        <w:t xml:space="preserve"> dataset: Benchmarking generative models with artworks’, </w:t>
      </w:r>
      <w:proofErr w:type="spellStart"/>
      <w:r w:rsidRPr="00D44CFA">
        <w:rPr>
          <w:rFonts w:cs="Arial"/>
          <w:i/>
          <w:iCs/>
          <w:lang w:val="en-IN"/>
        </w:rPr>
        <w:t>arXiv</w:t>
      </w:r>
      <w:proofErr w:type="spellEnd"/>
      <w:r w:rsidRPr="00D44CFA">
        <w:rPr>
          <w:rFonts w:cs="Arial"/>
          <w:i/>
          <w:iCs/>
          <w:lang w:val="en-IN"/>
        </w:rPr>
        <w:t xml:space="preserve"> preprint</w:t>
      </w:r>
      <w:r w:rsidRPr="00D44CFA">
        <w:rPr>
          <w:rFonts w:cs="Arial"/>
          <w:lang w:val="en-IN"/>
        </w:rPr>
        <w:t>, arXiv:2206.11404.</w:t>
      </w:r>
    </w:p>
    <w:p w14:paraId="41DAA688" w14:textId="77777777" w:rsidR="00D44CFA" w:rsidRPr="00D44CFA" w:rsidRDefault="00D44CFA" w:rsidP="00D44CFA">
      <w:pPr>
        <w:rPr>
          <w:rFonts w:cs="Arial"/>
          <w:lang w:val="en-IN"/>
        </w:rPr>
      </w:pPr>
    </w:p>
    <w:p w14:paraId="51A73FE0" w14:textId="77777777" w:rsidR="00D44CFA" w:rsidRDefault="00D44CFA" w:rsidP="00D44CFA">
      <w:pPr>
        <w:rPr>
          <w:rFonts w:cs="Arial"/>
          <w:lang w:val="en-IN"/>
        </w:rPr>
      </w:pPr>
      <w:proofErr w:type="spellStart"/>
      <w:r w:rsidRPr="00D44CFA">
        <w:rPr>
          <w:rFonts w:cs="Arial"/>
          <w:lang w:val="en-IN"/>
        </w:rPr>
        <w:t>Oquab</w:t>
      </w:r>
      <w:proofErr w:type="spellEnd"/>
      <w:r w:rsidRPr="00D44CFA">
        <w:rPr>
          <w:rFonts w:cs="Arial"/>
          <w:lang w:val="en-IN"/>
        </w:rPr>
        <w:t xml:space="preserve">, M. et al. (2023) ‘DINOv2: Learning robust visual features without supervision’, </w:t>
      </w:r>
      <w:proofErr w:type="spellStart"/>
      <w:r w:rsidRPr="00D44CFA">
        <w:rPr>
          <w:rFonts w:cs="Arial"/>
          <w:i/>
          <w:iCs/>
          <w:lang w:val="en-IN"/>
        </w:rPr>
        <w:t>arXiv</w:t>
      </w:r>
      <w:proofErr w:type="spellEnd"/>
      <w:r w:rsidRPr="00D44CFA">
        <w:rPr>
          <w:rFonts w:cs="Arial"/>
          <w:i/>
          <w:iCs/>
          <w:lang w:val="en-IN"/>
        </w:rPr>
        <w:t xml:space="preserve"> preprint</w:t>
      </w:r>
      <w:r w:rsidRPr="00D44CFA">
        <w:rPr>
          <w:rFonts w:cs="Arial"/>
          <w:lang w:val="en-IN"/>
        </w:rPr>
        <w:t>, arXiv:2304.07193.</w:t>
      </w:r>
    </w:p>
    <w:p w14:paraId="60FF8931" w14:textId="77777777" w:rsidR="00D44CFA" w:rsidRPr="00D44CFA" w:rsidRDefault="00D44CFA" w:rsidP="00D44CFA">
      <w:pPr>
        <w:rPr>
          <w:rFonts w:cs="Arial"/>
          <w:lang w:val="en-IN"/>
        </w:rPr>
      </w:pPr>
    </w:p>
    <w:p w14:paraId="184A581B" w14:textId="77777777" w:rsidR="00D44CFA" w:rsidRDefault="00D44CFA" w:rsidP="00D44CFA">
      <w:pPr>
        <w:rPr>
          <w:rFonts w:cs="Arial"/>
          <w:lang w:val="en-IN"/>
        </w:rPr>
      </w:pPr>
      <w:r w:rsidRPr="00D44CFA">
        <w:rPr>
          <w:rFonts w:cs="Arial"/>
          <w:lang w:val="en-IN"/>
        </w:rPr>
        <w:t xml:space="preserve">Radford, A. et al. (2021) ‘Learning transferable visual models from natural language supervision’, </w:t>
      </w:r>
      <w:r w:rsidRPr="00D44CFA">
        <w:rPr>
          <w:rFonts w:cs="Arial"/>
          <w:i/>
          <w:iCs/>
          <w:lang w:val="en-IN"/>
        </w:rPr>
        <w:t>Proceedings of the 38th International Conference on Machine Learning</w:t>
      </w:r>
      <w:r w:rsidRPr="00D44CFA">
        <w:rPr>
          <w:rFonts w:cs="Arial"/>
          <w:lang w:val="en-IN"/>
        </w:rPr>
        <w:t>, PMLR 139, pp. 8748–8763.</w:t>
      </w:r>
    </w:p>
    <w:p w14:paraId="71772CF3" w14:textId="77777777" w:rsidR="00D44CFA" w:rsidRPr="00D44CFA" w:rsidRDefault="00D44CFA" w:rsidP="00D44CFA">
      <w:pPr>
        <w:rPr>
          <w:rFonts w:cs="Arial"/>
          <w:lang w:val="en-IN"/>
        </w:rPr>
      </w:pPr>
    </w:p>
    <w:p w14:paraId="0E422AA1" w14:textId="77777777" w:rsidR="00D44CFA" w:rsidRDefault="00D44CFA" w:rsidP="00D44CFA">
      <w:pPr>
        <w:rPr>
          <w:rFonts w:cs="Arial"/>
          <w:lang w:val="en-IN"/>
        </w:rPr>
      </w:pPr>
      <w:r w:rsidRPr="00D44CFA">
        <w:rPr>
          <w:rFonts w:cs="Arial"/>
          <w:lang w:val="en-IN"/>
        </w:rPr>
        <w:t xml:space="preserve">Rombach, R., </w:t>
      </w:r>
      <w:proofErr w:type="spellStart"/>
      <w:r w:rsidRPr="00D44CFA">
        <w:rPr>
          <w:rFonts w:cs="Arial"/>
          <w:lang w:val="en-IN"/>
        </w:rPr>
        <w:t>Blattmann</w:t>
      </w:r>
      <w:proofErr w:type="spellEnd"/>
      <w:r w:rsidRPr="00D44CFA">
        <w:rPr>
          <w:rFonts w:cs="Arial"/>
          <w:lang w:val="en-IN"/>
        </w:rPr>
        <w:t xml:space="preserve">, A., Lorenz, D., Esser, P. and </w:t>
      </w:r>
      <w:proofErr w:type="spellStart"/>
      <w:r w:rsidRPr="00D44CFA">
        <w:rPr>
          <w:rFonts w:cs="Arial"/>
          <w:lang w:val="en-IN"/>
        </w:rPr>
        <w:t>Ommer</w:t>
      </w:r>
      <w:proofErr w:type="spellEnd"/>
      <w:r w:rsidRPr="00D44CFA">
        <w:rPr>
          <w:rFonts w:cs="Arial"/>
          <w:lang w:val="en-IN"/>
        </w:rPr>
        <w:t xml:space="preserve">, B. (2022) ‘High-resolution image synthesis with latent diffusion models’, </w:t>
      </w:r>
      <w:r w:rsidRPr="00D44CFA">
        <w:rPr>
          <w:rFonts w:cs="Arial"/>
          <w:i/>
          <w:iCs/>
          <w:lang w:val="en-IN"/>
        </w:rPr>
        <w:t>Proceedings of the IEEE/CVF Conference on Computer Vision and Pattern Recognition</w:t>
      </w:r>
      <w:r w:rsidRPr="00D44CFA">
        <w:rPr>
          <w:rFonts w:cs="Arial"/>
          <w:lang w:val="en-IN"/>
        </w:rPr>
        <w:t>, pp. 10684–10695.</w:t>
      </w:r>
    </w:p>
    <w:p w14:paraId="36BFBB29" w14:textId="77777777" w:rsidR="00D44CFA" w:rsidRPr="00D44CFA" w:rsidRDefault="00D44CFA" w:rsidP="00D44CFA">
      <w:pPr>
        <w:rPr>
          <w:rFonts w:cs="Arial"/>
          <w:lang w:val="en-IN"/>
        </w:rPr>
      </w:pPr>
    </w:p>
    <w:p w14:paraId="1B6A1584" w14:textId="77777777" w:rsidR="00D44CFA" w:rsidRDefault="00D44CFA" w:rsidP="00D44CFA">
      <w:pPr>
        <w:rPr>
          <w:rFonts w:cs="Arial"/>
          <w:lang w:val="en-IN"/>
        </w:rPr>
      </w:pPr>
      <w:r w:rsidRPr="00D44CFA">
        <w:rPr>
          <w:rFonts w:cs="Arial"/>
          <w:lang w:val="en-IN"/>
        </w:rPr>
        <w:t xml:space="preserve">Suvorov, R. et al. (2022) ‘Resolution-robust large mask inpainting with Fourier convolutions’, </w:t>
      </w:r>
      <w:r w:rsidRPr="00D44CFA">
        <w:rPr>
          <w:rFonts w:cs="Arial"/>
          <w:i/>
          <w:iCs/>
          <w:lang w:val="en-IN"/>
        </w:rPr>
        <w:t>Proceedings of the IEEE/CVF Winter Conference on Applications of Computer Vision</w:t>
      </w:r>
      <w:r w:rsidRPr="00D44CFA">
        <w:rPr>
          <w:rFonts w:cs="Arial"/>
          <w:lang w:val="en-IN"/>
        </w:rPr>
        <w:t>, pp. 2149–2159.</w:t>
      </w:r>
    </w:p>
    <w:p w14:paraId="76A8FB4F" w14:textId="77777777" w:rsidR="00D44CFA" w:rsidRPr="00D44CFA" w:rsidRDefault="00D44CFA" w:rsidP="00D44CFA">
      <w:pPr>
        <w:rPr>
          <w:rFonts w:cs="Arial"/>
          <w:lang w:val="en-IN"/>
        </w:rPr>
      </w:pPr>
    </w:p>
    <w:p w14:paraId="5B33C035" w14:textId="77777777" w:rsidR="00D44CFA" w:rsidRPr="00D44CFA" w:rsidRDefault="00D44CFA" w:rsidP="00D44CFA">
      <w:pPr>
        <w:rPr>
          <w:rFonts w:cs="Arial"/>
          <w:lang w:val="en-IN"/>
        </w:rPr>
      </w:pPr>
      <w:r w:rsidRPr="00D44CFA">
        <w:rPr>
          <w:rFonts w:cs="Arial"/>
          <w:lang w:val="en-IN"/>
        </w:rPr>
        <w:t xml:space="preserve">Zhang, R., Isola, P., Efros, A.A., Shechtman, E. and Wang, O. (2018) ‘The unreasonable effectiveness of deep features as a perceptual metric’, </w:t>
      </w:r>
      <w:r w:rsidRPr="00D44CFA">
        <w:rPr>
          <w:rFonts w:cs="Arial"/>
          <w:i/>
          <w:iCs/>
          <w:lang w:val="en-IN"/>
        </w:rPr>
        <w:t>Proceedings of the IEEE Conference on Computer Vision and Pattern Recognition</w:t>
      </w:r>
      <w:r w:rsidRPr="00D44CFA">
        <w:rPr>
          <w:rFonts w:cs="Arial"/>
          <w:lang w:val="en-IN"/>
        </w:rPr>
        <w:t>, pp. 586–595.</w:t>
      </w:r>
    </w:p>
    <w:p w14:paraId="4B993C3F" w14:textId="77777777" w:rsidR="00887186" w:rsidRPr="00D44CFA" w:rsidRDefault="00887186" w:rsidP="00887186">
      <w:pPr>
        <w:rPr>
          <w:rFonts w:cs="Arial"/>
          <w:lang w:val="en-IN"/>
        </w:rPr>
      </w:pPr>
    </w:p>
    <w:p w14:paraId="50A90D95" w14:textId="77777777" w:rsidR="00F53DB0" w:rsidRPr="00C72C9C" w:rsidRDefault="00F53DB0" w:rsidP="00A0700E">
      <w:pPr>
        <w:pStyle w:val="Heading1"/>
        <w:rPr>
          <w:lang w:val="en-US"/>
        </w:rPr>
      </w:pPr>
    </w:p>
    <w:sectPr w:rsidR="00F53DB0" w:rsidRPr="00C72C9C" w:rsidSect="007B5D07">
      <w:headerReference w:type="default" r:id="rId11"/>
      <w:pgSz w:w="11906" w:h="16838"/>
      <w:pgMar w:top="2552" w:right="1134" w:bottom="1134" w:left="1134"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DB237" w14:textId="77777777" w:rsidR="001E2E74" w:rsidRDefault="001E2E74">
      <w:r>
        <w:separator/>
      </w:r>
    </w:p>
  </w:endnote>
  <w:endnote w:type="continuationSeparator" w:id="0">
    <w:p w14:paraId="03CFC549" w14:textId="77777777" w:rsidR="001E2E74" w:rsidRDefault="001E2E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elvetica">
    <w:panose1 w:val="020B05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2B523" w14:textId="77777777" w:rsidR="00924295" w:rsidRDefault="00103355" w:rsidP="004407A3">
    <w:pPr>
      <w:pStyle w:val="Footer"/>
      <w:framePr w:wrap="around" w:vAnchor="text" w:hAnchor="margin" w:xAlign="right" w:y="1"/>
      <w:rPr>
        <w:rStyle w:val="PageNumber"/>
      </w:rPr>
    </w:pPr>
    <w:r>
      <w:rPr>
        <w:rStyle w:val="PageNumber"/>
      </w:rPr>
      <w:fldChar w:fldCharType="begin"/>
    </w:r>
    <w:r w:rsidR="00924295">
      <w:rPr>
        <w:rStyle w:val="PageNumber"/>
      </w:rPr>
      <w:instrText xml:space="preserve">PAGE  </w:instrText>
    </w:r>
    <w:r>
      <w:rPr>
        <w:rStyle w:val="PageNumber"/>
      </w:rPr>
      <w:fldChar w:fldCharType="end"/>
    </w:r>
  </w:p>
  <w:p w14:paraId="063BCD32" w14:textId="77777777" w:rsidR="00924295" w:rsidRDefault="00924295" w:rsidP="004407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FF367" w14:textId="77777777" w:rsidR="00924295" w:rsidRDefault="00103355" w:rsidP="001713BE">
    <w:pPr>
      <w:pStyle w:val="Footer"/>
      <w:framePr w:wrap="around" w:vAnchor="text" w:hAnchor="margin" w:xAlign="center" w:y="1"/>
      <w:rPr>
        <w:rStyle w:val="PageNumber"/>
      </w:rPr>
    </w:pPr>
    <w:r>
      <w:rPr>
        <w:rStyle w:val="PageNumber"/>
      </w:rPr>
      <w:fldChar w:fldCharType="begin"/>
    </w:r>
    <w:r w:rsidR="00924295">
      <w:rPr>
        <w:rStyle w:val="PageNumber"/>
      </w:rPr>
      <w:instrText xml:space="preserve">PAGE  </w:instrText>
    </w:r>
    <w:r>
      <w:rPr>
        <w:rStyle w:val="PageNumber"/>
      </w:rPr>
      <w:fldChar w:fldCharType="separate"/>
    </w:r>
    <w:r w:rsidR="009F2F5F">
      <w:rPr>
        <w:rStyle w:val="PageNumber"/>
        <w:noProof/>
      </w:rPr>
      <w:t>2</w:t>
    </w:r>
    <w:r>
      <w:rPr>
        <w:rStyle w:val="PageNumber"/>
      </w:rPr>
      <w:fldChar w:fldCharType="end"/>
    </w:r>
  </w:p>
  <w:p w14:paraId="0F29B9EC" w14:textId="77777777" w:rsidR="00924295" w:rsidRDefault="00924295" w:rsidP="004407A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918AA" w14:textId="77777777" w:rsidR="001E2E74" w:rsidRDefault="001E2E74">
      <w:r>
        <w:separator/>
      </w:r>
    </w:p>
  </w:footnote>
  <w:footnote w:type="continuationSeparator" w:id="0">
    <w:p w14:paraId="67D9AFB6" w14:textId="77777777" w:rsidR="001E2E74" w:rsidRDefault="001E2E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665C6" w14:textId="77777777" w:rsidR="00924295" w:rsidRDefault="00887186">
    <w:r>
      <w:rPr>
        <w:noProof/>
        <w:lang w:val="de-AT" w:eastAsia="de-AT"/>
      </w:rPr>
      <w:drawing>
        <wp:anchor distT="0" distB="0" distL="114300" distR="114300" simplePos="0" relativeHeight="251658240" behindDoc="0" locked="0" layoutInCell="1" allowOverlap="1" wp14:anchorId="20009218" wp14:editId="50F16AB5">
          <wp:simplePos x="0" y="0"/>
          <wp:positionH relativeFrom="column">
            <wp:posOffset>-721995</wp:posOffset>
          </wp:positionH>
          <wp:positionV relativeFrom="paragraph">
            <wp:posOffset>-437515</wp:posOffset>
          </wp:positionV>
          <wp:extent cx="7520305" cy="10636250"/>
          <wp:effectExtent l="19050" t="0" r="4445" b="0"/>
          <wp:wrapNone/>
          <wp:docPr id="16" name="Bild 16" descr="Deckbla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eckblatt"/>
                  <pic:cNvPicPr>
                    <a:picLocks noChangeAspect="1" noChangeArrowheads="1"/>
                  </pic:cNvPicPr>
                </pic:nvPicPr>
                <pic:blipFill>
                  <a:blip r:embed="rId1"/>
                  <a:srcRect/>
                  <a:stretch>
                    <a:fillRect/>
                  </a:stretch>
                </pic:blipFill>
                <pic:spPr bwMode="auto">
                  <a:xfrm>
                    <a:off x="0" y="0"/>
                    <a:ext cx="7520305" cy="10636250"/>
                  </a:xfrm>
                  <a:prstGeom prst="rect">
                    <a:avLst/>
                  </a:prstGeom>
                  <a:noFill/>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DB3F1" w14:textId="77777777" w:rsidR="00E614C1" w:rsidRDefault="00E614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AE685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FE3A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AA0B73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548D66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17A0C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CEC6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D607A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33EC89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A56660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2FC8A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A176DE"/>
    <w:multiLevelType w:val="hybridMultilevel"/>
    <w:tmpl w:val="0CFECEF4"/>
    <w:lvl w:ilvl="0" w:tplc="091CE462">
      <w:start w:val="1"/>
      <w:numFmt w:val="bullet"/>
      <w:lvlText w:val=""/>
      <w:lvlJc w:val="left"/>
      <w:pPr>
        <w:tabs>
          <w:tab w:val="num" w:pos="227"/>
        </w:tabs>
        <w:ind w:left="227" w:hanging="227"/>
      </w:pPr>
      <w:rPr>
        <w:rFonts w:ascii="Wingdings" w:hAnsi="Wingdings" w:hint="default"/>
        <w:b w:val="0"/>
        <w:i w:val="0"/>
        <w:caps w:val="0"/>
        <w:strike w:val="0"/>
        <w:dstrike w:val="0"/>
        <w:vanish w:val="0"/>
        <w:color w:val="auto"/>
        <w:position w:val="0"/>
        <w:sz w:val="22"/>
        <w:szCs w:val="22"/>
        <w:vertAlign w:val="baseline"/>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3C60388"/>
    <w:multiLevelType w:val="multilevel"/>
    <w:tmpl w:val="D2F47B98"/>
    <w:lvl w:ilvl="0">
      <w:start w:val="1"/>
      <w:numFmt w:val="bullet"/>
      <w:lvlText w:val=""/>
      <w:lvlJc w:val="left"/>
      <w:pPr>
        <w:tabs>
          <w:tab w:val="num" w:pos="357"/>
        </w:tabs>
        <w:ind w:left="357" w:hanging="357"/>
      </w:pPr>
      <w:rPr>
        <w:rFonts w:ascii="Wingdings" w:hAnsi="Wingdings" w:hint="default"/>
        <w:caps w:val="0"/>
        <w:strike w:val="0"/>
        <w:dstrike w:val="0"/>
        <w:vanish w:val="0"/>
        <w:color w:val="008462"/>
        <w:position w:val="-4"/>
        <w:sz w:val="32"/>
        <w:szCs w:val="32"/>
        <w:vertAlign w:val="baseline"/>
      </w:rPr>
    </w:lvl>
    <w:lvl w:ilvl="1">
      <w:start w:val="1"/>
      <w:numFmt w:val="bullet"/>
      <w:lvlText w:val=""/>
      <w:lvlJc w:val="left"/>
      <w:pPr>
        <w:tabs>
          <w:tab w:val="num" w:pos="1134"/>
        </w:tabs>
        <w:ind w:left="1134" w:hanging="227"/>
      </w:pPr>
      <w:rPr>
        <w:rFonts w:ascii="Wingdings" w:hAnsi="Wingdings" w:hint="default"/>
        <w:b w:val="0"/>
        <w:i w:val="0"/>
        <w:caps w:val="0"/>
        <w:strike w:val="0"/>
        <w:dstrike w:val="0"/>
        <w:vanish w:val="0"/>
        <w:color w:val="auto"/>
        <w:position w:val="0"/>
        <w:sz w:val="22"/>
        <w:szCs w:val="22"/>
        <w:vertAlign w:val="baseline"/>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567006D"/>
    <w:multiLevelType w:val="hybridMultilevel"/>
    <w:tmpl w:val="BA5CCD12"/>
    <w:lvl w:ilvl="0" w:tplc="E7100956">
      <w:start w:val="1"/>
      <w:numFmt w:val="bullet"/>
      <w:pStyle w:val="ListParagraph"/>
      <w:lvlText w:val=""/>
      <w:lvlJc w:val="left"/>
      <w:pPr>
        <w:ind w:left="720" w:hanging="360"/>
      </w:pPr>
      <w:rPr>
        <w:rFonts w:ascii="Wingdings" w:hAnsi="Wingdings" w:hint="default"/>
      </w:rPr>
    </w:lvl>
    <w:lvl w:ilvl="1" w:tplc="CC427F70">
      <w:start w:val="1"/>
      <w:numFmt w:val="bullet"/>
      <w:lvlText w:val=""/>
      <w:lvlJc w:val="left"/>
      <w:pPr>
        <w:ind w:left="1440" w:hanging="360"/>
      </w:pPr>
      <w:rPr>
        <w:rFonts w:ascii="Symbol" w:hAnsi="Symbol"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0BD6490F"/>
    <w:multiLevelType w:val="hybridMultilevel"/>
    <w:tmpl w:val="82F201BE"/>
    <w:lvl w:ilvl="0" w:tplc="40CC54F8">
      <w:start w:val="1"/>
      <w:numFmt w:val="bullet"/>
      <w:lvlText w:val=""/>
      <w:lvlJc w:val="left"/>
      <w:pPr>
        <w:tabs>
          <w:tab w:val="num" w:pos="227"/>
        </w:tabs>
        <w:ind w:left="227" w:hanging="227"/>
      </w:pPr>
      <w:rPr>
        <w:rFonts w:ascii="Wingdings" w:hAnsi="Wingdings" w:hint="default"/>
        <w:caps w:val="0"/>
        <w:strike w:val="0"/>
        <w:dstrike w:val="0"/>
        <w:vanish w:val="0"/>
        <w:color w:val="auto"/>
        <w:position w:val="-2"/>
        <w:sz w:val="28"/>
        <w:szCs w:val="28"/>
        <w:vertAlign w:val="baseline"/>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8553744"/>
    <w:multiLevelType w:val="hybridMultilevel"/>
    <w:tmpl w:val="478ACB84"/>
    <w:lvl w:ilvl="0" w:tplc="0ADC0F16">
      <w:start w:val="1"/>
      <w:numFmt w:val="bullet"/>
      <w:lvlText w:val=""/>
      <w:lvlJc w:val="left"/>
      <w:pPr>
        <w:tabs>
          <w:tab w:val="num" w:pos="357"/>
        </w:tabs>
        <w:ind w:left="357" w:hanging="357"/>
      </w:pPr>
      <w:rPr>
        <w:rFonts w:ascii="Wingdings" w:hAnsi="Wingdings" w:hint="default"/>
        <w:caps w:val="0"/>
        <w:strike w:val="0"/>
        <w:dstrike w:val="0"/>
        <w:vanish w:val="0"/>
        <w:color w:val="00659C"/>
        <w:position w:val="-4"/>
        <w:sz w:val="32"/>
        <w:szCs w:val="32"/>
        <w:vertAlign w:val="baseline"/>
      </w:rPr>
    </w:lvl>
    <w:lvl w:ilvl="1" w:tplc="B76EA33A">
      <w:start w:val="1"/>
      <w:numFmt w:val="bullet"/>
      <w:pStyle w:val="FormatvorlageAufzhlungen3"/>
      <w:lvlText w:val=""/>
      <w:lvlJc w:val="left"/>
      <w:pPr>
        <w:tabs>
          <w:tab w:val="num" w:pos="1134"/>
        </w:tabs>
        <w:ind w:left="1134" w:hanging="227"/>
      </w:pPr>
      <w:rPr>
        <w:rFonts w:ascii="Wingdings" w:hAnsi="Wingdings" w:hint="default"/>
        <w:b w:val="0"/>
        <w:i w:val="0"/>
        <w:caps w:val="0"/>
        <w:strike w:val="0"/>
        <w:dstrike w:val="0"/>
        <w:vanish w:val="0"/>
        <w:color w:val="auto"/>
        <w:position w:val="0"/>
        <w:sz w:val="22"/>
        <w:szCs w:val="22"/>
        <w:vertAlign w:val="baseline"/>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14213EF"/>
    <w:multiLevelType w:val="hybridMultilevel"/>
    <w:tmpl w:val="CF407A2A"/>
    <w:lvl w:ilvl="0" w:tplc="EBB4F226">
      <w:start w:val="1"/>
      <w:numFmt w:val="bullet"/>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3F654B0"/>
    <w:multiLevelType w:val="hybridMultilevel"/>
    <w:tmpl w:val="D2F47B98"/>
    <w:lvl w:ilvl="0" w:tplc="F12E1DCC">
      <w:start w:val="1"/>
      <w:numFmt w:val="bullet"/>
      <w:lvlText w:val=""/>
      <w:lvlJc w:val="left"/>
      <w:pPr>
        <w:tabs>
          <w:tab w:val="num" w:pos="357"/>
        </w:tabs>
        <w:ind w:left="357" w:hanging="357"/>
      </w:pPr>
      <w:rPr>
        <w:rFonts w:ascii="Wingdings" w:hAnsi="Wingdings" w:hint="default"/>
        <w:caps w:val="0"/>
        <w:strike w:val="0"/>
        <w:dstrike w:val="0"/>
        <w:vanish w:val="0"/>
        <w:color w:val="008462"/>
        <w:position w:val="-4"/>
        <w:sz w:val="32"/>
        <w:szCs w:val="32"/>
        <w:vertAlign w:val="baseline"/>
      </w:rPr>
    </w:lvl>
    <w:lvl w:ilvl="1" w:tplc="D9AA03D0">
      <w:start w:val="1"/>
      <w:numFmt w:val="bullet"/>
      <w:lvlText w:val=""/>
      <w:lvlJc w:val="left"/>
      <w:pPr>
        <w:tabs>
          <w:tab w:val="num" w:pos="1134"/>
        </w:tabs>
        <w:ind w:left="1134" w:hanging="227"/>
      </w:pPr>
      <w:rPr>
        <w:rFonts w:ascii="Wingdings" w:hAnsi="Wingdings" w:hint="default"/>
        <w:b w:val="0"/>
        <w:i w:val="0"/>
        <w:caps w:val="0"/>
        <w:strike w:val="0"/>
        <w:dstrike w:val="0"/>
        <w:vanish w:val="0"/>
        <w:color w:val="auto"/>
        <w:position w:val="0"/>
        <w:sz w:val="22"/>
        <w:szCs w:val="22"/>
        <w:vertAlign w:val="baseline"/>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8741856"/>
    <w:multiLevelType w:val="hybridMultilevel"/>
    <w:tmpl w:val="604499CE"/>
    <w:lvl w:ilvl="0" w:tplc="F12E1DCC">
      <w:start w:val="1"/>
      <w:numFmt w:val="bullet"/>
      <w:lvlText w:val=""/>
      <w:lvlJc w:val="left"/>
      <w:pPr>
        <w:tabs>
          <w:tab w:val="num" w:pos="357"/>
        </w:tabs>
        <w:ind w:left="357" w:hanging="357"/>
      </w:pPr>
      <w:rPr>
        <w:rFonts w:ascii="Wingdings" w:hAnsi="Wingdings" w:hint="default"/>
        <w:caps w:val="0"/>
        <w:strike w:val="0"/>
        <w:dstrike w:val="0"/>
        <w:vanish w:val="0"/>
        <w:color w:val="008462"/>
        <w:position w:val="-4"/>
        <w:sz w:val="32"/>
        <w:szCs w:val="32"/>
        <w:vertAlign w:val="baseline"/>
      </w:rPr>
    </w:lvl>
    <w:lvl w:ilvl="1" w:tplc="F4B8EFD6">
      <w:start w:val="1"/>
      <w:numFmt w:val="bullet"/>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B010AE2"/>
    <w:multiLevelType w:val="hybridMultilevel"/>
    <w:tmpl w:val="8DB4C966"/>
    <w:lvl w:ilvl="0" w:tplc="EBB4F226">
      <w:start w:val="1"/>
      <w:numFmt w:val="bullet"/>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1" w:tplc="07081472">
      <w:start w:val="1"/>
      <w:numFmt w:val="bullet"/>
      <w:pStyle w:val="FormatvorlageAufzhlungen2"/>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FB205EB"/>
    <w:multiLevelType w:val="hybridMultilevel"/>
    <w:tmpl w:val="1C0E86D0"/>
    <w:lvl w:ilvl="0" w:tplc="B164C99C">
      <w:numFmt w:val="bullet"/>
      <w:lvlText w:val="•"/>
      <w:lvlJc w:val="left"/>
      <w:pPr>
        <w:ind w:left="720" w:hanging="360"/>
      </w:pPr>
      <w:rPr>
        <w:rFonts w:ascii="Arial" w:eastAsia="Times New Roman" w:hAnsi="Arial" w:cs="Arial" w:hint="default"/>
        <w:sz w:val="44"/>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3054401C"/>
    <w:multiLevelType w:val="hybridMultilevel"/>
    <w:tmpl w:val="BAE46128"/>
    <w:lvl w:ilvl="0" w:tplc="D506F4E0">
      <w:start w:val="1"/>
      <w:numFmt w:val="bullet"/>
      <w:lvlText w:val=""/>
      <w:lvlJc w:val="left"/>
      <w:pPr>
        <w:tabs>
          <w:tab w:val="num" w:pos="357"/>
        </w:tabs>
        <w:ind w:left="567" w:hanging="207"/>
      </w:pPr>
      <w:rPr>
        <w:rFonts w:ascii="Wingdings" w:hAnsi="Wingdings" w:hint="default"/>
        <w:color w:val="008462"/>
        <w:position w:val="-16"/>
        <w:sz w:val="40"/>
        <w:szCs w:val="40"/>
        <w:vertAlign w:val="superscrip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3E1715A"/>
    <w:multiLevelType w:val="hybridMultilevel"/>
    <w:tmpl w:val="AE429486"/>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515D2E34"/>
    <w:multiLevelType w:val="hybridMultilevel"/>
    <w:tmpl w:val="3DB4A8E6"/>
    <w:lvl w:ilvl="0" w:tplc="49304B82">
      <w:numFmt w:val="bullet"/>
      <w:lvlText w:val=""/>
      <w:lvlJc w:val="left"/>
      <w:pPr>
        <w:ind w:left="1070" w:hanging="360"/>
      </w:pPr>
      <w:rPr>
        <w:rFonts w:ascii="Symbol" w:eastAsia="Times New Roman" w:hAnsi="Symbol" w:cs="Aria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23" w15:restartNumberingAfterBreak="0">
    <w:nsid w:val="550328D3"/>
    <w:multiLevelType w:val="multilevel"/>
    <w:tmpl w:val="0CFECEF4"/>
    <w:lvl w:ilvl="0">
      <w:start w:val="1"/>
      <w:numFmt w:val="bullet"/>
      <w:lvlText w:val=""/>
      <w:lvlJc w:val="left"/>
      <w:pPr>
        <w:tabs>
          <w:tab w:val="num" w:pos="227"/>
        </w:tabs>
        <w:ind w:left="227" w:hanging="227"/>
      </w:pPr>
      <w:rPr>
        <w:rFonts w:ascii="Wingdings" w:hAnsi="Wingdings" w:hint="default"/>
        <w:b w:val="0"/>
        <w:i w:val="0"/>
        <w:caps w:val="0"/>
        <w:strike w:val="0"/>
        <w:dstrike w:val="0"/>
        <w:vanish w:val="0"/>
        <w:color w:val="auto"/>
        <w:position w:val="0"/>
        <w:sz w:val="22"/>
        <w:szCs w:val="22"/>
        <w:vertAlign w:val="base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6204A14"/>
    <w:multiLevelType w:val="multilevel"/>
    <w:tmpl w:val="CF407A2A"/>
    <w:lvl w:ilvl="0">
      <w:start w:val="1"/>
      <w:numFmt w:val="bullet"/>
      <w:lvlText w:val="–"/>
      <w:lvlJc w:val="left"/>
      <w:pPr>
        <w:tabs>
          <w:tab w:val="num" w:pos="680"/>
        </w:tabs>
        <w:ind w:left="680" w:hanging="226"/>
      </w:pPr>
      <w:rPr>
        <w:rFonts w:ascii="Helvetica" w:hAnsi="Helvetica" w:hint="default"/>
        <w:b w:val="0"/>
        <w:i w:val="0"/>
        <w:caps w:val="0"/>
        <w:strike w:val="0"/>
        <w:dstrike w:val="0"/>
        <w:vanish w:val="0"/>
        <w:color w:val="auto"/>
        <w:w w:val="100"/>
        <w:position w:val="2"/>
        <w:sz w:val="22"/>
        <w:szCs w:val="22"/>
        <w:vertAlign w:val="base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64C51B72"/>
    <w:multiLevelType w:val="hybridMultilevel"/>
    <w:tmpl w:val="D864FBE8"/>
    <w:lvl w:ilvl="0" w:tplc="805E05E2">
      <w:start w:val="1"/>
      <w:numFmt w:val="bullet"/>
      <w:pStyle w:val="FormatvorlageAufzhlungen1"/>
      <w:lvlText w:val=""/>
      <w:lvlJc w:val="left"/>
      <w:pPr>
        <w:tabs>
          <w:tab w:val="num" w:pos="227"/>
        </w:tabs>
        <w:ind w:left="227" w:hanging="227"/>
      </w:pPr>
      <w:rPr>
        <w:rFonts w:ascii="Wingdings" w:hAnsi="Wingdings" w:hint="default"/>
        <w:b w:val="0"/>
        <w:i w:val="0"/>
        <w:caps w:val="0"/>
        <w:strike w:val="0"/>
        <w:dstrike w:val="0"/>
        <w:vanish w:val="0"/>
        <w:color w:val="auto"/>
        <w:position w:val="-2"/>
        <w:sz w:val="28"/>
        <w:szCs w:val="28"/>
        <w:vertAlign w:val="baseline"/>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0E25F58"/>
    <w:multiLevelType w:val="hybridMultilevel"/>
    <w:tmpl w:val="ECCE526C"/>
    <w:lvl w:ilvl="0" w:tplc="6DE68CD4">
      <w:start w:val="1"/>
      <w:numFmt w:val="bullet"/>
      <w:lvlText w:val=""/>
      <w:lvlJc w:val="left"/>
      <w:pPr>
        <w:ind w:left="720" w:hanging="360"/>
      </w:pPr>
      <w:rPr>
        <w:rFonts w:ascii="Wingdings" w:hAnsi="Wingdings" w:hint="default"/>
        <w:caps w:val="0"/>
        <w:strike w:val="0"/>
        <w:dstrike w:val="0"/>
        <w:vanish w:val="0"/>
        <w:color w:val="0086CB"/>
        <w:position w:val="-16"/>
        <w:sz w:val="40"/>
        <w:szCs w:val="40"/>
        <w:u w:color="0086CB"/>
        <w:vertAlign w:val="superscrip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1923223307">
    <w:abstractNumId w:val="9"/>
  </w:num>
  <w:num w:numId="2" w16cid:durableId="1427388165">
    <w:abstractNumId w:val="7"/>
  </w:num>
  <w:num w:numId="3" w16cid:durableId="577207851">
    <w:abstractNumId w:val="6"/>
  </w:num>
  <w:num w:numId="4" w16cid:durableId="896008819">
    <w:abstractNumId w:val="5"/>
  </w:num>
  <w:num w:numId="5" w16cid:durableId="1632858435">
    <w:abstractNumId w:val="4"/>
  </w:num>
  <w:num w:numId="6" w16cid:durableId="579297418">
    <w:abstractNumId w:val="8"/>
  </w:num>
  <w:num w:numId="7" w16cid:durableId="910120158">
    <w:abstractNumId w:val="3"/>
  </w:num>
  <w:num w:numId="8" w16cid:durableId="1831560897">
    <w:abstractNumId w:val="2"/>
  </w:num>
  <w:num w:numId="9" w16cid:durableId="820661037">
    <w:abstractNumId w:val="1"/>
  </w:num>
  <w:num w:numId="10" w16cid:durableId="141702147">
    <w:abstractNumId w:val="0"/>
  </w:num>
  <w:num w:numId="11" w16cid:durableId="2058046383">
    <w:abstractNumId w:val="20"/>
  </w:num>
  <w:num w:numId="12" w16cid:durableId="1422722640">
    <w:abstractNumId w:val="13"/>
  </w:num>
  <w:num w:numId="13" w16cid:durableId="621811387">
    <w:abstractNumId w:val="17"/>
  </w:num>
  <w:num w:numId="14" w16cid:durableId="877400298">
    <w:abstractNumId w:val="16"/>
  </w:num>
  <w:num w:numId="15" w16cid:durableId="1201938174">
    <w:abstractNumId w:val="10"/>
  </w:num>
  <w:num w:numId="16" w16cid:durableId="876086458">
    <w:abstractNumId w:val="23"/>
  </w:num>
  <w:num w:numId="17" w16cid:durableId="83415">
    <w:abstractNumId w:val="25"/>
  </w:num>
  <w:num w:numId="18" w16cid:durableId="1431928802">
    <w:abstractNumId w:val="15"/>
  </w:num>
  <w:num w:numId="19" w16cid:durableId="1954944530">
    <w:abstractNumId w:val="24"/>
  </w:num>
  <w:num w:numId="20" w16cid:durableId="1307708177">
    <w:abstractNumId w:val="18"/>
  </w:num>
  <w:num w:numId="21" w16cid:durableId="1031035270">
    <w:abstractNumId w:val="11"/>
  </w:num>
  <w:num w:numId="22" w16cid:durableId="1139567037">
    <w:abstractNumId w:val="14"/>
  </w:num>
  <w:num w:numId="23" w16cid:durableId="907884299">
    <w:abstractNumId w:val="26"/>
  </w:num>
  <w:num w:numId="24" w16cid:durableId="2073698440">
    <w:abstractNumId w:val="19"/>
  </w:num>
  <w:num w:numId="25" w16cid:durableId="1526021467">
    <w:abstractNumId w:val="12"/>
  </w:num>
  <w:num w:numId="26" w16cid:durableId="1052266034">
    <w:abstractNumId w:val="21"/>
  </w:num>
  <w:num w:numId="27" w16cid:durableId="119048561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57496"/>
    <w:rsid w:val="00001333"/>
    <w:rsid w:val="000035F7"/>
    <w:rsid w:val="00013541"/>
    <w:rsid w:val="000146A5"/>
    <w:rsid w:val="00020CD1"/>
    <w:rsid w:val="000213A2"/>
    <w:rsid w:val="0002289E"/>
    <w:rsid w:val="0002354E"/>
    <w:rsid w:val="000239DA"/>
    <w:rsid w:val="00024351"/>
    <w:rsid w:val="000245EF"/>
    <w:rsid w:val="00027384"/>
    <w:rsid w:val="00027715"/>
    <w:rsid w:val="000278F1"/>
    <w:rsid w:val="00027BF3"/>
    <w:rsid w:val="00030B02"/>
    <w:rsid w:val="00031F65"/>
    <w:rsid w:val="0003352D"/>
    <w:rsid w:val="00034EC8"/>
    <w:rsid w:val="00036538"/>
    <w:rsid w:val="000371DF"/>
    <w:rsid w:val="00037D3B"/>
    <w:rsid w:val="000405F6"/>
    <w:rsid w:val="00045717"/>
    <w:rsid w:val="00053051"/>
    <w:rsid w:val="00054AB8"/>
    <w:rsid w:val="00054ED5"/>
    <w:rsid w:val="00056F3A"/>
    <w:rsid w:val="000573C8"/>
    <w:rsid w:val="0006324B"/>
    <w:rsid w:val="000648B4"/>
    <w:rsid w:val="000651A9"/>
    <w:rsid w:val="00071C63"/>
    <w:rsid w:val="000736B5"/>
    <w:rsid w:val="00074D3B"/>
    <w:rsid w:val="0008064C"/>
    <w:rsid w:val="0009241A"/>
    <w:rsid w:val="00093963"/>
    <w:rsid w:val="000949B1"/>
    <w:rsid w:val="00097992"/>
    <w:rsid w:val="00097C18"/>
    <w:rsid w:val="000A1986"/>
    <w:rsid w:val="000A1EB0"/>
    <w:rsid w:val="000A36D1"/>
    <w:rsid w:val="000A3772"/>
    <w:rsid w:val="000A3EDD"/>
    <w:rsid w:val="000A6EF4"/>
    <w:rsid w:val="000A6F37"/>
    <w:rsid w:val="000A7EDA"/>
    <w:rsid w:val="000B13E2"/>
    <w:rsid w:val="000B6AB4"/>
    <w:rsid w:val="000B7250"/>
    <w:rsid w:val="000C4642"/>
    <w:rsid w:val="000C510E"/>
    <w:rsid w:val="000D0984"/>
    <w:rsid w:val="000D19E4"/>
    <w:rsid w:val="000D4DAB"/>
    <w:rsid w:val="000D555F"/>
    <w:rsid w:val="000E11B3"/>
    <w:rsid w:val="000E2D42"/>
    <w:rsid w:val="000E74AC"/>
    <w:rsid w:val="000F0DE9"/>
    <w:rsid w:val="000F1CAA"/>
    <w:rsid w:val="000F360E"/>
    <w:rsid w:val="000F3DE2"/>
    <w:rsid w:val="000F6172"/>
    <w:rsid w:val="000F6867"/>
    <w:rsid w:val="000F6D3A"/>
    <w:rsid w:val="0010024F"/>
    <w:rsid w:val="00103355"/>
    <w:rsid w:val="001044DD"/>
    <w:rsid w:val="001062EE"/>
    <w:rsid w:val="001066EA"/>
    <w:rsid w:val="001108B2"/>
    <w:rsid w:val="001114A2"/>
    <w:rsid w:val="001131BB"/>
    <w:rsid w:val="00113493"/>
    <w:rsid w:val="00115D3E"/>
    <w:rsid w:val="00121529"/>
    <w:rsid w:val="0012186D"/>
    <w:rsid w:val="001235F3"/>
    <w:rsid w:val="00123CF0"/>
    <w:rsid w:val="00123F80"/>
    <w:rsid w:val="00127E42"/>
    <w:rsid w:val="00130BE3"/>
    <w:rsid w:val="00134E09"/>
    <w:rsid w:val="00137B13"/>
    <w:rsid w:val="001419BA"/>
    <w:rsid w:val="00141A57"/>
    <w:rsid w:val="001435C3"/>
    <w:rsid w:val="00144B3D"/>
    <w:rsid w:val="00157B5B"/>
    <w:rsid w:val="00161373"/>
    <w:rsid w:val="00162D82"/>
    <w:rsid w:val="001636BE"/>
    <w:rsid w:val="001644C1"/>
    <w:rsid w:val="00165679"/>
    <w:rsid w:val="00165B24"/>
    <w:rsid w:val="001667E8"/>
    <w:rsid w:val="001713BE"/>
    <w:rsid w:val="00172135"/>
    <w:rsid w:val="0017379F"/>
    <w:rsid w:val="00176704"/>
    <w:rsid w:val="00183E41"/>
    <w:rsid w:val="00184C1C"/>
    <w:rsid w:val="001867AB"/>
    <w:rsid w:val="0019145F"/>
    <w:rsid w:val="00197352"/>
    <w:rsid w:val="001A0F18"/>
    <w:rsid w:val="001A2021"/>
    <w:rsid w:val="001A25BF"/>
    <w:rsid w:val="001A75AD"/>
    <w:rsid w:val="001A7D39"/>
    <w:rsid w:val="001B0B2D"/>
    <w:rsid w:val="001B1523"/>
    <w:rsid w:val="001B191B"/>
    <w:rsid w:val="001B3D08"/>
    <w:rsid w:val="001B4140"/>
    <w:rsid w:val="001B69D6"/>
    <w:rsid w:val="001B7B8C"/>
    <w:rsid w:val="001C15AC"/>
    <w:rsid w:val="001C2529"/>
    <w:rsid w:val="001D0BBC"/>
    <w:rsid w:val="001D3333"/>
    <w:rsid w:val="001D6DDA"/>
    <w:rsid w:val="001E0A38"/>
    <w:rsid w:val="001E2713"/>
    <w:rsid w:val="001E2E74"/>
    <w:rsid w:val="001E3F23"/>
    <w:rsid w:val="001E5720"/>
    <w:rsid w:val="001E6FE1"/>
    <w:rsid w:val="001F0CA2"/>
    <w:rsid w:val="0020388A"/>
    <w:rsid w:val="00205042"/>
    <w:rsid w:val="00210514"/>
    <w:rsid w:val="00211DD2"/>
    <w:rsid w:val="00217698"/>
    <w:rsid w:val="002203AD"/>
    <w:rsid w:val="00220793"/>
    <w:rsid w:val="002243D1"/>
    <w:rsid w:val="00225226"/>
    <w:rsid w:val="002273FC"/>
    <w:rsid w:val="0023471B"/>
    <w:rsid w:val="00237471"/>
    <w:rsid w:val="002376F2"/>
    <w:rsid w:val="00240D0F"/>
    <w:rsid w:val="00241F74"/>
    <w:rsid w:val="002464FE"/>
    <w:rsid w:val="00247DF4"/>
    <w:rsid w:val="002512CA"/>
    <w:rsid w:val="002516B9"/>
    <w:rsid w:val="002517F2"/>
    <w:rsid w:val="002547CA"/>
    <w:rsid w:val="00260EDE"/>
    <w:rsid w:val="00263B6A"/>
    <w:rsid w:val="00264C2C"/>
    <w:rsid w:val="00265F8D"/>
    <w:rsid w:val="002706A6"/>
    <w:rsid w:val="002726ED"/>
    <w:rsid w:val="00274B95"/>
    <w:rsid w:val="00277603"/>
    <w:rsid w:val="00277B12"/>
    <w:rsid w:val="00280A48"/>
    <w:rsid w:val="00280B92"/>
    <w:rsid w:val="00281F12"/>
    <w:rsid w:val="00282422"/>
    <w:rsid w:val="00283790"/>
    <w:rsid w:val="00284B63"/>
    <w:rsid w:val="00286D78"/>
    <w:rsid w:val="0029000C"/>
    <w:rsid w:val="002905D1"/>
    <w:rsid w:val="00293D38"/>
    <w:rsid w:val="00294556"/>
    <w:rsid w:val="002A0BCB"/>
    <w:rsid w:val="002A123F"/>
    <w:rsid w:val="002A20E2"/>
    <w:rsid w:val="002A2112"/>
    <w:rsid w:val="002A5930"/>
    <w:rsid w:val="002A6F74"/>
    <w:rsid w:val="002A7A0F"/>
    <w:rsid w:val="002B6F48"/>
    <w:rsid w:val="002B79E1"/>
    <w:rsid w:val="002C0E29"/>
    <w:rsid w:val="002C7005"/>
    <w:rsid w:val="002C7031"/>
    <w:rsid w:val="002C7D7A"/>
    <w:rsid w:val="002D1B0E"/>
    <w:rsid w:val="002D348E"/>
    <w:rsid w:val="002D6571"/>
    <w:rsid w:val="002E36DC"/>
    <w:rsid w:val="002E4188"/>
    <w:rsid w:val="002E4CEF"/>
    <w:rsid w:val="002E4D01"/>
    <w:rsid w:val="002E712F"/>
    <w:rsid w:val="002E790C"/>
    <w:rsid w:val="002F3B2E"/>
    <w:rsid w:val="002F4D16"/>
    <w:rsid w:val="002F4FF0"/>
    <w:rsid w:val="002F5C7D"/>
    <w:rsid w:val="002F5D58"/>
    <w:rsid w:val="002F6EDD"/>
    <w:rsid w:val="00300A84"/>
    <w:rsid w:val="0030227C"/>
    <w:rsid w:val="00304DE2"/>
    <w:rsid w:val="003068AD"/>
    <w:rsid w:val="00310FA1"/>
    <w:rsid w:val="0031205A"/>
    <w:rsid w:val="00312AA2"/>
    <w:rsid w:val="00312C35"/>
    <w:rsid w:val="00314375"/>
    <w:rsid w:val="00314D61"/>
    <w:rsid w:val="00320C25"/>
    <w:rsid w:val="0032109A"/>
    <w:rsid w:val="0032348F"/>
    <w:rsid w:val="00325A33"/>
    <w:rsid w:val="0032663D"/>
    <w:rsid w:val="00326CF4"/>
    <w:rsid w:val="003305FA"/>
    <w:rsid w:val="003358F0"/>
    <w:rsid w:val="00340520"/>
    <w:rsid w:val="00340915"/>
    <w:rsid w:val="00341618"/>
    <w:rsid w:val="0034301A"/>
    <w:rsid w:val="00346D33"/>
    <w:rsid w:val="00347B52"/>
    <w:rsid w:val="00350368"/>
    <w:rsid w:val="00351F0D"/>
    <w:rsid w:val="003532D8"/>
    <w:rsid w:val="003627C6"/>
    <w:rsid w:val="0036429E"/>
    <w:rsid w:val="0037191B"/>
    <w:rsid w:val="00376BAC"/>
    <w:rsid w:val="00376BB4"/>
    <w:rsid w:val="00382529"/>
    <w:rsid w:val="003833B7"/>
    <w:rsid w:val="00383B34"/>
    <w:rsid w:val="00384147"/>
    <w:rsid w:val="003843A8"/>
    <w:rsid w:val="00384DF7"/>
    <w:rsid w:val="00385B4A"/>
    <w:rsid w:val="00385C3D"/>
    <w:rsid w:val="00386553"/>
    <w:rsid w:val="00386A1C"/>
    <w:rsid w:val="00387D7B"/>
    <w:rsid w:val="003A1440"/>
    <w:rsid w:val="003A17EE"/>
    <w:rsid w:val="003A1E46"/>
    <w:rsid w:val="003A3195"/>
    <w:rsid w:val="003A35D2"/>
    <w:rsid w:val="003A3EE9"/>
    <w:rsid w:val="003B24B8"/>
    <w:rsid w:val="003B5256"/>
    <w:rsid w:val="003C14BA"/>
    <w:rsid w:val="003C2948"/>
    <w:rsid w:val="003D0E8B"/>
    <w:rsid w:val="003D2CB9"/>
    <w:rsid w:val="003D310F"/>
    <w:rsid w:val="003D6789"/>
    <w:rsid w:val="003D7B7A"/>
    <w:rsid w:val="003E4AFD"/>
    <w:rsid w:val="003E6039"/>
    <w:rsid w:val="003E655B"/>
    <w:rsid w:val="003F3CF6"/>
    <w:rsid w:val="003F4ADD"/>
    <w:rsid w:val="003F6D42"/>
    <w:rsid w:val="00402E65"/>
    <w:rsid w:val="004035A0"/>
    <w:rsid w:val="004049D7"/>
    <w:rsid w:val="00404AC9"/>
    <w:rsid w:val="00405B93"/>
    <w:rsid w:val="00406181"/>
    <w:rsid w:val="00410F81"/>
    <w:rsid w:val="00410FF1"/>
    <w:rsid w:val="00415A35"/>
    <w:rsid w:val="0041727D"/>
    <w:rsid w:val="00421145"/>
    <w:rsid w:val="0042385D"/>
    <w:rsid w:val="00431E50"/>
    <w:rsid w:val="00432241"/>
    <w:rsid w:val="00432AB7"/>
    <w:rsid w:val="00435060"/>
    <w:rsid w:val="004367B3"/>
    <w:rsid w:val="004407A3"/>
    <w:rsid w:val="004414CA"/>
    <w:rsid w:val="00444632"/>
    <w:rsid w:val="004459F9"/>
    <w:rsid w:val="00447311"/>
    <w:rsid w:val="00450797"/>
    <w:rsid w:val="004562AF"/>
    <w:rsid w:val="00456E6A"/>
    <w:rsid w:val="00457496"/>
    <w:rsid w:val="004602BF"/>
    <w:rsid w:val="00464D12"/>
    <w:rsid w:val="00466302"/>
    <w:rsid w:val="00470958"/>
    <w:rsid w:val="00470FD0"/>
    <w:rsid w:val="00474AD8"/>
    <w:rsid w:val="0047609D"/>
    <w:rsid w:val="00480835"/>
    <w:rsid w:val="00485CCB"/>
    <w:rsid w:val="00486ED1"/>
    <w:rsid w:val="004901A1"/>
    <w:rsid w:val="00491DEC"/>
    <w:rsid w:val="00492AD9"/>
    <w:rsid w:val="00493BE6"/>
    <w:rsid w:val="004973EC"/>
    <w:rsid w:val="004A229B"/>
    <w:rsid w:val="004A32CB"/>
    <w:rsid w:val="004A33D6"/>
    <w:rsid w:val="004A3556"/>
    <w:rsid w:val="004A3A6C"/>
    <w:rsid w:val="004A4826"/>
    <w:rsid w:val="004A6262"/>
    <w:rsid w:val="004B1F50"/>
    <w:rsid w:val="004B44DF"/>
    <w:rsid w:val="004B50CC"/>
    <w:rsid w:val="004C167E"/>
    <w:rsid w:val="004C2D6D"/>
    <w:rsid w:val="004C3618"/>
    <w:rsid w:val="004C7C16"/>
    <w:rsid w:val="004D4D0F"/>
    <w:rsid w:val="004D5683"/>
    <w:rsid w:val="004E2CAF"/>
    <w:rsid w:val="004E5723"/>
    <w:rsid w:val="004E6BFC"/>
    <w:rsid w:val="004F31C4"/>
    <w:rsid w:val="004F4557"/>
    <w:rsid w:val="004F46BA"/>
    <w:rsid w:val="004F5FAC"/>
    <w:rsid w:val="00516714"/>
    <w:rsid w:val="00520EF0"/>
    <w:rsid w:val="00525237"/>
    <w:rsid w:val="00527874"/>
    <w:rsid w:val="00527CB2"/>
    <w:rsid w:val="005329C6"/>
    <w:rsid w:val="00534C7B"/>
    <w:rsid w:val="0053568C"/>
    <w:rsid w:val="00540920"/>
    <w:rsid w:val="00542395"/>
    <w:rsid w:val="0054294B"/>
    <w:rsid w:val="00544D78"/>
    <w:rsid w:val="00545792"/>
    <w:rsid w:val="00550F28"/>
    <w:rsid w:val="0055392F"/>
    <w:rsid w:val="005539F7"/>
    <w:rsid w:val="0055450F"/>
    <w:rsid w:val="00557E22"/>
    <w:rsid w:val="005608C5"/>
    <w:rsid w:val="00561E8B"/>
    <w:rsid w:val="00562712"/>
    <w:rsid w:val="00566B4A"/>
    <w:rsid w:val="005726A4"/>
    <w:rsid w:val="00574E7A"/>
    <w:rsid w:val="005758E0"/>
    <w:rsid w:val="005775B1"/>
    <w:rsid w:val="005813A9"/>
    <w:rsid w:val="005829E5"/>
    <w:rsid w:val="00584EAB"/>
    <w:rsid w:val="005866C3"/>
    <w:rsid w:val="0058674F"/>
    <w:rsid w:val="00587FD4"/>
    <w:rsid w:val="00590CC3"/>
    <w:rsid w:val="00595877"/>
    <w:rsid w:val="00596E2C"/>
    <w:rsid w:val="005A3162"/>
    <w:rsid w:val="005A6CBE"/>
    <w:rsid w:val="005B11A5"/>
    <w:rsid w:val="005B19C4"/>
    <w:rsid w:val="005B1FD1"/>
    <w:rsid w:val="005B2348"/>
    <w:rsid w:val="005B6A03"/>
    <w:rsid w:val="005B77B3"/>
    <w:rsid w:val="005C2C24"/>
    <w:rsid w:val="005C322C"/>
    <w:rsid w:val="005C5191"/>
    <w:rsid w:val="005D0BB9"/>
    <w:rsid w:val="005E0699"/>
    <w:rsid w:val="005E6896"/>
    <w:rsid w:val="005F3BC5"/>
    <w:rsid w:val="005F3DA0"/>
    <w:rsid w:val="005F56A3"/>
    <w:rsid w:val="005F58C4"/>
    <w:rsid w:val="005F77CC"/>
    <w:rsid w:val="006011D9"/>
    <w:rsid w:val="006021B7"/>
    <w:rsid w:val="00611F13"/>
    <w:rsid w:val="00615082"/>
    <w:rsid w:val="006151E0"/>
    <w:rsid w:val="006162AF"/>
    <w:rsid w:val="0061651B"/>
    <w:rsid w:val="00616E4A"/>
    <w:rsid w:val="00620781"/>
    <w:rsid w:val="0062151F"/>
    <w:rsid w:val="00621D95"/>
    <w:rsid w:val="006246AF"/>
    <w:rsid w:val="006248A3"/>
    <w:rsid w:val="00626789"/>
    <w:rsid w:val="006304D4"/>
    <w:rsid w:val="0063054D"/>
    <w:rsid w:val="00632AFE"/>
    <w:rsid w:val="0064189C"/>
    <w:rsid w:val="00646CD6"/>
    <w:rsid w:val="006500A7"/>
    <w:rsid w:val="00650AEF"/>
    <w:rsid w:val="00652AD5"/>
    <w:rsid w:val="006536D6"/>
    <w:rsid w:val="006646BC"/>
    <w:rsid w:val="006667ED"/>
    <w:rsid w:val="00666C4E"/>
    <w:rsid w:val="0066730D"/>
    <w:rsid w:val="00674CB1"/>
    <w:rsid w:val="006777BE"/>
    <w:rsid w:val="00677B9A"/>
    <w:rsid w:val="00681A1E"/>
    <w:rsid w:val="006822BD"/>
    <w:rsid w:val="00682B40"/>
    <w:rsid w:val="006849C2"/>
    <w:rsid w:val="00690847"/>
    <w:rsid w:val="00690988"/>
    <w:rsid w:val="00692996"/>
    <w:rsid w:val="00694C62"/>
    <w:rsid w:val="00695C94"/>
    <w:rsid w:val="00695DA4"/>
    <w:rsid w:val="006A3796"/>
    <w:rsid w:val="006A4EA4"/>
    <w:rsid w:val="006A5AB6"/>
    <w:rsid w:val="006A5B6F"/>
    <w:rsid w:val="006A7977"/>
    <w:rsid w:val="006B01FE"/>
    <w:rsid w:val="006B502B"/>
    <w:rsid w:val="006B6CE7"/>
    <w:rsid w:val="006C0ACF"/>
    <w:rsid w:val="006C0EC1"/>
    <w:rsid w:val="006C2B49"/>
    <w:rsid w:val="006C39FA"/>
    <w:rsid w:val="006D1484"/>
    <w:rsid w:val="006D2E10"/>
    <w:rsid w:val="006D3250"/>
    <w:rsid w:val="006D3FBE"/>
    <w:rsid w:val="006E4034"/>
    <w:rsid w:val="006F0EFC"/>
    <w:rsid w:val="006F1B65"/>
    <w:rsid w:val="0070055B"/>
    <w:rsid w:val="007024FE"/>
    <w:rsid w:val="007027E6"/>
    <w:rsid w:val="0070405C"/>
    <w:rsid w:val="0070642B"/>
    <w:rsid w:val="00710096"/>
    <w:rsid w:val="00711E29"/>
    <w:rsid w:val="00716735"/>
    <w:rsid w:val="00724465"/>
    <w:rsid w:val="00727BD0"/>
    <w:rsid w:val="0073266A"/>
    <w:rsid w:val="00733E3E"/>
    <w:rsid w:val="007366BD"/>
    <w:rsid w:val="00736936"/>
    <w:rsid w:val="00737376"/>
    <w:rsid w:val="00740A0C"/>
    <w:rsid w:val="00740B3B"/>
    <w:rsid w:val="007414B2"/>
    <w:rsid w:val="00742A28"/>
    <w:rsid w:val="00743BAC"/>
    <w:rsid w:val="00752A00"/>
    <w:rsid w:val="0075311C"/>
    <w:rsid w:val="00756475"/>
    <w:rsid w:val="00756BE9"/>
    <w:rsid w:val="007606B7"/>
    <w:rsid w:val="00763B02"/>
    <w:rsid w:val="00767071"/>
    <w:rsid w:val="007672AB"/>
    <w:rsid w:val="00767581"/>
    <w:rsid w:val="00767C3A"/>
    <w:rsid w:val="00770E72"/>
    <w:rsid w:val="00770FE5"/>
    <w:rsid w:val="007724F3"/>
    <w:rsid w:val="00776894"/>
    <w:rsid w:val="0077711D"/>
    <w:rsid w:val="007802BD"/>
    <w:rsid w:val="007802C6"/>
    <w:rsid w:val="00781678"/>
    <w:rsid w:val="00782B28"/>
    <w:rsid w:val="0078628B"/>
    <w:rsid w:val="007865A9"/>
    <w:rsid w:val="00787555"/>
    <w:rsid w:val="0079067F"/>
    <w:rsid w:val="007936D9"/>
    <w:rsid w:val="007937A0"/>
    <w:rsid w:val="00793CFC"/>
    <w:rsid w:val="00794AFA"/>
    <w:rsid w:val="007952B7"/>
    <w:rsid w:val="007A132A"/>
    <w:rsid w:val="007A3353"/>
    <w:rsid w:val="007A3B45"/>
    <w:rsid w:val="007A51F6"/>
    <w:rsid w:val="007B1C49"/>
    <w:rsid w:val="007B56B8"/>
    <w:rsid w:val="007C0072"/>
    <w:rsid w:val="007C227F"/>
    <w:rsid w:val="007C290E"/>
    <w:rsid w:val="007D37C5"/>
    <w:rsid w:val="007D4563"/>
    <w:rsid w:val="007D5791"/>
    <w:rsid w:val="007E0813"/>
    <w:rsid w:val="007E2EE7"/>
    <w:rsid w:val="007E39DB"/>
    <w:rsid w:val="007E39EF"/>
    <w:rsid w:val="007E55C1"/>
    <w:rsid w:val="007E6DF3"/>
    <w:rsid w:val="007F05EE"/>
    <w:rsid w:val="007F0FBF"/>
    <w:rsid w:val="007F1C1C"/>
    <w:rsid w:val="007F3255"/>
    <w:rsid w:val="007F5EB2"/>
    <w:rsid w:val="00802052"/>
    <w:rsid w:val="0080773A"/>
    <w:rsid w:val="008111AB"/>
    <w:rsid w:val="00813E2C"/>
    <w:rsid w:val="008149FD"/>
    <w:rsid w:val="0081505A"/>
    <w:rsid w:val="00817FB4"/>
    <w:rsid w:val="008202FF"/>
    <w:rsid w:val="00820F06"/>
    <w:rsid w:val="00822B6C"/>
    <w:rsid w:val="00823444"/>
    <w:rsid w:val="008259CB"/>
    <w:rsid w:val="008273B2"/>
    <w:rsid w:val="008316FE"/>
    <w:rsid w:val="00835A11"/>
    <w:rsid w:val="00835DA0"/>
    <w:rsid w:val="008362E4"/>
    <w:rsid w:val="008367E6"/>
    <w:rsid w:val="00837374"/>
    <w:rsid w:val="00850731"/>
    <w:rsid w:val="00850734"/>
    <w:rsid w:val="008662AD"/>
    <w:rsid w:val="008675D3"/>
    <w:rsid w:val="0086799F"/>
    <w:rsid w:val="008710BF"/>
    <w:rsid w:val="0087163F"/>
    <w:rsid w:val="008730F1"/>
    <w:rsid w:val="00873109"/>
    <w:rsid w:val="00877E24"/>
    <w:rsid w:val="00881690"/>
    <w:rsid w:val="00887186"/>
    <w:rsid w:val="008917DF"/>
    <w:rsid w:val="00891ABB"/>
    <w:rsid w:val="0089312B"/>
    <w:rsid w:val="00896904"/>
    <w:rsid w:val="008971E2"/>
    <w:rsid w:val="008A0F55"/>
    <w:rsid w:val="008A224F"/>
    <w:rsid w:val="008A2430"/>
    <w:rsid w:val="008A447F"/>
    <w:rsid w:val="008A4C30"/>
    <w:rsid w:val="008A52AE"/>
    <w:rsid w:val="008A52B2"/>
    <w:rsid w:val="008A54ED"/>
    <w:rsid w:val="008A7D79"/>
    <w:rsid w:val="008B002D"/>
    <w:rsid w:val="008B197E"/>
    <w:rsid w:val="008B22DC"/>
    <w:rsid w:val="008B27B9"/>
    <w:rsid w:val="008B3E8A"/>
    <w:rsid w:val="008B5BDB"/>
    <w:rsid w:val="008C0989"/>
    <w:rsid w:val="008C1C8F"/>
    <w:rsid w:val="008C2671"/>
    <w:rsid w:val="008C2778"/>
    <w:rsid w:val="008C6862"/>
    <w:rsid w:val="008D0410"/>
    <w:rsid w:val="008D3E3F"/>
    <w:rsid w:val="008D5CA2"/>
    <w:rsid w:val="008D7D78"/>
    <w:rsid w:val="008E1CFB"/>
    <w:rsid w:val="008E72E8"/>
    <w:rsid w:val="008F26FE"/>
    <w:rsid w:val="008F2FC2"/>
    <w:rsid w:val="008F364B"/>
    <w:rsid w:val="008F3D69"/>
    <w:rsid w:val="008F5429"/>
    <w:rsid w:val="00902B91"/>
    <w:rsid w:val="0090375D"/>
    <w:rsid w:val="0090508F"/>
    <w:rsid w:val="00911DF2"/>
    <w:rsid w:val="00912037"/>
    <w:rsid w:val="00913693"/>
    <w:rsid w:val="00914019"/>
    <w:rsid w:val="00914088"/>
    <w:rsid w:val="00914DD2"/>
    <w:rsid w:val="009174A7"/>
    <w:rsid w:val="00921971"/>
    <w:rsid w:val="00921A22"/>
    <w:rsid w:val="009229C5"/>
    <w:rsid w:val="00923838"/>
    <w:rsid w:val="009239F7"/>
    <w:rsid w:val="00924295"/>
    <w:rsid w:val="00926419"/>
    <w:rsid w:val="009269C2"/>
    <w:rsid w:val="00927079"/>
    <w:rsid w:val="00930D83"/>
    <w:rsid w:val="009334DD"/>
    <w:rsid w:val="00936DC2"/>
    <w:rsid w:val="00940929"/>
    <w:rsid w:val="00942257"/>
    <w:rsid w:val="00944097"/>
    <w:rsid w:val="00944A5B"/>
    <w:rsid w:val="00947976"/>
    <w:rsid w:val="00953BE9"/>
    <w:rsid w:val="00956F26"/>
    <w:rsid w:val="00961180"/>
    <w:rsid w:val="009617D5"/>
    <w:rsid w:val="0096296C"/>
    <w:rsid w:val="00963E4E"/>
    <w:rsid w:val="00965472"/>
    <w:rsid w:val="00967C3F"/>
    <w:rsid w:val="00971105"/>
    <w:rsid w:val="00972649"/>
    <w:rsid w:val="009738BE"/>
    <w:rsid w:val="00974EA3"/>
    <w:rsid w:val="00975C53"/>
    <w:rsid w:val="0097656E"/>
    <w:rsid w:val="0097707A"/>
    <w:rsid w:val="0097730B"/>
    <w:rsid w:val="00981E60"/>
    <w:rsid w:val="00982D7D"/>
    <w:rsid w:val="00983AE4"/>
    <w:rsid w:val="00983F4D"/>
    <w:rsid w:val="00984212"/>
    <w:rsid w:val="009848EC"/>
    <w:rsid w:val="0098581E"/>
    <w:rsid w:val="009872A4"/>
    <w:rsid w:val="009914E4"/>
    <w:rsid w:val="00991967"/>
    <w:rsid w:val="00991D75"/>
    <w:rsid w:val="00992194"/>
    <w:rsid w:val="009A1273"/>
    <w:rsid w:val="009A2491"/>
    <w:rsid w:val="009A28C0"/>
    <w:rsid w:val="009A3135"/>
    <w:rsid w:val="009A3801"/>
    <w:rsid w:val="009A4CF5"/>
    <w:rsid w:val="009A5DC7"/>
    <w:rsid w:val="009B204E"/>
    <w:rsid w:val="009B316E"/>
    <w:rsid w:val="009B3D86"/>
    <w:rsid w:val="009B41A5"/>
    <w:rsid w:val="009B44E2"/>
    <w:rsid w:val="009B52BD"/>
    <w:rsid w:val="009B6742"/>
    <w:rsid w:val="009C046F"/>
    <w:rsid w:val="009C3412"/>
    <w:rsid w:val="009C3921"/>
    <w:rsid w:val="009C7AFB"/>
    <w:rsid w:val="009D04D7"/>
    <w:rsid w:val="009D3301"/>
    <w:rsid w:val="009D516F"/>
    <w:rsid w:val="009E04BD"/>
    <w:rsid w:val="009E1B81"/>
    <w:rsid w:val="009E1BF3"/>
    <w:rsid w:val="009E24C1"/>
    <w:rsid w:val="009E3724"/>
    <w:rsid w:val="009E5281"/>
    <w:rsid w:val="009E53FE"/>
    <w:rsid w:val="009E610C"/>
    <w:rsid w:val="009F1320"/>
    <w:rsid w:val="009F2F5F"/>
    <w:rsid w:val="009F41E7"/>
    <w:rsid w:val="009F6D04"/>
    <w:rsid w:val="009F7516"/>
    <w:rsid w:val="00A00CCA"/>
    <w:rsid w:val="00A00FC1"/>
    <w:rsid w:val="00A0700E"/>
    <w:rsid w:val="00A111D0"/>
    <w:rsid w:val="00A1289B"/>
    <w:rsid w:val="00A17416"/>
    <w:rsid w:val="00A25033"/>
    <w:rsid w:val="00A263DD"/>
    <w:rsid w:val="00A30BD0"/>
    <w:rsid w:val="00A3335F"/>
    <w:rsid w:val="00A35EF1"/>
    <w:rsid w:val="00A35F1B"/>
    <w:rsid w:val="00A37EF1"/>
    <w:rsid w:val="00A4220D"/>
    <w:rsid w:val="00A42A96"/>
    <w:rsid w:val="00A50CE6"/>
    <w:rsid w:val="00A5182D"/>
    <w:rsid w:val="00A53CED"/>
    <w:rsid w:val="00A54DA2"/>
    <w:rsid w:val="00A567BA"/>
    <w:rsid w:val="00A56F97"/>
    <w:rsid w:val="00A61B4F"/>
    <w:rsid w:val="00A62B2E"/>
    <w:rsid w:val="00A643C8"/>
    <w:rsid w:val="00A66E0D"/>
    <w:rsid w:val="00A67201"/>
    <w:rsid w:val="00A67E98"/>
    <w:rsid w:val="00A71CDB"/>
    <w:rsid w:val="00A729F9"/>
    <w:rsid w:val="00A739FA"/>
    <w:rsid w:val="00A80A33"/>
    <w:rsid w:val="00A84C52"/>
    <w:rsid w:val="00A859DB"/>
    <w:rsid w:val="00A86B9D"/>
    <w:rsid w:val="00A9059E"/>
    <w:rsid w:val="00A9060C"/>
    <w:rsid w:val="00A91F4C"/>
    <w:rsid w:val="00A92DFD"/>
    <w:rsid w:val="00A9381E"/>
    <w:rsid w:val="00A96C21"/>
    <w:rsid w:val="00A9743B"/>
    <w:rsid w:val="00AA08D3"/>
    <w:rsid w:val="00AA2F96"/>
    <w:rsid w:val="00AA3876"/>
    <w:rsid w:val="00AA4A81"/>
    <w:rsid w:val="00AA70D9"/>
    <w:rsid w:val="00AB043C"/>
    <w:rsid w:val="00AB0C54"/>
    <w:rsid w:val="00AB17B4"/>
    <w:rsid w:val="00AB61CD"/>
    <w:rsid w:val="00AB6A67"/>
    <w:rsid w:val="00AC39B7"/>
    <w:rsid w:val="00AC4BBB"/>
    <w:rsid w:val="00AD03D1"/>
    <w:rsid w:val="00AD094E"/>
    <w:rsid w:val="00AD29F2"/>
    <w:rsid w:val="00AD47F3"/>
    <w:rsid w:val="00AD5449"/>
    <w:rsid w:val="00AE0076"/>
    <w:rsid w:val="00AE2FB0"/>
    <w:rsid w:val="00AE59CC"/>
    <w:rsid w:val="00AE683D"/>
    <w:rsid w:val="00AF1709"/>
    <w:rsid w:val="00AF2BF2"/>
    <w:rsid w:val="00AF3C3D"/>
    <w:rsid w:val="00B00BC9"/>
    <w:rsid w:val="00B01059"/>
    <w:rsid w:val="00B01579"/>
    <w:rsid w:val="00B02758"/>
    <w:rsid w:val="00B07B86"/>
    <w:rsid w:val="00B1208E"/>
    <w:rsid w:val="00B146A2"/>
    <w:rsid w:val="00B15230"/>
    <w:rsid w:val="00B255B5"/>
    <w:rsid w:val="00B25F52"/>
    <w:rsid w:val="00B276AD"/>
    <w:rsid w:val="00B31A2E"/>
    <w:rsid w:val="00B41D8F"/>
    <w:rsid w:val="00B50033"/>
    <w:rsid w:val="00B50F75"/>
    <w:rsid w:val="00B522E1"/>
    <w:rsid w:val="00B52C50"/>
    <w:rsid w:val="00B55FEC"/>
    <w:rsid w:val="00B6087D"/>
    <w:rsid w:val="00B63B06"/>
    <w:rsid w:val="00B64180"/>
    <w:rsid w:val="00B64568"/>
    <w:rsid w:val="00B655A1"/>
    <w:rsid w:val="00B712E7"/>
    <w:rsid w:val="00B75D7B"/>
    <w:rsid w:val="00B94057"/>
    <w:rsid w:val="00B9491C"/>
    <w:rsid w:val="00B962BB"/>
    <w:rsid w:val="00B9714E"/>
    <w:rsid w:val="00B971D3"/>
    <w:rsid w:val="00BA0D64"/>
    <w:rsid w:val="00BA226D"/>
    <w:rsid w:val="00BA260D"/>
    <w:rsid w:val="00BA34F2"/>
    <w:rsid w:val="00BA5DDD"/>
    <w:rsid w:val="00BA5EE3"/>
    <w:rsid w:val="00BA6883"/>
    <w:rsid w:val="00BA69FA"/>
    <w:rsid w:val="00BA6D70"/>
    <w:rsid w:val="00BA7449"/>
    <w:rsid w:val="00BB0BA2"/>
    <w:rsid w:val="00BB53C1"/>
    <w:rsid w:val="00BC3047"/>
    <w:rsid w:val="00BC45FA"/>
    <w:rsid w:val="00BC52B4"/>
    <w:rsid w:val="00BC5817"/>
    <w:rsid w:val="00BC59B3"/>
    <w:rsid w:val="00BC5D17"/>
    <w:rsid w:val="00BC6362"/>
    <w:rsid w:val="00BC6E7A"/>
    <w:rsid w:val="00BC7647"/>
    <w:rsid w:val="00BC76E7"/>
    <w:rsid w:val="00BC7C79"/>
    <w:rsid w:val="00BD0DC8"/>
    <w:rsid w:val="00BD2F0E"/>
    <w:rsid w:val="00BD33D9"/>
    <w:rsid w:val="00BD56F5"/>
    <w:rsid w:val="00BD5977"/>
    <w:rsid w:val="00BD6CA5"/>
    <w:rsid w:val="00BD7A16"/>
    <w:rsid w:val="00BE26BA"/>
    <w:rsid w:val="00BE2C4E"/>
    <w:rsid w:val="00BE3418"/>
    <w:rsid w:val="00BE40DD"/>
    <w:rsid w:val="00BE4234"/>
    <w:rsid w:val="00BE4571"/>
    <w:rsid w:val="00BE6E7C"/>
    <w:rsid w:val="00BF07D8"/>
    <w:rsid w:val="00BF1888"/>
    <w:rsid w:val="00BF3F2F"/>
    <w:rsid w:val="00BF437A"/>
    <w:rsid w:val="00BF7728"/>
    <w:rsid w:val="00C053B2"/>
    <w:rsid w:val="00C05C33"/>
    <w:rsid w:val="00C062B7"/>
    <w:rsid w:val="00C120C3"/>
    <w:rsid w:val="00C13B94"/>
    <w:rsid w:val="00C15FD2"/>
    <w:rsid w:val="00C21011"/>
    <w:rsid w:val="00C213F8"/>
    <w:rsid w:val="00C225E9"/>
    <w:rsid w:val="00C26818"/>
    <w:rsid w:val="00C338B5"/>
    <w:rsid w:val="00C34B08"/>
    <w:rsid w:val="00C43711"/>
    <w:rsid w:val="00C45F84"/>
    <w:rsid w:val="00C463AB"/>
    <w:rsid w:val="00C474E9"/>
    <w:rsid w:val="00C510C9"/>
    <w:rsid w:val="00C515AC"/>
    <w:rsid w:val="00C5299B"/>
    <w:rsid w:val="00C5451C"/>
    <w:rsid w:val="00C55814"/>
    <w:rsid w:val="00C5624C"/>
    <w:rsid w:val="00C56287"/>
    <w:rsid w:val="00C57193"/>
    <w:rsid w:val="00C5723C"/>
    <w:rsid w:val="00C6091A"/>
    <w:rsid w:val="00C6117B"/>
    <w:rsid w:val="00C652ED"/>
    <w:rsid w:val="00C661A6"/>
    <w:rsid w:val="00C664CE"/>
    <w:rsid w:val="00C66B92"/>
    <w:rsid w:val="00C70F31"/>
    <w:rsid w:val="00C724E6"/>
    <w:rsid w:val="00C72A9C"/>
    <w:rsid w:val="00C72C9C"/>
    <w:rsid w:val="00C73190"/>
    <w:rsid w:val="00C73A0A"/>
    <w:rsid w:val="00C73F71"/>
    <w:rsid w:val="00C7517B"/>
    <w:rsid w:val="00C83D1C"/>
    <w:rsid w:val="00C8447B"/>
    <w:rsid w:val="00C846E7"/>
    <w:rsid w:val="00C938D2"/>
    <w:rsid w:val="00C95B61"/>
    <w:rsid w:val="00C97A74"/>
    <w:rsid w:val="00CA2E51"/>
    <w:rsid w:val="00CA437E"/>
    <w:rsid w:val="00CA475B"/>
    <w:rsid w:val="00CA4965"/>
    <w:rsid w:val="00CA67D2"/>
    <w:rsid w:val="00CA6C81"/>
    <w:rsid w:val="00CA76ED"/>
    <w:rsid w:val="00CB06C4"/>
    <w:rsid w:val="00CB2015"/>
    <w:rsid w:val="00CB22B6"/>
    <w:rsid w:val="00CB5414"/>
    <w:rsid w:val="00CB7D40"/>
    <w:rsid w:val="00CC3CD4"/>
    <w:rsid w:val="00CC5A4E"/>
    <w:rsid w:val="00CC5D20"/>
    <w:rsid w:val="00CC7A08"/>
    <w:rsid w:val="00CC7E53"/>
    <w:rsid w:val="00CD0AFC"/>
    <w:rsid w:val="00CD3760"/>
    <w:rsid w:val="00CE0686"/>
    <w:rsid w:val="00CE2E8F"/>
    <w:rsid w:val="00CE4D25"/>
    <w:rsid w:val="00CE641C"/>
    <w:rsid w:val="00CF40BE"/>
    <w:rsid w:val="00D02C5D"/>
    <w:rsid w:val="00D0501D"/>
    <w:rsid w:val="00D071C3"/>
    <w:rsid w:val="00D11159"/>
    <w:rsid w:val="00D14713"/>
    <w:rsid w:val="00D20087"/>
    <w:rsid w:val="00D21F83"/>
    <w:rsid w:val="00D276ED"/>
    <w:rsid w:val="00D3103A"/>
    <w:rsid w:val="00D31066"/>
    <w:rsid w:val="00D331E2"/>
    <w:rsid w:val="00D341AA"/>
    <w:rsid w:val="00D358A2"/>
    <w:rsid w:val="00D36714"/>
    <w:rsid w:val="00D41B21"/>
    <w:rsid w:val="00D438D9"/>
    <w:rsid w:val="00D4402A"/>
    <w:rsid w:val="00D44CFA"/>
    <w:rsid w:val="00D469AA"/>
    <w:rsid w:val="00D47ECF"/>
    <w:rsid w:val="00D54060"/>
    <w:rsid w:val="00D55A7F"/>
    <w:rsid w:val="00D60DCA"/>
    <w:rsid w:val="00D624BA"/>
    <w:rsid w:val="00D62BED"/>
    <w:rsid w:val="00D63652"/>
    <w:rsid w:val="00D7264C"/>
    <w:rsid w:val="00D8022C"/>
    <w:rsid w:val="00D81FBE"/>
    <w:rsid w:val="00D83C56"/>
    <w:rsid w:val="00D848FB"/>
    <w:rsid w:val="00D90953"/>
    <w:rsid w:val="00D9618D"/>
    <w:rsid w:val="00D96EC9"/>
    <w:rsid w:val="00DA07ED"/>
    <w:rsid w:val="00DA2D3E"/>
    <w:rsid w:val="00DA7B96"/>
    <w:rsid w:val="00DB4888"/>
    <w:rsid w:val="00DB4CDC"/>
    <w:rsid w:val="00DC02C5"/>
    <w:rsid w:val="00DC0B4C"/>
    <w:rsid w:val="00DC2B28"/>
    <w:rsid w:val="00DC37AD"/>
    <w:rsid w:val="00DC3DBA"/>
    <w:rsid w:val="00DC4839"/>
    <w:rsid w:val="00DC7037"/>
    <w:rsid w:val="00DD52BD"/>
    <w:rsid w:val="00DD5ADE"/>
    <w:rsid w:val="00DD6E26"/>
    <w:rsid w:val="00DD7815"/>
    <w:rsid w:val="00DE0FFD"/>
    <w:rsid w:val="00DE41D1"/>
    <w:rsid w:val="00DE5AAB"/>
    <w:rsid w:val="00DE7D19"/>
    <w:rsid w:val="00DF37B7"/>
    <w:rsid w:val="00DF44C0"/>
    <w:rsid w:val="00DF4662"/>
    <w:rsid w:val="00DF5987"/>
    <w:rsid w:val="00DF5A13"/>
    <w:rsid w:val="00DF6273"/>
    <w:rsid w:val="00E00CBA"/>
    <w:rsid w:val="00E02E8C"/>
    <w:rsid w:val="00E05236"/>
    <w:rsid w:val="00E07A47"/>
    <w:rsid w:val="00E10E92"/>
    <w:rsid w:val="00E1590B"/>
    <w:rsid w:val="00E172F8"/>
    <w:rsid w:val="00E178F7"/>
    <w:rsid w:val="00E17BE3"/>
    <w:rsid w:val="00E207E9"/>
    <w:rsid w:val="00E213C4"/>
    <w:rsid w:val="00E21A5A"/>
    <w:rsid w:val="00E22E9C"/>
    <w:rsid w:val="00E25EAC"/>
    <w:rsid w:val="00E260F5"/>
    <w:rsid w:val="00E30ADB"/>
    <w:rsid w:val="00E31F1B"/>
    <w:rsid w:val="00E32DD7"/>
    <w:rsid w:val="00E345D3"/>
    <w:rsid w:val="00E35F74"/>
    <w:rsid w:val="00E35FAB"/>
    <w:rsid w:val="00E43480"/>
    <w:rsid w:val="00E43CD2"/>
    <w:rsid w:val="00E52BCA"/>
    <w:rsid w:val="00E5418A"/>
    <w:rsid w:val="00E56D5A"/>
    <w:rsid w:val="00E56F91"/>
    <w:rsid w:val="00E571C9"/>
    <w:rsid w:val="00E577A9"/>
    <w:rsid w:val="00E57BF4"/>
    <w:rsid w:val="00E614C1"/>
    <w:rsid w:val="00E615AF"/>
    <w:rsid w:val="00E619C7"/>
    <w:rsid w:val="00E62363"/>
    <w:rsid w:val="00E62675"/>
    <w:rsid w:val="00E63887"/>
    <w:rsid w:val="00E6415C"/>
    <w:rsid w:val="00E67755"/>
    <w:rsid w:val="00E6781D"/>
    <w:rsid w:val="00E722BE"/>
    <w:rsid w:val="00E72C71"/>
    <w:rsid w:val="00E75724"/>
    <w:rsid w:val="00E804D3"/>
    <w:rsid w:val="00E80A6F"/>
    <w:rsid w:val="00E81403"/>
    <w:rsid w:val="00E82A1E"/>
    <w:rsid w:val="00E86D96"/>
    <w:rsid w:val="00E92B49"/>
    <w:rsid w:val="00E94D01"/>
    <w:rsid w:val="00E94E53"/>
    <w:rsid w:val="00EA0167"/>
    <w:rsid w:val="00EA274C"/>
    <w:rsid w:val="00EA3237"/>
    <w:rsid w:val="00EB2650"/>
    <w:rsid w:val="00EB2ACF"/>
    <w:rsid w:val="00EB2DC1"/>
    <w:rsid w:val="00EB4D46"/>
    <w:rsid w:val="00EC21E8"/>
    <w:rsid w:val="00EC2E5B"/>
    <w:rsid w:val="00EC31C1"/>
    <w:rsid w:val="00EC38F3"/>
    <w:rsid w:val="00EC3B09"/>
    <w:rsid w:val="00EC5BF2"/>
    <w:rsid w:val="00EC7A93"/>
    <w:rsid w:val="00ED783B"/>
    <w:rsid w:val="00EE11B1"/>
    <w:rsid w:val="00EE22AD"/>
    <w:rsid w:val="00EE3829"/>
    <w:rsid w:val="00EE4AC4"/>
    <w:rsid w:val="00EE62B5"/>
    <w:rsid w:val="00EF0349"/>
    <w:rsid w:val="00EF05E5"/>
    <w:rsid w:val="00EF0936"/>
    <w:rsid w:val="00EF30D9"/>
    <w:rsid w:val="00EF496E"/>
    <w:rsid w:val="00F01037"/>
    <w:rsid w:val="00F0157F"/>
    <w:rsid w:val="00F02930"/>
    <w:rsid w:val="00F04ACD"/>
    <w:rsid w:val="00F05BCD"/>
    <w:rsid w:val="00F070C8"/>
    <w:rsid w:val="00F14EAA"/>
    <w:rsid w:val="00F151C0"/>
    <w:rsid w:val="00F15EFD"/>
    <w:rsid w:val="00F16348"/>
    <w:rsid w:val="00F1709D"/>
    <w:rsid w:val="00F17434"/>
    <w:rsid w:val="00F206B2"/>
    <w:rsid w:val="00F21863"/>
    <w:rsid w:val="00F21F19"/>
    <w:rsid w:val="00F23757"/>
    <w:rsid w:val="00F23A3E"/>
    <w:rsid w:val="00F252AA"/>
    <w:rsid w:val="00F2570F"/>
    <w:rsid w:val="00F272C8"/>
    <w:rsid w:val="00F273F2"/>
    <w:rsid w:val="00F30548"/>
    <w:rsid w:val="00F32C90"/>
    <w:rsid w:val="00F32F84"/>
    <w:rsid w:val="00F342DD"/>
    <w:rsid w:val="00F37043"/>
    <w:rsid w:val="00F37772"/>
    <w:rsid w:val="00F37C31"/>
    <w:rsid w:val="00F4160D"/>
    <w:rsid w:val="00F4333B"/>
    <w:rsid w:val="00F44B53"/>
    <w:rsid w:val="00F4502D"/>
    <w:rsid w:val="00F4611B"/>
    <w:rsid w:val="00F52CB0"/>
    <w:rsid w:val="00F53DB0"/>
    <w:rsid w:val="00F57F81"/>
    <w:rsid w:val="00F61B08"/>
    <w:rsid w:val="00F631DF"/>
    <w:rsid w:val="00F6342D"/>
    <w:rsid w:val="00F65602"/>
    <w:rsid w:val="00F65E87"/>
    <w:rsid w:val="00F669F4"/>
    <w:rsid w:val="00F67345"/>
    <w:rsid w:val="00F71966"/>
    <w:rsid w:val="00F71994"/>
    <w:rsid w:val="00F74E18"/>
    <w:rsid w:val="00F80A14"/>
    <w:rsid w:val="00F879E9"/>
    <w:rsid w:val="00F936B7"/>
    <w:rsid w:val="00F937D7"/>
    <w:rsid w:val="00F957D3"/>
    <w:rsid w:val="00FA0FE7"/>
    <w:rsid w:val="00FA1B9F"/>
    <w:rsid w:val="00FA318D"/>
    <w:rsid w:val="00FA34C4"/>
    <w:rsid w:val="00FA3C9F"/>
    <w:rsid w:val="00FA5199"/>
    <w:rsid w:val="00FA783A"/>
    <w:rsid w:val="00FA78A3"/>
    <w:rsid w:val="00FA79A6"/>
    <w:rsid w:val="00FB0836"/>
    <w:rsid w:val="00FB1692"/>
    <w:rsid w:val="00FB3037"/>
    <w:rsid w:val="00FB307C"/>
    <w:rsid w:val="00FB3650"/>
    <w:rsid w:val="00FB62A5"/>
    <w:rsid w:val="00FC1346"/>
    <w:rsid w:val="00FC6FF0"/>
    <w:rsid w:val="00FC7735"/>
    <w:rsid w:val="00FD14CB"/>
    <w:rsid w:val="00FD1A61"/>
    <w:rsid w:val="00FD2196"/>
    <w:rsid w:val="00FD46A0"/>
    <w:rsid w:val="00FD5BF6"/>
    <w:rsid w:val="00FD5EC7"/>
    <w:rsid w:val="00FD687E"/>
    <w:rsid w:val="00FD7841"/>
    <w:rsid w:val="00FE132B"/>
    <w:rsid w:val="00FE3393"/>
    <w:rsid w:val="00FE4942"/>
    <w:rsid w:val="00FE53FD"/>
    <w:rsid w:val="00FF47DD"/>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E97AB"/>
  <w15:docId w15:val="{BA10AFED-499F-4657-A59F-D91AD19F3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24295"/>
    <w:pPr>
      <w:spacing w:line="312" w:lineRule="auto"/>
    </w:pPr>
    <w:rPr>
      <w:rFonts w:ascii="Arial" w:hAnsi="Arial"/>
      <w:sz w:val="22"/>
      <w:szCs w:val="22"/>
      <w:lang w:val="de-DE" w:eastAsia="de-DE"/>
    </w:rPr>
  </w:style>
  <w:style w:type="paragraph" w:styleId="Heading1">
    <w:name w:val="heading 1"/>
    <w:basedOn w:val="Normal"/>
    <w:next w:val="Normal"/>
    <w:link w:val="Heading1Char"/>
    <w:qFormat/>
    <w:rsid w:val="00694C62"/>
    <w:pPr>
      <w:keepNext/>
      <w:spacing w:after="120" w:line="264" w:lineRule="auto"/>
      <w:contextualSpacing/>
      <w:jc w:val="right"/>
      <w:outlineLvl w:val="0"/>
    </w:pPr>
    <w:rPr>
      <w:rFonts w:cs="Arial"/>
      <w:bCs/>
      <w:kern w:val="32"/>
      <w:sz w:val="40"/>
      <w:szCs w:val="32"/>
    </w:rPr>
  </w:style>
  <w:style w:type="paragraph" w:styleId="Heading2">
    <w:name w:val="heading 2"/>
    <w:basedOn w:val="Normal"/>
    <w:next w:val="Normal"/>
    <w:link w:val="Heading2Char"/>
    <w:qFormat/>
    <w:rsid w:val="00694C62"/>
    <w:pPr>
      <w:keepNext/>
      <w:spacing w:after="120" w:line="264" w:lineRule="auto"/>
      <w:contextualSpacing/>
      <w:jc w:val="right"/>
      <w:outlineLvl w:val="1"/>
    </w:pPr>
    <w:rPr>
      <w:rFonts w:cs="Arial"/>
      <w:bCs/>
      <w:iCs/>
      <w:color w:val="0086CB"/>
      <w:sz w:val="56"/>
      <w:szCs w:val="28"/>
    </w:rPr>
  </w:style>
  <w:style w:type="paragraph" w:styleId="Heading3">
    <w:name w:val="heading 3"/>
    <w:basedOn w:val="Normal"/>
    <w:next w:val="Normal"/>
    <w:link w:val="Heading3Char"/>
    <w:qFormat/>
    <w:rsid w:val="00694C62"/>
    <w:pPr>
      <w:keepNext/>
      <w:spacing w:after="120" w:line="264" w:lineRule="auto"/>
      <w:contextualSpacing/>
      <w:outlineLvl w:val="2"/>
    </w:pPr>
    <w:rPr>
      <w:rFonts w:cs="Arial"/>
      <w:bCs/>
      <w:color w:val="0086CB"/>
      <w:sz w:val="36"/>
      <w:szCs w:val="26"/>
      <w:lang w:val="de-AT"/>
    </w:rPr>
  </w:style>
  <w:style w:type="paragraph" w:styleId="Heading4">
    <w:name w:val="heading 4"/>
    <w:basedOn w:val="Normal"/>
    <w:next w:val="Normal"/>
    <w:link w:val="Heading4Char"/>
    <w:qFormat/>
    <w:rsid w:val="00694C62"/>
    <w:pPr>
      <w:keepNext/>
      <w:spacing w:after="120" w:line="264" w:lineRule="auto"/>
      <w:contextualSpacing/>
      <w:outlineLvl w:val="3"/>
    </w:pPr>
    <w:rPr>
      <w:b/>
      <w:bCs/>
      <w:color w:val="0086CB"/>
      <w:sz w:val="26"/>
      <w:szCs w:val="28"/>
      <w:lang w:val="de-AT"/>
    </w:rPr>
  </w:style>
  <w:style w:type="paragraph" w:styleId="Heading5">
    <w:name w:val="heading 5"/>
    <w:basedOn w:val="Normal"/>
    <w:next w:val="Normal"/>
    <w:link w:val="Heading5Char"/>
    <w:qFormat/>
    <w:rsid w:val="00694C62"/>
    <w:pPr>
      <w:spacing w:after="60" w:line="264" w:lineRule="auto"/>
      <w:contextualSpacing/>
      <w:outlineLvl w:val="4"/>
    </w:pPr>
    <w:rPr>
      <w:b/>
      <w:bCs/>
      <w:iCs/>
      <w:szCs w:val="26"/>
      <w:lang w:val="de-AT"/>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rsid w:val="004407A3"/>
    <w:rPr>
      <w:rFonts w:ascii="Arial" w:hAnsi="Arial"/>
      <w:sz w:val="18"/>
    </w:rPr>
  </w:style>
  <w:style w:type="paragraph" w:styleId="Footer">
    <w:name w:val="footer"/>
    <w:basedOn w:val="Normal"/>
    <w:link w:val="FooterChar"/>
    <w:rsid w:val="00387D7B"/>
    <w:pPr>
      <w:tabs>
        <w:tab w:val="center" w:pos="4536"/>
        <w:tab w:val="right" w:pos="9072"/>
      </w:tabs>
    </w:pPr>
    <w:rPr>
      <w:sz w:val="18"/>
    </w:rPr>
  </w:style>
  <w:style w:type="paragraph" w:customStyle="1" w:styleId="Anmerkungen-bittelschen">
    <w:name w:val="Anmerkungen - bitte löschen!"/>
    <w:basedOn w:val="Normal"/>
    <w:next w:val="Normal"/>
    <w:rsid w:val="00F53DB0"/>
    <w:rPr>
      <w:color w:val="626B71"/>
    </w:rPr>
  </w:style>
  <w:style w:type="character" w:styleId="Hyperlink">
    <w:name w:val="Hyperlink"/>
    <w:rsid w:val="00387D7B"/>
    <w:rPr>
      <w:rFonts w:ascii="Arial" w:hAnsi="Arial"/>
      <w:color w:val="0086CB"/>
      <w:sz w:val="22"/>
      <w:lang w:val="de-AT"/>
    </w:rPr>
  </w:style>
  <w:style w:type="character" w:styleId="FollowedHyperlink">
    <w:name w:val="FollowedHyperlink"/>
    <w:rsid w:val="00D071C3"/>
    <w:rPr>
      <w:rFonts w:ascii="Arial" w:hAnsi="Arial"/>
      <w:color w:val="626B71"/>
      <w:sz w:val="22"/>
      <w:u w:val="none"/>
    </w:rPr>
  </w:style>
  <w:style w:type="paragraph" w:customStyle="1" w:styleId="FormatvorlageAufzhlungen1">
    <w:name w:val="Formatvorlage Aufzählungen 1"/>
    <w:basedOn w:val="Normal"/>
    <w:rsid w:val="00CF40BE"/>
    <w:pPr>
      <w:numPr>
        <w:numId w:val="17"/>
      </w:numPr>
    </w:pPr>
    <w:rPr>
      <w:lang w:val="de-AT"/>
    </w:rPr>
  </w:style>
  <w:style w:type="paragraph" w:customStyle="1" w:styleId="FormatvorlageAufzhlungen2">
    <w:name w:val="Formatvorlage Aufzählungen 2"/>
    <w:basedOn w:val="Normal"/>
    <w:rsid w:val="00CF40BE"/>
    <w:pPr>
      <w:numPr>
        <w:ilvl w:val="1"/>
        <w:numId w:val="20"/>
      </w:numPr>
    </w:pPr>
    <w:rPr>
      <w:lang w:val="de-AT"/>
    </w:rPr>
  </w:style>
  <w:style w:type="paragraph" w:customStyle="1" w:styleId="FormatvorlageAufzhlungen3">
    <w:name w:val="Formatvorlage Aufzählungen 3"/>
    <w:basedOn w:val="Normal"/>
    <w:rsid w:val="00CF40BE"/>
    <w:pPr>
      <w:numPr>
        <w:ilvl w:val="1"/>
        <w:numId w:val="22"/>
      </w:numPr>
    </w:pPr>
    <w:rPr>
      <w:lang w:val="de-AT"/>
    </w:rPr>
  </w:style>
  <w:style w:type="paragraph" w:styleId="Header">
    <w:name w:val="header"/>
    <w:basedOn w:val="Normal"/>
    <w:link w:val="HeaderChar"/>
    <w:rsid w:val="00A0700E"/>
    <w:pPr>
      <w:tabs>
        <w:tab w:val="center" w:pos="4536"/>
        <w:tab w:val="right" w:pos="9072"/>
      </w:tabs>
    </w:pPr>
  </w:style>
  <w:style w:type="character" w:customStyle="1" w:styleId="HeaderChar">
    <w:name w:val="Header Char"/>
    <w:link w:val="Header"/>
    <w:rsid w:val="00A0700E"/>
    <w:rPr>
      <w:rFonts w:ascii="Arial" w:hAnsi="Arial"/>
      <w:sz w:val="22"/>
      <w:szCs w:val="22"/>
      <w:lang w:val="de-DE" w:eastAsia="de-DE"/>
    </w:rPr>
  </w:style>
  <w:style w:type="character" w:customStyle="1" w:styleId="Heading1Char">
    <w:name w:val="Heading 1 Char"/>
    <w:link w:val="Heading1"/>
    <w:rsid w:val="00924295"/>
    <w:rPr>
      <w:rFonts w:ascii="Arial" w:hAnsi="Arial" w:cs="Arial"/>
      <w:bCs/>
      <w:kern w:val="32"/>
      <w:sz w:val="40"/>
      <w:szCs w:val="32"/>
      <w:lang w:val="de-DE" w:eastAsia="de-DE"/>
    </w:rPr>
  </w:style>
  <w:style w:type="character" w:customStyle="1" w:styleId="Heading2Char">
    <w:name w:val="Heading 2 Char"/>
    <w:link w:val="Heading2"/>
    <w:rsid w:val="00924295"/>
    <w:rPr>
      <w:rFonts w:ascii="Arial" w:hAnsi="Arial" w:cs="Arial"/>
      <w:bCs/>
      <w:iCs/>
      <w:color w:val="0086CB"/>
      <w:sz w:val="56"/>
      <w:szCs w:val="28"/>
      <w:lang w:val="de-DE" w:eastAsia="de-DE"/>
    </w:rPr>
  </w:style>
  <w:style w:type="character" w:customStyle="1" w:styleId="Heading3Char">
    <w:name w:val="Heading 3 Char"/>
    <w:link w:val="Heading3"/>
    <w:rsid w:val="00924295"/>
    <w:rPr>
      <w:rFonts w:ascii="Arial" w:hAnsi="Arial" w:cs="Arial"/>
      <w:bCs/>
      <w:color w:val="0086CB"/>
      <w:sz w:val="36"/>
      <w:szCs w:val="26"/>
      <w:lang w:eastAsia="de-DE"/>
    </w:rPr>
  </w:style>
  <w:style w:type="character" w:customStyle="1" w:styleId="Heading4Char">
    <w:name w:val="Heading 4 Char"/>
    <w:link w:val="Heading4"/>
    <w:rsid w:val="00924295"/>
    <w:rPr>
      <w:rFonts w:ascii="Arial" w:hAnsi="Arial"/>
      <w:b/>
      <w:bCs/>
      <w:color w:val="0086CB"/>
      <w:sz w:val="26"/>
      <w:szCs w:val="28"/>
      <w:lang w:eastAsia="de-DE"/>
    </w:rPr>
  </w:style>
  <w:style w:type="character" w:customStyle="1" w:styleId="Heading5Char">
    <w:name w:val="Heading 5 Char"/>
    <w:link w:val="Heading5"/>
    <w:rsid w:val="00924295"/>
    <w:rPr>
      <w:rFonts w:ascii="Arial" w:hAnsi="Arial"/>
      <w:b/>
      <w:bCs/>
      <w:iCs/>
      <w:sz w:val="22"/>
      <w:szCs w:val="26"/>
      <w:lang w:eastAsia="de-DE"/>
    </w:rPr>
  </w:style>
  <w:style w:type="character" w:customStyle="1" w:styleId="FooterChar">
    <w:name w:val="Footer Char"/>
    <w:link w:val="Footer"/>
    <w:rsid w:val="00924295"/>
    <w:rPr>
      <w:rFonts w:ascii="Arial" w:hAnsi="Arial"/>
      <w:sz w:val="18"/>
      <w:szCs w:val="22"/>
      <w:lang w:val="de-DE" w:eastAsia="de-DE"/>
    </w:rPr>
  </w:style>
  <w:style w:type="paragraph" w:styleId="ListParagraph">
    <w:name w:val="List Paragraph"/>
    <w:basedOn w:val="Normal"/>
    <w:uiPriority w:val="34"/>
    <w:qFormat/>
    <w:rsid w:val="00421145"/>
    <w:pPr>
      <w:numPr>
        <w:numId w:val="25"/>
      </w:numPr>
      <w:spacing w:after="200" w:line="276" w:lineRule="auto"/>
      <w:contextualSpacing/>
    </w:pPr>
    <w:rPr>
      <w:rFonts w:eastAsia="Calibri" w:cs="Arial"/>
      <w:lang w:val="de-AT" w:eastAsia="en-US"/>
    </w:rPr>
  </w:style>
  <w:style w:type="table" w:styleId="TableGrid">
    <w:name w:val="Table Grid"/>
    <w:basedOn w:val="TableNormal"/>
    <w:rsid w:val="008871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IntenseEmphasis">
    <w:name w:val="Intense Emphasis"/>
    <w:basedOn w:val="DefaultParagraphFont"/>
    <w:uiPriority w:val="21"/>
    <w:qFormat/>
    <w:rsid w:val="00887186"/>
    <w:rPr>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899066">
      <w:bodyDiv w:val="1"/>
      <w:marLeft w:val="0"/>
      <w:marRight w:val="0"/>
      <w:marTop w:val="0"/>
      <w:marBottom w:val="0"/>
      <w:divBdr>
        <w:top w:val="none" w:sz="0" w:space="0" w:color="auto"/>
        <w:left w:val="none" w:sz="0" w:space="0" w:color="auto"/>
        <w:bottom w:val="none" w:sz="0" w:space="0" w:color="auto"/>
        <w:right w:val="none" w:sz="0" w:space="0" w:color="auto"/>
      </w:divBdr>
    </w:div>
    <w:div w:id="292440453">
      <w:bodyDiv w:val="1"/>
      <w:marLeft w:val="0"/>
      <w:marRight w:val="0"/>
      <w:marTop w:val="0"/>
      <w:marBottom w:val="0"/>
      <w:divBdr>
        <w:top w:val="none" w:sz="0" w:space="0" w:color="auto"/>
        <w:left w:val="none" w:sz="0" w:space="0" w:color="auto"/>
        <w:bottom w:val="none" w:sz="0" w:space="0" w:color="auto"/>
        <w:right w:val="none" w:sz="0" w:space="0" w:color="auto"/>
      </w:divBdr>
    </w:div>
    <w:div w:id="514348219">
      <w:bodyDiv w:val="1"/>
      <w:marLeft w:val="0"/>
      <w:marRight w:val="0"/>
      <w:marTop w:val="0"/>
      <w:marBottom w:val="0"/>
      <w:divBdr>
        <w:top w:val="none" w:sz="0" w:space="0" w:color="auto"/>
        <w:left w:val="none" w:sz="0" w:space="0" w:color="auto"/>
        <w:bottom w:val="none" w:sz="0" w:space="0" w:color="auto"/>
        <w:right w:val="none" w:sz="0" w:space="0" w:color="auto"/>
      </w:divBdr>
    </w:div>
    <w:div w:id="921379567">
      <w:bodyDiv w:val="1"/>
      <w:marLeft w:val="0"/>
      <w:marRight w:val="0"/>
      <w:marTop w:val="0"/>
      <w:marBottom w:val="0"/>
      <w:divBdr>
        <w:top w:val="none" w:sz="0" w:space="0" w:color="auto"/>
        <w:left w:val="none" w:sz="0" w:space="0" w:color="auto"/>
        <w:bottom w:val="none" w:sz="0" w:space="0" w:color="auto"/>
        <w:right w:val="none" w:sz="0" w:space="0" w:color="auto"/>
      </w:divBdr>
    </w:div>
    <w:div w:id="1596668734">
      <w:bodyDiv w:val="1"/>
      <w:marLeft w:val="0"/>
      <w:marRight w:val="0"/>
      <w:marTop w:val="0"/>
      <w:marBottom w:val="0"/>
      <w:divBdr>
        <w:top w:val="none" w:sz="0" w:space="0" w:color="auto"/>
        <w:left w:val="none" w:sz="0" w:space="0" w:color="auto"/>
        <w:bottom w:val="none" w:sz="0" w:space="0" w:color="auto"/>
        <w:right w:val="none" w:sz="0" w:space="0" w:color="auto"/>
      </w:divBdr>
    </w:div>
    <w:div w:id="2100133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lsylo\AppData\Local\Temp\Vorlage_Dokument%20mit%20Deckblatt%20und%20Folgeblatt-2.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4d3248e-385a-47fc-9a57-abd307338673}" enabled="1" method="Standard" siteId="{55099dac-bd54-4164-8b82-fde8b3456bff}" contentBits="0" removed="0"/>
</clbl:labelList>
</file>

<file path=docProps/app.xml><?xml version="1.0" encoding="utf-8"?>
<Properties xmlns="http://schemas.openxmlformats.org/officeDocument/2006/extended-properties" xmlns:vt="http://schemas.openxmlformats.org/officeDocument/2006/docPropsVTypes">
  <Template>Vorlage_Dokument mit Deckblatt und Folgeblatt-2.dot</Template>
  <TotalTime>0</TotalTime>
  <Pages>12</Pages>
  <Words>2765</Words>
  <Characters>15764</Characters>
  <Application>Microsoft Office Word</Application>
  <DocSecurity>0</DocSecurity>
  <Lines>131</Lines>
  <Paragraphs>36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Überschrift 1</vt:lpstr>
      <vt:lpstr>Überschrift 1</vt:lpstr>
    </vt:vector>
  </TitlesOfParts>
  <Company>Technikum Wien</Company>
  <LinksUpToDate>false</LinksUpToDate>
  <CharactersWithSpaces>18493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Überschrift 1</dc:title>
  <dc:creator>elsylo</dc:creator>
  <cp:lastModifiedBy>Maddineni Rahul (TECH V)</cp:lastModifiedBy>
  <cp:revision>2</cp:revision>
  <cp:lastPrinted>2026-06-08T21:19:00Z</cp:lastPrinted>
  <dcterms:created xsi:type="dcterms:W3CDTF">2026-06-08T21:21:00Z</dcterms:created>
  <dcterms:modified xsi:type="dcterms:W3CDTF">2026-06-08T21:21:00Z</dcterms:modified>
</cp:coreProperties>
</file>