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firstLine="0"/>
        <w:jc w:val="center"/>
        <w:rPr>
          <w:rFonts w:ascii="Arial" w:cs="Arial" w:eastAsia="Arial" w:hAnsi="Arial"/>
          <w:sz w:val="36"/>
          <w:szCs w:val="36"/>
        </w:rPr>
      </w:pPr>
      <w:bookmarkStart w:colFirst="0" w:colLast="0" w:name="_heading=h.j4xb03fqqycc" w:id="0"/>
      <w:bookmarkEnd w:id="0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Rahul Shah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ind w:left="2430" w:firstLine="0"/>
        <w:jc w:val="left"/>
        <w:rPr>
          <w:rFonts w:ascii="Arial" w:cs="Arial" w:eastAsia="Arial" w:hAnsi="Arial"/>
          <w:sz w:val="22"/>
          <w:szCs w:val="2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rtl w:val="0"/>
        </w:rPr>
        <w:t xml:space="preserve">240.694.5558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rahulshah.design@gmail.com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K-12 product designer grounded in learning science, accessibility, and AI-assisted prototyping.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bottom w:color="000000" w:space="0" w:sz="8" w:val="single"/>
        </w:pBdr>
        <w:spacing w:after="0" w:before="0" w:line="240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i5gv9lrwur9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before="20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3rue69h1xxh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Chiron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Personal Project </w:t>
        <w:tab/>
        <w:tab/>
        <w:t xml:space="preserve">  </w:t>
        <w:tab/>
        <w:tab/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Mar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ye6c6insr5dv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Built a Claude skill for building micro-courses that gates progression on demonstrated mastery, adapting scaffolding based on Socratic dialogue and misconception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spacing w:after="0" w:before="0" w:line="240" w:lineRule="auto"/>
        <w:rPr>
          <w:rFonts w:ascii="Arial" w:cs="Arial" w:eastAsia="Arial" w:hAnsi="Arial"/>
          <w:i w:val="1"/>
          <w:iCs w:val="1"/>
        </w:rPr>
      </w:pPr>
      <w:bookmarkStart w:colFirst="0" w:colLast="0" w:name="_heading=h.51qloset0rld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Encoura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Product Designer  </w:t>
        <w:tab/>
        <w:tab/>
        <w:t xml:space="preserve">  </w:t>
        <w:tab/>
        <w:tab/>
        <w:tab/>
        <w:tab/>
        <w:t xml:space="preserve">   </w:t>
      </w:r>
      <w:r w:rsidDel="00000000" w:rsidR="00000000" w:rsidRPr="00000000">
        <w:rPr>
          <w:rFonts w:ascii="Arial" w:cs="Arial" w:eastAsia="Arial" w:hAnsi="Arial"/>
          <w:rtl w:val="0"/>
        </w:rPr>
        <w:t xml:space="preserve">Aug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ageBreakBefore w:val="0"/>
        <w:numPr>
          <w:ilvl w:val="0"/>
          <w:numId w:val="1"/>
        </w:numPr>
        <w:spacing w:after="200" w:before="10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wkmug9xt76y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Redesigned onboarding for a 2x longer intake survey maintaining completion rates using chunking and micro-interactions to cut cognitive load; built Encoura's first in-app A/B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1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Drive much of the team's product analytics and present findings at recurring Data Jams; first on the team to connect Pendo to Claude Code over MCP for AI-assisted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7A000003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Pioneered AI prototyping at Encoura, using Figma Make and Claude Code to turn ideas into interactive proofs of concept.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ageBreakBefore w:val="0"/>
        <w:numPr>
          <w:ilvl w:val="0"/>
          <w:numId w:val="1"/>
        </w:numPr>
        <w:spacing w:after="200" w:before="0" w:line="24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t43jb8u53wm1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Led the migration of Encourage (150,000+ students) to React Native, redesigning layouts to hold up on school-issued devices and meet WCAG 2.1 AA.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spacing w:after="2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j0ng1hyib37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Built the counselor workflow side of Encourage for Educators, including student status tracking and roster tools used to manage hundreds of students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5wkar0gi1bq5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Rochester Regional Health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UX/UI Intern  </w:t>
        <w:tab/>
        <w:t xml:space="preserve"> </w:t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Feb 2020 - Aug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200" w:before="100" w:lineRule="auto"/>
        <w:ind w:left="540.0000000000001" w:hanging="359.9999999999999"/>
        <w:rPr>
          <w:rFonts w:ascii="Arial" w:cs="Arial" w:eastAsia="Arial" w:hAnsi="Arial"/>
        </w:rPr>
      </w:pPr>
      <w:bookmarkStart w:colFirst="0" w:colLast="0" w:name="_heading=h.e9155ujwlkp5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Designed a contact tracing system for Rochester Institute of Technology to monitor the spread of COVID-19 for over 18,000 students and staff, reducing user workload by half.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Arial" w:cs="Arial" w:eastAsia="Arial" w:hAnsi="Arial"/>
          <w:i w:val="1"/>
          <w:iCs w:val="1"/>
        </w:rPr>
      </w:pPr>
      <w:bookmarkStart w:colFirst="0" w:colLast="0" w:name="_heading=h.a5qopra1b94k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Prudential Financial —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rtl w:val="0"/>
        </w:rPr>
        <w:t xml:space="preserve">UX Research Intern </w:t>
        <w:tab/>
        <w:t xml:space="preserve"> 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Jun 2019 -  Aug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spacing w:after="100" w:before="100" w:lineRule="auto"/>
        <w:ind w:left="540.0000000000001" w:hanging="359.9999999999999"/>
        <w:rPr>
          <w:rFonts w:ascii="Arial" w:cs="Arial" w:eastAsia="Arial" w:hAnsi="Arial"/>
          <w:b w:val="0"/>
          <w:bCs w:val="0"/>
        </w:rPr>
      </w:pPr>
      <w:bookmarkStart w:colFirst="0" w:colLast="0" w:name="_heading=h.9iat5iypa4ed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highlight w:val="white"/>
          <w:rtl w:val="0"/>
        </w:rPr>
        <w:t xml:space="preserve">Conducted usability tests and user interviews with insurance brokers on a Salesforce CRM application to validate the usability and accessibility of new features.​​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aqw3oniu4w0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Bdr>
          <w:bottom w:color="000000" w:space="0" w:sz="8" w:val="single"/>
        </w:pBdr>
        <w:spacing w:before="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victjb3iv313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350"/>
        </w:tabs>
        <w:spacing w:after="1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M.S. Learning Design &amp; Technology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University of Maryland Global Campus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2024 –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350"/>
        </w:tabs>
        <w:spacing w:after="10" w:before="90"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2"/>
          <w:szCs w:val="22"/>
          <w:rtl w:val="0"/>
        </w:rPr>
        <w:t xml:space="preserve">B.S. Human-Centered Computing</w:t>
      </w: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  —  Rochester Institute of Technology 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2017 – 2021</w:t>
      </w:r>
    </w:p>
    <w:p w:rsidR="00000000" w:rsidDel="00000000" w:rsidP="00000000" w:rsidRDefault="00000000" w:rsidRPr="00000000" w14:paraId="00000015">
      <w:pPr>
        <w:spacing w:after="200" w:before="40" w:line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Minors: American Sign Language, Psychology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Bdr>
          <w:bottom w:color="000000" w:space="0" w:sz="8" w:val="single"/>
        </w:pBdr>
        <w:spacing w:before="20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q5rp036cra94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17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UX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Information Architecture, Wireframing, Prototyping, Design Systems, UX Writing</w:t>
      </w:r>
    </w:p>
    <w:p w:rsidR="00000000" w:rsidDel="00000000" w:rsidP="00000000" w:rsidRDefault="00000000" w:rsidRPr="00000000" w14:paraId="7A000004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AI: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Figma Make, Claude Code, MCP Integrations (Pendo), AI-Assisted Analysis &amp; Prototyping</w:t>
      </w:r>
    </w:p>
    <w:p w:rsidR="00000000" w:rsidDel="00000000" w:rsidP="00000000" w:rsidRDefault="00000000" w:rsidRPr="00000000" w14:paraId="00000018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Front-End: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HTML, CSS, JavaScript, React Native</w:t>
      </w:r>
    </w:p>
    <w:p w:rsidR="00000000" w:rsidDel="00000000" w:rsidP="00000000" w:rsidRDefault="00000000" w:rsidRPr="00000000" w14:paraId="00000019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Accessibility: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WCAG 2.1 AA, CPACC (in progress), Keyboard &amp; Screen-Reader-Aware Design</w:t>
      </w:r>
    </w:p>
    <w:p w:rsidR="00000000" w:rsidDel="00000000" w:rsidP="00000000" w:rsidRDefault="00000000" w:rsidRPr="00000000" w14:paraId="0000001A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Learning Design: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Self-Paced Instruction, ADDIE, Universal Design for Learning</w:t>
      </w:r>
    </w:p>
    <w:p w:rsidR="00000000" w:rsidDel="00000000" w:rsidP="00000000" w:rsidRDefault="00000000" w:rsidRPr="00000000" w14:paraId="0000001B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Research: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Research Plans, Analytics, A/B &amp; Usability Testing, Interviews, Surveys</w:t>
      </w:r>
    </w:p>
    <w:p w:rsidR="00000000" w:rsidDel="00000000" w:rsidP="00000000" w:rsidRDefault="00000000" w:rsidRPr="00000000" w14:paraId="0000001C">
      <w:pPr>
        <w:spacing w:before="9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Figma, Pendo, Sketch, Adobe Creative Suite, Lottie Creator</w:t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5840" w:w="12240" w:orient="portrait"/>
      <w:pgMar w:bottom="1152" w:top="81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spacing w:before="0" w:line="276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hulshah.design" TargetMode="External"/><Relationship Id="rId8" Type="http://schemas.openxmlformats.org/officeDocument/2006/relationships/hyperlink" Target="mailto:rahulshah.desig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yIHcw7zyHOyUwtvzB4UYsi/Tvw==">CgMxLjAyDmguajR4YjAzZnFxeWNjMg5oLmk1Z3Y5bHJ3dXI5bDINaC4zcnVlNjloMXh4aDIOaC55ZTZjNmluc3I1ZHYyDmguNTFxbG9zZXQwcmxkMg5oLndrbXVnOXh0NzZ5dTIOaC50NDNqYjh1NTN3bTEyDmguanJudjV6YmoyMGh2Mg1oLmowbmcxaHlpYjM3Mg5oLjV3a2FyMGdpMWJxNTIOaC5lOTE1NXVqd2xrcDUyDmguYXhuOTc0Ym12MmlyMg5oLmE1cW9wcmExYjk0azIOaC45aWF0NWl5cGE0ZWQyDmguYXF3M29uaXU0dzB6Mg5oLnZpY3RqYjNpdjMxMzIOaC5xNXJwMDM2Y3JhOTQ4AHIhMTd5ZFdyM05IbFZYbnk5MXlTQXhTMGk5VWQ2dlhFOE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Rahul Shah — Résumé</dc:title>
  <dc:creator>Rahul Shah</dc:creator>
</cp:coreProperties>
</file>