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4DA273" wp14:paraId="0CEDEF55" wp14:textId="2A52A4F4">
      <w:pPr>
        <w:pStyle w:val="Heading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Operational Analytics Power BI Dashboard</w:t>
      </w:r>
    </w:p>
    <w:p xmlns:wp14="http://schemas.microsoft.com/office/word/2010/wordml" w:rsidP="054DA273" wp14:paraId="5997CF9F" wp14:textId="3792E8AC">
      <w:pPr>
        <w:pStyle w:val="Heading2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Project Summary</w:t>
      </w:r>
    </w:p>
    <w:p xmlns:wp14="http://schemas.microsoft.com/office/word/2010/wordml" w:rsidP="054DA273" wp14:paraId="4C413F58" wp14:textId="3E2DE92F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This project was created as a practical Power BI portfolio project after completing the Maven Analytics course: Microsoft Power BI Desktop for Business Intelligence.</w:t>
      </w:r>
    </w:p>
    <w:p xmlns:wp14="http://schemas.microsoft.com/office/word/2010/wordml" w:rsidP="054DA273" wp14:paraId="42C6F44A" wp14:textId="557DAC9B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The goal was to transform operational, inventory, supplier, and revenue data into an executive dashboard that supports business decision-making.</w:t>
      </w:r>
    </w:p>
    <w:p xmlns:wp14="http://schemas.microsoft.com/office/word/2010/wordml" w:rsidP="054DA273" wp14:paraId="319AE08A" wp14:textId="27389345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The project focuses on:</w:t>
      </w:r>
    </w:p>
    <w:p xmlns:wp14="http://schemas.microsoft.com/office/word/2010/wordml" w:rsidP="054DA273" wp14:paraId="4C883C12" wp14:textId="29F3AF85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Revenue Analysis </w:t>
      </w:r>
    </w:p>
    <w:p xmlns:wp14="http://schemas.microsoft.com/office/word/2010/wordml" w:rsidP="054DA273" wp14:paraId="130D84A6" wp14:textId="0F6BAB2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Inventory Visibility </w:t>
      </w:r>
    </w:p>
    <w:p xmlns:wp14="http://schemas.microsoft.com/office/word/2010/wordml" w:rsidP="054DA273" wp14:paraId="0373ED42" wp14:textId="69DC60E8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Supplier Mapping </w:t>
      </w:r>
    </w:p>
    <w:p xmlns:wp14="http://schemas.microsoft.com/office/word/2010/wordml" w:rsidP="054DA273" wp14:paraId="1937A2B5" wp14:textId="0771E4C4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KPI Reporting </w:t>
      </w:r>
    </w:p>
    <w:p xmlns:wp14="http://schemas.microsoft.com/office/word/2010/wordml" w:rsidP="054DA273" wp14:paraId="02837D9B" wp14:textId="4D89E559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Modelling </w:t>
      </w:r>
    </w:p>
    <w:p xmlns:wp14="http://schemas.microsoft.com/office/word/2010/wordml" w:rsidP="054DA273" wp14:paraId="2D19F818" wp14:textId="55B9BFE4">
      <w:pPr>
        <w:spacing w:line="276" w:lineRule="auto"/>
        <w:rPr>
          <w:rFonts w:ascii="Calibri" w:hAnsi="Calibri" w:eastAsia="Calibri" w:cs="Calibri"/>
        </w:rPr>
      </w:pPr>
    </w:p>
    <w:p xmlns:wp14="http://schemas.microsoft.com/office/word/2010/wordml" w:rsidP="054DA273" wp14:paraId="7221D7EE" wp14:textId="39B8EE0D">
      <w:pPr>
        <w:pStyle w:val="Heading2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Tools Used</w:t>
      </w:r>
    </w:p>
    <w:p xmlns:wp14="http://schemas.microsoft.com/office/word/2010/wordml" w:rsidP="054DA273" wp14:paraId="16B2FE9F" wp14:textId="1513C574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Power BI Desktop </w:t>
      </w:r>
    </w:p>
    <w:p xmlns:wp14="http://schemas.microsoft.com/office/word/2010/wordml" w:rsidP="054DA273" wp14:paraId="5E761C03" wp14:textId="7C59F82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Power Query </w:t>
      </w:r>
    </w:p>
    <w:p xmlns:wp14="http://schemas.microsoft.com/office/word/2010/wordml" w:rsidP="054DA273" wp14:paraId="4DE79029" wp14:textId="0B16A857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DAX </w:t>
      </w:r>
    </w:p>
    <w:p xmlns:wp14="http://schemas.microsoft.com/office/word/2010/wordml" w:rsidP="054DA273" wp14:paraId="26FA0C8F" wp14:textId="6591100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Modelling </w:t>
      </w:r>
    </w:p>
    <w:p xmlns:wp14="http://schemas.microsoft.com/office/word/2010/wordml" w:rsidP="054DA273" wp14:paraId="02ECC530" wp14:textId="21CEEEAA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Excel </w:t>
      </w:r>
    </w:p>
    <w:p xmlns:wp14="http://schemas.microsoft.com/office/word/2010/wordml" w:rsidP="054DA273" wp14:paraId="46695588" wp14:textId="67ABA386">
      <w:pPr>
        <w:spacing w:line="276" w:lineRule="auto"/>
        <w:rPr>
          <w:rFonts w:ascii="Calibri" w:hAnsi="Calibri" w:eastAsia="Calibri" w:cs="Calibri"/>
        </w:rPr>
      </w:pPr>
    </w:p>
    <w:p xmlns:wp14="http://schemas.microsoft.com/office/word/2010/wordml" w:rsidP="054DA273" wp14:paraId="011B0401" wp14:textId="5CAF3419">
      <w:pPr>
        <w:pStyle w:val="Heading2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Dashboard Pages</w:t>
      </w:r>
    </w:p>
    <w:p xmlns:wp14="http://schemas.microsoft.com/office/word/2010/wordml" w:rsidP="054DA273" wp14:paraId="7F8677D2" wp14:textId="6DA4A979">
      <w:pPr>
        <w:pStyle w:val="Heading3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Executive Dashboard</w:t>
      </w:r>
    </w:p>
    <w:p xmlns:wp14="http://schemas.microsoft.com/office/word/2010/wordml" w:rsidP="054DA273" wp14:paraId="193AE166" wp14:textId="4E2761BA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KPIs:</w:t>
      </w:r>
    </w:p>
    <w:p xmlns:wp14="http://schemas.microsoft.com/office/word/2010/wordml" w:rsidP="054DA273" wp14:paraId="212F8421" wp14:textId="43A92337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Total Revenue </w:t>
      </w:r>
    </w:p>
    <w:p xmlns:wp14="http://schemas.microsoft.com/office/word/2010/wordml" w:rsidP="054DA273" wp14:paraId="27A43B0F" wp14:textId="76202EF2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Revenue Coverage % </w:t>
      </w:r>
    </w:p>
    <w:p xmlns:wp14="http://schemas.microsoft.com/office/word/2010/wordml" w:rsidP="054DA273" wp14:paraId="4191836B" wp14:textId="0E643A58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Quantity Sold </w:t>
      </w:r>
    </w:p>
    <w:p xmlns:wp14="http://schemas.microsoft.com/office/word/2010/wordml" w:rsidP="054DA273" wp14:paraId="21136B9D" wp14:textId="0E3A5059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Official Revenue </w:t>
      </w:r>
    </w:p>
    <w:p xmlns:wp14="http://schemas.microsoft.com/office/word/2010/wordml" w:rsidP="054DA273" wp14:paraId="572E3574" wp14:textId="4908A08F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Visuals:</w:t>
      </w:r>
    </w:p>
    <w:p xmlns:wp14="http://schemas.microsoft.com/office/word/2010/wordml" w:rsidP="054DA273" wp14:paraId="0DC7BDBF" wp14:textId="300CE44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Monthly Revenue Trend </w:t>
      </w:r>
    </w:p>
    <w:p xmlns:wp14="http://schemas.microsoft.com/office/word/2010/wordml" w:rsidP="054DA273" wp14:paraId="29490AF8" wp14:textId="1201993F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Top Revenue Products </w:t>
      </w:r>
    </w:p>
    <w:p xmlns:wp14="http://schemas.microsoft.com/office/word/2010/wordml" w:rsidP="054DA273" wp14:paraId="5D08D77A" wp14:textId="5D0610D7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Quantity Analysis </w:t>
      </w:r>
    </w:p>
    <w:p xmlns:wp14="http://schemas.microsoft.com/office/word/2010/wordml" w:rsidP="054DA273" wp14:paraId="6D46DD45" wp14:textId="26A2761D">
      <w:pPr>
        <w:spacing w:line="276" w:lineRule="auto"/>
        <w:rPr>
          <w:rFonts w:ascii="Calibri" w:hAnsi="Calibri" w:eastAsia="Calibri" w:cs="Calibri"/>
        </w:rPr>
      </w:pPr>
    </w:p>
    <w:p xmlns:wp14="http://schemas.microsoft.com/office/word/2010/wordml" w:rsidP="054DA273" wp14:paraId="2889FD4A" wp14:textId="28CBCDF4">
      <w:pPr>
        <w:pStyle w:val="Heading3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Revenue Attribution &amp; Data Quality</w:t>
      </w:r>
    </w:p>
    <w:p xmlns:wp14="http://schemas.microsoft.com/office/word/2010/wordml" w:rsidP="054DA273" wp14:paraId="02009D41" wp14:textId="5B15BFE4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Analysis of:</w:t>
      </w:r>
    </w:p>
    <w:p xmlns:wp14="http://schemas.microsoft.com/office/word/2010/wordml" w:rsidP="054DA273" wp14:paraId="23B09F4B" wp14:textId="1F27F435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Revenue Attribution </w:t>
      </w:r>
    </w:p>
    <w:p xmlns:wp14="http://schemas.microsoft.com/office/word/2010/wordml" w:rsidP="054DA273" wp14:paraId="5718C314" wp14:textId="48D47F46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Revenue Coverage </w:t>
      </w:r>
    </w:p>
    <w:p xmlns:wp14="http://schemas.microsoft.com/office/word/2010/wordml" w:rsidP="054DA273" wp14:paraId="6131793D" wp14:textId="7A557D94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Quality Assumptions </w:t>
      </w:r>
    </w:p>
    <w:p xmlns:wp14="http://schemas.microsoft.com/office/word/2010/wordml" w:rsidP="054DA273" wp14:paraId="5F89487F" wp14:textId="3DCC87CF">
      <w:pPr>
        <w:spacing w:line="276" w:lineRule="auto"/>
        <w:rPr>
          <w:rFonts w:ascii="Calibri" w:hAnsi="Calibri" w:eastAsia="Calibri" w:cs="Calibri"/>
        </w:rPr>
      </w:pPr>
    </w:p>
    <w:p xmlns:wp14="http://schemas.microsoft.com/office/word/2010/wordml" w:rsidP="054DA273" wp14:paraId="699CE2F8" wp14:textId="2E6341D1">
      <w:pPr>
        <w:pStyle w:val="Heading3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Inventory Snapshot</w:t>
      </w:r>
    </w:p>
    <w:p xmlns:wp14="http://schemas.microsoft.com/office/word/2010/wordml" w:rsidP="054DA273" wp14:paraId="7D69D643" wp14:textId="20230810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Analysis of:</w:t>
      </w:r>
    </w:p>
    <w:p xmlns:wp14="http://schemas.microsoft.com/office/word/2010/wordml" w:rsidP="054DA273" wp14:paraId="4B9FD22A" wp14:textId="34DADBC9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Inventory Levels </w:t>
      </w:r>
    </w:p>
    <w:p xmlns:wp14="http://schemas.microsoft.com/office/word/2010/wordml" w:rsidP="054DA273" wp14:paraId="32972C6F" wp14:textId="5BFE7AE2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Unit Costs </w:t>
      </w:r>
    </w:p>
    <w:p xmlns:wp14="http://schemas.microsoft.com/office/word/2010/wordml" w:rsidP="054DA273" wp14:paraId="4893AC18" wp14:textId="2C68C8B4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Inventory Value </w:t>
      </w:r>
    </w:p>
    <w:p xmlns:wp14="http://schemas.microsoft.com/office/word/2010/wordml" w:rsidP="054DA273" wp14:paraId="1375EE6E" wp14:textId="207F5B3C">
      <w:pPr>
        <w:spacing w:line="276" w:lineRule="auto"/>
        <w:rPr>
          <w:rFonts w:ascii="Calibri" w:hAnsi="Calibri" w:eastAsia="Calibri" w:cs="Calibri"/>
        </w:rPr>
      </w:pPr>
    </w:p>
    <w:p xmlns:wp14="http://schemas.microsoft.com/office/word/2010/wordml" w:rsidP="054DA273" wp14:paraId="1C8702D4" wp14:textId="3768B991">
      <w:pPr>
        <w:pStyle w:val="Heading3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Supplier Mapping</w:t>
      </w:r>
    </w:p>
    <w:p xmlns:wp14="http://schemas.microsoft.com/office/word/2010/wordml" w:rsidP="054DA273" wp14:paraId="74EF448B" wp14:textId="45C54238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Analysis of:</w:t>
      </w:r>
    </w:p>
    <w:p xmlns:wp14="http://schemas.microsoft.com/office/word/2010/wordml" w:rsidP="054DA273" wp14:paraId="03B08FFB" wp14:textId="223FBEA8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Supplier Relationships </w:t>
      </w:r>
    </w:p>
    <w:p xmlns:wp14="http://schemas.microsoft.com/office/word/2010/wordml" w:rsidP="054DA273" wp14:paraId="702011CE" wp14:textId="7A6F1B4E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Ingredient Mapping </w:t>
      </w:r>
    </w:p>
    <w:p xmlns:wp14="http://schemas.microsoft.com/office/word/2010/wordml" w:rsidP="054DA273" wp14:paraId="70AF2E8F" wp14:textId="14A54253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Procurement Visibility </w:t>
      </w:r>
    </w:p>
    <w:p xmlns:wp14="http://schemas.microsoft.com/office/word/2010/wordml" w:rsidP="054DA273" wp14:paraId="7B7EDD62" wp14:textId="0C990FAB">
      <w:pPr>
        <w:spacing w:line="276" w:lineRule="auto"/>
        <w:rPr>
          <w:rFonts w:ascii="Calibri" w:hAnsi="Calibri" w:eastAsia="Calibri" w:cs="Calibri"/>
        </w:rPr>
      </w:pPr>
    </w:p>
    <w:p xmlns:wp14="http://schemas.microsoft.com/office/word/2010/wordml" w:rsidP="054DA273" wp14:paraId="573EBBD4" wp14:textId="0BA2F408">
      <w:pPr>
        <w:pStyle w:val="Heading2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Challenges Encountered</w:t>
      </w:r>
    </w:p>
    <w:p xmlns:wp14="http://schemas.microsoft.com/office/word/2010/wordml" w:rsidP="054DA273" wp14:paraId="16CDC773" wp14:textId="50D06778">
      <w:pPr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During development several challenges were solved:</w:t>
      </w:r>
    </w:p>
    <w:p xmlns:wp14="http://schemas.microsoft.com/office/word/2010/wordml" w:rsidP="054DA273" wp14:paraId="1B8F319A" wp14:textId="3E50A9F2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DAX formula corrections </w:t>
      </w:r>
    </w:p>
    <w:p xmlns:wp14="http://schemas.microsoft.com/office/word/2010/wordml" w:rsidP="054DA273" wp14:paraId="65F58723" wp14:textId="21B1CC02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Relationship validation </w:t>
      </w:r>
    </w:p>
    <w:p xmlns:wp14="http://schemas.microsoft.com/office/word/2010/wordml" w:rsidP="054DA273" wp14:paraId="195FDA6B" wp14:textId="5F731887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Month sorting issues </w:t>
      </w:r>
    </w:p>
    <w:p xmlns:wp14="http://schemas.microsoft.com/office/word/2010/wordml" w:rsidP="054DA273" wp14:paraId="2EB6F0C6" wp14:textId="1499BFF3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Inventory valuation calculations </w:t>
      </w:r>
    </w:p>
    <w:p xmlns:wp14="http://schemas.microsoft.com/office/word/2010/wordml" w:rsidP="054DA273" wp14:paraId="0EE3CE47" wp14:textId="586DF7AC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Dashboard layout optimization </w:t>
      </w:r>
    </w:p>
    <w:p xmlns:wp14="http://schemas.microsoft.com/office/word/2010/wordml" w:rsidP="054DA273" wp14:paraId="578063DE" wp14:textId="48E6E78C">
      <w:pPr>
        <w:spacing w:line="276" w:lineRule="auto"/>
        <w:rPr>
          <w:rFonts w:ascii="Calibri" w:hAnsi="Calibri" w:eastAsia="Calibri" w:cs="Calibri"/>
        </w:rPr>
      </w:pPr>
    </w:p>
    <w:p xmlns:wp14="http://schemas.microsoft.com/office/word/2010/wordml" w:rsidP="054DA273" wp14:paraId="6EC798EA" wp14:textId="27FD19F4">
      <w:pPr>
        <w:pStyle w:val="Heading2"/>
        <w:spacing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Skills Demonstrated</w:t>
      </w:r>
    </w:p>
    <w:p xmlns:wp14="http://schemas.microsoft.com/office/word/2010/wordml" w:rsidP="054DA273" wp14:paraId="1680D116" wp14:textId="1776D5E2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Cleaning </w:t>
      </w:r>
    </w:p>
    <w:p xmlns:wp14="http://schemas.microsoft.com/office/word/2010/wordml" w:rsidP="054DA273" wp14:paraId="37352660" wp14:textId="793A749D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Modelling </w:t>
      </w:r>
    </w:p>
    <w:p xmlns:wp14="http://schemas.microsoft.com/office/word/2010/wordml" w:rsidP="054DA273" wp14:paraId="0C745BAC" wp14:textId="3A1B7909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DAX </w:t>
      </w:r>
    </w:p>
    <w:p xmlns:wp14="http://schemas.microsoft.com/office/word/2010/wordml" w:rsidP="054DA273" wp14:paraId="517CE1B5" wp14:textId="674F512E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KPI Reporting </w:t>
      </w:r>
    </w:p>
    <w:p xmlns:wp14="http://schemas.microsoft.com/office/word/2010/wordml" w:rsidP="054DA273" wp14:paraId="285D2827" wp14:textId="4C59973A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Dashboard Design </w:t>
      </w:r>
    </w:p>
    <w:p xmlns:wp14="http://schemas.microsoft.com/office/word/2010/wordml" w:rsidP="054DA273" wp14:paraId="2C078E63" wp14:textId="5D7798FE">
      <w:pPr>
        <w:pStyle w:val="ListParagraph"/>
        <w:numPr>
          <w:ilvl w:val="0"/>
          <w:numId w:val="9"/>
        </w:numPr>
        <w:spacing w:before="0" w:beforeAutospacing="off" w:after="0" w:afterAutospacing="off" w:line="276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54DA273" w:rsidR="7B41A1FA">
        <w:rPr>
          <w:rFonts w:ascii="Calibri" w:hAnsi="Calibri" w:eastAsia="Calibri" w:cs="Calibri"/>
          <w:noProof w:val="0"/>
          <w:sz w:val="24"/>
          <w:szCs w:val="24"/>
          <w:lang w:val="en-US"/>
        </w:rPr>
        <w:t>Business Analytics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d0d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3e14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3de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f9a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280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bef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866e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34e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79f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D41A6F"/>
    <w:rsid w:val="054DA273"/>
    <w:rsid w:val="232FB585"/>
    <w:rsid w:val="3ED41A6F"/>
    <w:rsid w:val="4C2D5C16"/>
    <w:rsid w:val="7B41A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7D4C"/>
  <w15:chartTrackingRefBased/>
  <w15:docId w15:val="{BFB51DE6-1FBD-4B34-8C8F-D48D9A903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4DA2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4DA2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4DA2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54DA2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e400a8df7741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2026-06-22T12:58:57.8865588Z</dcterms:created>
  <dcterms:modified xsi:type="dcterms:W3CDTF">2026-06-22T13:00:56.7432642Z</dcterms:modified>
  <dc:creator>Rahul Chauhan</dc:creator>
  <lastModifiedBy>Rahul Chauhan</lastModifiedBy>
</coreProperties>
</file>