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888888"/>
          <w:sz w:val="28"/>
          <w:szCs w:val="28"/>
        </w:rPr>
        <w:t xml:space="preserve">RAG-BASED SaaS OPPORTUNITIES</w:t>
      </w:r>
    </w:p>
    <w:p>
      <w:pPr>
        <w:jc w:val="center"/>
      </w:pPr>
      <w:r>
        <w:rPr>
          <w:rFonts w:ascii="Arial" w:cs="Arial" w:eastAsia="Arial" w:hAnsi="Arial"/>
          <w:b/>
          <w:bCs/>
          <w:color w:val="1F5C99"/>
          <w:sz w:val="52"/>
          <w:szCs w:val="52"/>
        </w:rPr>
        <w:t xml:space="preserve">FOR THE GETJOBBER ECOSYSTEM</w:t>
      </w:r>
    </w:p>
    <w:p>
      <w:pPr>
        <w:spacing w:after="80"/>
      </w:pPr>
      <w:r>
        <w:t xml:space="preserve"/>
      </w:r>
    </w:p>
    <w:p>
      <w:pPr>
        <w:jc w:val="center"/>
      </w:pPr>
      <w:r>
        <w:rPr>
          <w:rFonts w:ascii="Arial" w:cs="Arial" w:eastAsia="Arial" w:hAnsi="Arial"/>
          <w:i/>
          <w:iCs/>
          <w:color w:val="E87722"/>
          <w:sz w:val="22"/>
          <w:szCs w:val="22"/>
        </w:rPr>
        <w:t xml:space="preserve">Identified from GetJobber Community Forum Analysis</w:t>
      </w:r>
    </w:p>
    <w:p>
      <w:pPr>
        <w:spacing w:after="80"/>
      </w:pPr>
      <w:r>
        <w:t xml:space="preserve"/>
      </w:r>
    </w:p>
    <w:p>
      <w:pPr>
        <w:pBdr>
          <w:bottom w:val="single" w:color="1F5C99" w:sz="6"/>
        </w:pBdr>
        <w:jc w:val="center"/>
      </w:pPr>
      <w:r>
        <w:t xml:space="preserve"/>
      </w:r>
    </w:p>
    <w:p>
      <w:pPr>
        <w:spacing w:after="80"/>
      </w:pPr>
      <w:r>
        <w:t xml:space="preserve"/>
      </w:r>
    </w:p>
    <w:p>
      <w:pPr>
        <w:jc w:val="center"/>
      </w:pPr>
      <w:r>
        <w:rPr>
          <w:rFonts w:ascii="Arial" w:cs="Arial" w:eastAsia="Arial" w:hAnsi="Arial"/>
          <w:color w:val="555555"/>
          <w:sz w:val="21"/>
          <w:szCs w:val="21"/>
        </w:rPr>
        <w:t xml:space="preserve">Prepared by VeerSoft Solutions  |  April 2026</w:t>
      </w:r>
    </w:p>
    <w:p>
      <w:pPr>
        <w:jc w:val="center"/>
      </w:pPr>
      <w:r>
        <w:rPr>
          <w:rFonts w:ascii="Arial" w:cs="Arial" w:eastAsia="Arial" w:hAnsi="Arial"/>
          <w:color w:val="888888"/>
          <w:sz w:val="19"/>
          <w:szCs w:val="19"/>
        </w:rPr>
        <w:t xml:space="preserve">Based on deep analysis of 700+ community forum discussions across 10 categories</w:t>
      </w:r>
    </w:p>
    <w:p>
      <w:r>
        <w:br w:type="page"/>
      </w:r>
    </w:p>
    <w:p>
      <w:pPr>
        <w:pStyle w:val="Heading1"/>
      </w:pPr>
      <w:r>
        <w:rPr>
          <w:rFonts w:ascii="Arial" w:cs="Arial" w:eastAsia="Arial" w:hAnsi="Arial"/>
          <w:b/>
          <w:bCs/>
          <w:color w:val="1F5C99"/>
          <w:sz w:val="34"/>
          <w:szCs w:val="34"/>
        </w:rPr>
        <w:t xml:space="preserve">Introduction &amp; Context</w:t>
      </w:r>
    </w:p>
    <w:p>
      <w:pPr>
        <w:spacing w:after="120"/>
      </w:pPr>
      <w:r>
        <w:rPr>
          <w:rFonts w:ascii="Arial" w:cs="Arial" w:eastAsia="Arial" w:hAnsi="Arial"/>
          <w:sz w:val="21"/>
          <w:szCs w:val="21"/>
        </w:rPr>
        <w:t xml:space="preserve">The GetJobber community forum is a goldmine of unmet needs. Across 700+ discussions, a clear pattern emerges: users are doing significant manual cognitive work — taking knowledge out of their heads or existing systems, feeding it into ChatGPT or spreadsheets, and copying results back into Jobber. This is the exact gap where a RAG-based SaaS creates immediate, defensible value.</w:t>
      </w:r>
    </w:p>
    <w:p>
      <w:pPr>
        <w:spacing w:after="80"/>
      </w:pPr>
      <w:r>
        <w:t xml:space="preserve"/>
      </w:r>
    </w:p>
    <w:p>
      <w:pPr>
        <w:spacing w:after="120"/>
      </w:pPr>
      <w:r>
        <w:rPr>
          <w:rFonts w:ascii="Arial" w:cs="Arial" w:eastAsia="Arial" w:hAnsi="Arial"/>
          <w:sz w:val="21"/>
          <w:szCs w:val="21"/>
        </w:rPr>
        <w:t xml:space="preserve">RAG (Retrieval-Augmented Generation) SaaS products are standalone software solutions that:</w:t>
      </w:r>
    </w:p>
    <w:p>
      <w:pPr>
        <w:pStyle w:val="ListParagraph"/>
        <w:numPr>
          <w:ilvl w:val="0"/>
          <w:numId w:val="2"/>
        </w:numPr>
      </w:pPr>
      <w:r>
        <w:rPr>
          <w:rFonts w:ascii="Arial" w:cs="Arial" w:eastAsia="Arial" w:hAnsi="Arial"/>
          <w:sz w:val="21"/>
          <w:szCs w:val="21"/>
        </w:rPr>
        <w:t xml:space="preserve">Ingest domain-specific knowledge (pricing data, trade manuals, past jobs, supplier catalogs, regulations)</w:t>
      </w:r>
    </w:p>
    <w:p>
      <w:pPr>
        <w:pStyle w:val="ListParagraph"/>
        <w:numPr>
          <w:ilvl w:val="0"/>
          <w:numId w:val="2"/>
        </w:numPr>
      </w:pPr>
      <w:r>
        <w:rPr>
          <w:rFonts w:ascii="Arial" w:cs="Arial" w:eastAsia="Arial" w:hAnsi="Arial"/>
          <w:sz w:val="21"/>
          <w:szCs w:val="21"/>
        </w:rPr>
        <w:t xml:space="preserve">Store it in a searchable vector knowledge base specific to each company</w:t>
      </w:r>
    </w:p>
    <w:p>
      <w:pPr>
        <w:pStyle w:val="ListParagraph"/>
        <w:numPr>
          <w:ilvl w:val="0"/>
          <w:numId w:val="2"/>
        </w:numPr>
      </w:pPr>
      <w:r>
        <w:rPr>
          <w:rFonts w:ascii="Arial" w:cs="Arial" w:eastAsia="Arial" w:hAnsi="Arial"/>
          <w:sz w:val="21"/>
          <w:szCs w:val="21"/>
        </w:rPr>
        <w:t xml:space="preserve">Generate intelligent, contextual outputs (quotes, communications, reports, field guides)</w:t>
      </w:r>
    </w:p>
    <w:p>
      <w:pPr>
        <w:pStyle w:val="ListParagraph"/>
        <w:numPr>
          <w:ilvl w:val="0"/>
          <w:numId w:val="2"/>
        </w:numPr>
      </w:pPr>
      <w:r>
        <w:rPr>
          <w:rFonts w:ascii="Arial" w:cs="Arial" w:eastAsia="Arial" w:hAnsi="Arial"/>
          <w:sz w:val="21"/>
          <w:szCs w:val="21"/>
        </w:rPr>
        <w:t xml:space="preserve">Push results back into Jobber via API or manual copy — eliminating the ChatGPT-in-the-middle workflow</w:t>
      </w:r>
    </w:p>
    <w:p>
      <w:pPr>
        <w:spacing w:after="80"/>
      </w:pPr>
      <w:r>
        <w:t xml:space="preserve"/>
      </w:r>
    </w:p>
    <w:p>
      <w:pPr>
        <w:spacing w:after="120"/>
      </w:pPr>
      <w:r>
        <w:rPr>
          <w:rFonts w:ascii="Arial" w:cs="Arial" w:eastAsia="Arial" w:hAnsi="Arial"/>
          <w:sz w:val="21"/>
          <w:szCs w:val="21"/>
        </w:rPr>
        <w:t xml:space="preserve">The user's estimating tool is a perfect example of this pattern. Below are 7 additional SaaS products that address the same class of problem found in the forum data, ranked by market opportunity and build feasibility.</w:t>
      </w:r>
    </w:p>
    <w:p>
      <w:pPr>
        <w:spacing w:after="80"/>
      </w:pPr>
      <w:r>
        <w:t xml:space="preserve"/>
      </w:r>
    </w:p>
    <w:p>
      <w:pPr>
        <w:pBdr>
          <w:bottom w:val="single" w:color="1F5C99" w:sz="6" w:space="1"/>
        </w:pBdr>
        <w:spacing w:after="200" w:before="200"/>
      </w:pPr>
      <w:r>
        <w:t xml:space="preserve"/>
      </w:r>
    </w:p>
    <w:p>
      <w:pPr>
        <w:pStyle w:val="Heading1"/>
      </w:pPr>
      <w:r>
        <w:rPr>
          <w:rFonts w:ascii="Arial" w:cs="Arial" w:eastAsia="Arial" w:hAnsi="Arial"/>
          <w:b/>
          <w:bCs/>
          <w:color w:val="1F5C99"/>
          <w:sz w:val="34"/>
          <w:szCs w:val="34"/>
        </w:rPr>
        <w:t xml:space="preserve">The 7 RAG SaaS Opportunities</w:t>
      </w:r>
    </w:p>
    <w:p>
      <w:pPr>
        <w:pStyle w:val="Heading2"/>
      </w:pPr>
      <w:r>
        <w:rPr>
          <w:rFonts w:ascii="Arial" w:cs="Arial" w:eastAsia="Arial" w:hAnsi="Arial"/>
          <w:b/>
          <w:bCs/>
          <w:color w:val="E87722"/>
          <w:sz w:val="26"/>
          <w:szCs w:val="26"/>
        </w:rPr>
        <w:t xml:space="preserve">SaaS #1 — Already Validated (Your Product)</w:t>
      </w:r>
    </w:p>
    <w:p>
      <w:pPr>
        <w:spacing w:after="120"/>
      </w:pPr>
      <w:r>
        <w:rPr>
          <w:rFonts w:ascii="Arial" w:cs="Arial" w:eastAsia="Arial" w:hAnsi="Arial"/>
          <w:sz w:val="21"/>
          <w:szCs w:val="21"/>
        </w:rPr>
        <w:t xml:space="preserve">Before the new opportunities: the forum confirms massive demand for what you've already built.</w:t>
      </w:r>
    </w:p>
    <w:p>
      <w:pPr>
        <w:spacing w:after="80"/>
      </w:pPr>
      <w:r>
        <w:t xml:space="preserve"/>
      </w:r>
    </w:p>
    <w:p>
      <w:pPr>
        <w:spacing w:after="80" w:before="80"/>
        <w:ind w:left="600"/>
      </w:pPr>
      <w:r>
        <w:rPr>
          <w:rFonts w:ascii="Arial" w:cs="Arial" w:eastAsia="Arial" w:hAnsi="Arial"/>
          <w:i/>
          <w:iCs/>
          <w:color w:val="555555"/>
          <w:sz w:val="20"/>
          <w:szCs w:val="20"/>
        </w:rPr>
        <w:t xml:space="preserve">"Recently I started using ChatGPT for help quoting irrigation installs. I was pretty blown away by how much it simplified the process, particularly sourcing parts prices - this usually takes me so long."</w:t>
      </w:r>
    </w:p>
    <w:p>
      <w:pPr>
        <w:spacing w:after="80" w:before="80"/>
        <w:ind w:left="600"/>
      </w:pPr>
      <w:r>
        <w:rPr>
          <w:rFonts w:ascii="Arial" w:cs="Arial" w:eastAsia="Arial" w:hAnsi="Arial"/>
          <w:i/>
          <w:iCs/>
          <w:color w:val="555555"/>
          <w:sz w:val="20"/>
          <w:szCs w:val="20"/>
        </w:rPr>
        <w:t xml:space="preserve">"I have to put all the information into the old system to pull the price out, then transfer that data over to Jobber after the phone call is over."</w:t>
      </w:r>
    </w:p>
    <w:p>
      <w:pPr>
        <w:spacing w:after="80" w:before="80"/>
        <w:ind w:left="600"/>
      </w:pPr>
      <w:r>
        <w:rPr>
          <w:rFonts w:ascii="Arial" w:cs="Arial" w:eastAsia="Arial" w:hAnsi="Arial"/>
          <w:i/>
          <w:iCs/>
          <w:color w:val="555555"/>
          <w:sz w:val="20"/>
          <w:szCs w:val="20"/>
        </w:rPr>
        <w:t xml:space="preserve">"I have to build all of this in a spreadsheet (labor, materials, etc) and copy over the grand total. If I need to make a revision, I have to go back to the spreadsheet."</w:t>
      </w:r>
    </w:p>
    <w:p>
      <w:pPr>
        <w:spacing w:after="80"/>
      </w:pPr>
      <w:r>
        <w:t xml:space="preserve"/>
      </w:r>
    </w:p>
    <w:p>
      <w:pPr>
        <w:spacing w:after="120"/>
      </w:pPr>
      <w:r>
        <w:rPr>
          <w:rFonts w:ascii="Arial" w:cs="Arial" w:eastAsia="Arial" w:hAnsi="Arial"/>
          <w:sz w:val="21"/>
          <w:szCs w:val="21"/>
        </w:rPr>
        <w:t xml:space="preserve">54% of Jobber users surveyed are already using AI for quoting. The workflow is: knowledge in their head → ChatGPT → copy/paste back into Jobber. Your SaaS short-circuits this loop. The market is confirmed and actively searching for exactly this.</w:t>
      </w:r>
    </w:p>
    <w:p>
      <w:pPr>
        <w:spacing w:after="80"/>
      </w:pPr>
      <w:r>
        <w:t xml:space="preserve"/>
      </w:r>
    </w:p>
    <w:p>
      <w:pPr>
        <w:pBdr>
          <w:bottom w:val="single" w:color="1F5C9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#2: Locksmith &amp; Specialty Trade Pricing Engine</w:t>
            </w:r>
          </w:p>
          <w:p>
            <w:r>
              <w:rPr>
                <w:rFonts w:ascii="Arial" w:cs="Arial" w:eastAsia="Arial" w:hAnsi="Arial"/>
                <w:i/>
                <w:iCs/>
                <w:color w:val="BBDDFF"/>
                <w:sz w:val="19"/>
                <w:szCs w:val="19"/>
              </w:rPr>
              <w:t xml:space="preserve">Y/M/M Vehicle Key Lookup &amp; Any High-SKU Trade Pricebook</w:t>
            </w:r>
          </w:p>
        </w:tc>
        <w:tc>
          <w:tcPr>
            <w:tcW w:type="dxa" w:w="2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C0392B"/>
                <w:sz w:val="24"/>
                <w:szCs w:val="24"/>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A locksmith with 600+ vehicle key SKUs (Year/Make/Model) cannot manage pricing in Jobber. He pulls the price from a legacy system, calls the customer, then manually transfers the job to Jobber. This is 50% of his business.</w:t>
            </w:r>
          </w:p>
          <w:p>
            <w:r>
              <w:rPr>
                <w:rFonts w:ascii="Arial" w:cs="Arial" w:eastAsia="Arial" w:hAnsi="Arial"/>
                <w:sz w:val="20"/>
                <w:szCs w:val="20"/>
              </w:rPr>
              <w:t xml:space="preserve">• One supplier alone has 165 different Ford keys, each with different pricing for push-start, remote, and basic configurations.</w:t>
            </w:r>
          </w:p>
          <w:p>
            <w:r>
              <w:rPr>
                <w:rFonts w:ascii="Arial" w:cs="Arial" w:eastAsia="Arial" w:hAnsi="Arial"/>
                <w:sz w:val="20"/>
                <w:szCs w:val="20"/>
              </w:rPr>
              <w:t xml:space="preserve">• "I have to put all the information into the old system to pull the price out, then transfer that data over to Jobber after the phone call is over."</w:t>
            </w:r>
          </w:p>
          <w:p>
            <w:r>
              <w:rPr>
                <w:rFonts w:ascii="Arial" w:cs="Arial" w:eastAsia="Arial" w:hAnsi="Arial"/>
                <w:sz w:val="20"/>
                <w:szCs w:val="20"/>
              </w:rPr>
              <w:t xml:space="preserve">• Same problem applies to HVAC parts, electrical components, security hardware (ADI, LiftMaster) — any trade with large, dynamic price catalogs.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User inputs Year, Make, Model (or trade-specific identifiers). RAG searches the indexed supplier catalog knowledge base for all matching SKUs. Returns exact pricing for all variants (push-start, remote, basic) with competition-aware markup. User selects, and the job/quote is populated in Jobber.</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Supplier catalog data (uploaded CSV/PDF from KeyTrak, Ilco, HPC, etc.)</w:t>
            </w:r>
          </w:p>
          <w:p>
            <w:r>
              <w:rPr>
                <w:rFonts w:ascii="Arial" w:cs="Arial" w:eastAsia="Arial" w:hAnsi="Arial"/>
                <w:sz w:val="20"/>
                <w:szCs w:val="20"/>
              </w:rPr>
              <w:t xml:space="preserve">• Company's own historical pricing and markup rules</w:t>
            </w:r>
          </w:p>
          <w:p>
            <w:r>
              <w:rPr>
                <w:rFonts w:ascii="Arial" w:cs="Arial" w:eastAsia="Arial" w:hAnsi="Arial"/>
                <w:sz w:val="20"/>
                <w:szCs w:val="20"/>
              </w:rPr>
              <w:t xml:space="preserve">• Competitor pricing data (optional, scraped or manually input)</w:t>
            </w:r>
          </w:p>
          <w:p>
            <w:r>
              <w:rPr>
                <w:rFonts w:ascii="Arial" w:cs="Arial" w:eastAsia="Arial" w:hAnsi="Arial"/>
                <w:sz w:val="20"/>
                <w:szCs w:val="20"/>
              </w:rPr>
              <w:t xml:space="preserve">• Live supplier price feeds (if supplier API is available)</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API push to create Jobber quote/job with correct line items auto-populated. No copy-paste.</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Per-seat subscription ($49–$99/month). Locksmith niche alone is large; expand to HVAC parts, electrical components, security hardware as separate verticals.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#3: Dynamic Material Cost &amp; Pricebook Manager</w:t>
            </w:r>
          </w:p>
          <w:p>
            <w:r>
              <w:rPr>
                <w:rFonts w:ascii="Arial" w:cs="Arial" w:eastAsia="Arial" w:hAnsi="Arial"/>
                <w:i/>
                <w:iCs/>
                <w:color w:val="BBDDFF"/>
                <w:sz w:val="19"/>
                <w:szCs w:val="19"/>
              </w:rPr>
              <w:t xml:space="preserve">Live-Updated Pricing Intelligence for Electricians, Plumbers, HVAC Contractors</w:t>
            </w:r>
          </w:p>
        </w:tc>
        <w:tc>
          <w:tcPr>
            <w:tcW w:type="dxa" w:w="2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C0392B"/>
                <w:sz w:val="24"/>
                <w:szCs w:val="24"/>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"Tracking material costs in the electrical contracting industry is critical because supply prices (wire, conduit, breakers, panels) fluctuate frequently due to market demand, copper prices, and supply chain changes."</w:t>
            </w:r>
          </w:p>
          <w:p>
            <w:r>
              <w:rPr>
                <w:rFonts w:ascii="Arial" w:cs="Arial" w:eastAsia="Arial" w:hAnsi="Arial"/>
                <w:sz w:val="20"/>
                <w:szCs w:val="20"/>
              </w:rPr>
              <w:t xml:space="preserve">• "We keep a running price list with our main suppliers and update it regularly, so our estimates stay current. Even small increases can increase quickly across multiple jobs."</w:t>
            </w:r>
          </w:p>
          <w:p>
            <w:r>
              <w:rPr>
                <w:rFonts w:ascii="Arial" w:cs="Arial" w:eastAsia="Arial" w:hAnsi="Arial"/>
                <w:sz w:val="20"/>
                <w:szCs w:val="20"/>
              </w:rPr>
              <w:t xml:space="preserve">• Users are manually maintaining spreadsheets of supplier prices and updating Jobber's pricebook by hand. Electrical wire prices change weekly based on copper markets.</w:t>
            </w:r>
          </w:p>
          <w:p>
            <w:r>
              <w:rPr>
                <w:rFonts w:ascii="Arial" w:cs="Arial" w:eastAsia="Arial" w:hAnsi="Arial"/>
                <w:sz w:val="20"/>
                <w:szCs w:val="20"/>
              </w:rPr>
              <w:t xml:space="preserve">• A contractor quoting with 2-week-old material prices on a 30-item electrical job could lose significant margin without knowing it.</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Ingest supplier price sheets (PDF invoices, CSV exports, supplier portals). RAG detects changes vs. previously indexed prices. Alerts user when key materials move beyond a threshold. Automatically suggests Jobber pricebook updates. For quoting: pulls current cost + applies company markup rules to generate live-priced line items.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Supplier invoices (PDF upload, email parsing, or supplier portal scraping)</w:t>
            </w:r>
          </w:p>
          <w:p>
            <w:r>
              <w:rPr>
                <w:rFonts w:ascii="Arial" w:cs="Arial" w:eastAsia="Arial" w:hAnsi="Arial"/>
                <w:sz w:val="20"/>
                <w:szCs w:val="20"/>
              </w:rPr>
              <w:t xml:space="preserve">• Company markup rules and margin targets per material category</w:t>
            </w:r>
          </w:p>
          <w:p>
            <w:r>
              <w:rPr>
                <w:rFonts w:ascii="Arial" w:cs="Arial" w:eastAsia="Arial" w:hAnsi="Arial"/>
                <w:sz w:val="20"/>
                <w:szCs w:val="20"/>
              </w:rPr>
              <w:t xml:space="preserve">• Historical purchase data to establish baseline and variance alerts</w:t>
            </w:r>
          </w:p>
          <w:p>
            <w:r>
              <w:rPr>
                <w:rFonts w:ascii="Arial" w:cs="Arial" w:eastAsia="Arial" w:hAnsi="Arial"/>
                <w:sz w:val="20"/>
                <w:szCs w:val="20"/>
              </w:rPr>
              <w:t xml:space="preserve">• Public commodity indexes (copper, lumber, PVC) for predictive alerts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Pushes updated prices to Jobber pricebook via API when user approves. Generates a change summary report. Pre-populates quotes with current pricing.</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Monthly subscription ($79–$149/month) per company. Upsell: multi-supplier management, automatic invoice parsing, commodity price alerts.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#4: Job Profitability Intelligence &amp; Pricing Advisor</w:t>
            </w:r>
          </w:p>
          <w:p>
            <w:r>
              <w:rPr>
                <w:rFonts w:ascii="Arial" w:cs="Arial" w:eastAsia="Arial" w:hAnsi="Arial"/>
                <w:i/>
                <w:iCs/>
                <w:color w:val="BBDDFF"/>
                <w:sz w:val="19"/>
                <w:szCs w:val="19"/>
              </w:rPr>
              <w:t xml:space="preserve">True Per-Job Margin Calculator Including Drive Time, Overhead &amp; Payroll Burden</w:t>
            </w:r>
          </w:p>
        </w:tc>
        <w:tc>
          <w:tcPr>
            <w:tcW w:type="dxa" w:w="2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C0392B"/>
                <w:sz w:val="24"/>
                <w:szCs w:val="24"/>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"Jobber shows you revenue per job, but it doesn't tell you your real effective hourly rate per client once you factor in drive time and how long a job actually ran versus what you quoted."</w:t>
            </w:r>
          </w:p>
          <w:p>
            <w:r>
              <w:rPr>
                <w:rFonts w:ascii="Arial" w:cs="Arial" w:eastAsia="Arial" w:hAnsi="Arial"/>
                <w:sz w:val="20"/>
                <w:szCs w:val="20"/>
              </w:rPr>
              <w:t xml:space="preserve">• "The client who pays $200 but takes 45 minutes to drive to might look identical in Jobber to a client who pays $180 and is 5 minutes away."</w:t>
            </w:r>
          </w:p>
          <w:p>
            <w:r>
              <w:rPr>
                <w:rFonts w:ascii="Arial" w:cs="Arial" w:eastAsia="Arial" w:hAnsi="Arial"/>
                <w:sz w:val="20"/>
                <w:szCs w:val="20"/>
              </w:rPr>
              <w:t xml:space="preserve">• "I had a phase where we looked busy on paper — fully booked, money coming in — but when I actually broke down the numbers, some jobs were barely breaking even."</w:t>
            </w:r>
          </w:p>
          <w:p>
            <w:r>
              <w:rPr>
                <w:rFonts w:ascii="Arial" w:cs="Arial" w:eastAsia="Arial" w:hAnsi="Arial"/>
                <w:sz w:val="20"/>
                <w:szCs w:val="20"/>
              </w:rPr>
              <w:t xml:space="preserve">• Users don't factor in payroll burden (taxes, workers comp), transaction fees, overhead allocation. They discover unprofitability months later.</w:t>
            </w:r>
          </w:p>
          <w:p>
            <w:r>
              <w:rPr>
                <w:rFonts w:ascii="Arial" w:cs="Arial" w:eastAsia="Arial" w:hAnsi="Arial"/>
                <w:sz w:val="20"/>
                <w:szCs w:val="20"/>
              </w:rPr>
              <w:t xml:space="preserve">• "This is one of the most common traps in service businesses and it usually starts at the quote stage, not the job stage. By the time you're breaking down a completed job and finding the margin problem, the damage is already done."</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Ingest Jobber job data (invoiced amounts, timesheet hours, materials), company overhead configuration (rent, insurance, admin salaries, software costs), and travel data. RAG calculates true effective hourly rate per client and per job type. Flags chronically unprofitable clients and job categories. Recommends minimum pricing floors for each service type to clear overhead.</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Jobber export data: jobs, timesheets, invoices, expenses</w:t>
            </w:r>
          </w:p>
          <w:p>
            <w:r>
              <w:rPr>
                <w:rFonts w:ascii="Arial" w:cs="Arial" w:eastAsia="Arial" w:hAnsi="Arial"/>
                <w:sz w:val="20"/>
                <w:szCs w:val="20"/>
              </w:rPr>
              <w:t xml:space="preserve">• Company overhead inputs: fixed monthly costs, payroll burden percentages</w:t>
            </w:r>
          </w:p>
          <w:p>
            <w:r>
              <w:rPr>
                <w:rFonts w:ascii="Arial" w:cs="Arial" w:eastAsia="Arial" w:hAnsi="Arial"/>
                <w:sz w:val="20"/>
                <w:szCs w:val="20"/>
              </w:rPr>
              <w:t xml:space="preserve">• Drive time data (from Jobber route history or Google Maps API)</w:t>
            </w:r>
          </w:p>
          <w:p>
            <w:r>
              <w:rPr>
                <w:rFonts w:ascii="Arial" w:cs="Arial" w:eastAsia="Arial" w:hAnsi="Arial"/>
                <w:sz w:val="20"/>
                <w:szCs w:val="20"/>
              </w:rPr>
              <w:t xml:space="preserve">• Worker classification rules (COGS vs SG&amp;A) for accurate gross margin</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Reads Jobber data via API (jobs, timesheets, invoices). Generates profitability dashboards. Can optionally push recommended pricing updates back to Jobber pricebook.</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SaaS subscription ($99–$199/month). High willingness to pay — users are literally losing money without this. Fractional CFO services integration opportunity.</w:t>
            </w:r>
          </w:p>
        </w:tc>
      </w:tr>
    </w:tbl>
    <w:p>
      <w:pPr>
        <w:spacing w:after="80"/>
      </w:pPr>
      <w:r>
        <w:t xml:space="preserve"/>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#5: AI Client Communication &amp; Follow-Up Engine</w:t>
            </w:r>
          </w:p>
          <w:p>
            <w:r>
              <w:rPr>
                <w:rFonts w:ascii="Arial" w:cs="Arial" w:eastAsia="Arial" w:hAnsi="Arial"/>
                <w:i/>
                <w:iCs/>
                <w:color w:val="BBDDFF"/>
                <w:sz w:val="19"/>
                <w:szCs w:val="19"/>
              </w:rPr>
              <w:t xml:space="preserve">Personalized Quote Follow-Ups, Service Reminders &amp; Relationship Automation</w:t>
            </w:r>
          </w:p>
        </w:tc>
        <w:tc>
          <w:tcPr>
            <w:tcW w:type="dxa" w:w="2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E67E22"/>
                <w:sz w:val="24"/>
                <w:szCs w:val="24"/>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51% of Jobber users are already using AI to write emails and proposals — but the workflow is: copy job info → paste into ChatGPT → write email → copy back into Jobber.</w:t>
            </w:r>
          </w:p>
          <w:p>
            <w:r>
              <w:rPr>
                <w:rFonts w:ascii="Arial" w:cs="Arial" w:eastAsia="Arial" w:hAnsi="Arial"/>
                <w:sz w:val="20"/>
                <w:szCs w:val="20"/>
              </w:rPr>
              <w:t xml:space="preserve">• "Traditional marketing is dead. Relationship automation is what works — personalized outreach based on what the client actually cares about, not generic promos."</w:t>
            </w:r>
          </w:p>
          <w:p>
            <w:r>
              <w:rPr>
                <w:rFonts w:ascii="Arial" w:cs="Arial" w:eastAsia="Arial" w:hAnsi="Arial"/>
                <w:sz w:val="20"/>
                <w:szCs w:val="20"/>
              </w:rPr>
              <w:t xml:space="preserve">• Users want to send personalized service reminders 11 months after job completion but Jobber's Campaign feature only targets by job close date, not visit date — causing wrong-timed reminders.</w:t>
            </w:r>
          </w:p>
          <w:p>
            <w:r>
              <w:rPr>
                <w:rFonts w:ascii="Arial" w:cs="Arial" w:eastAsia="Arial" w:hAnsi="Arial"/>
                <w:sz w:val="20"/>
                <w:szCs w:val="20"/>
              </w:rPr>
              <w:t xml:space="preserve">• Quote follow-up is manual — no communication log per quote. Property managers with 10+ active quotes have no visibility into who was called and when.</w:t>
            </w:r>
          </w:p>
          <w:p>
            <w:r>
              <w:rPr>
                <w:rFonts w:ascii="Arial" w:cs="Arial" w:eastAsia="Arial" w:hAnsi="Arial"/>
                <w:sz w:val="20"/>
                <w:szCs w:val="20"/>
              </w:rPr>
              <w:t xml:space="preserve">• "A missed call at 7pm that went to voicemail and never got returned. A quote that took four days and the client already booked someone else. Those losses don't show up anywhere obvious."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Ingest company's past successful quote emails, service descriptions, client notes, job history from Jobber. For each trigger (quote sent, quote unopened 3 days, service due, job completed), RAG retrieves relevant client context and generates a personalized message — not a generic template. For relationship automation: uses client notes (pets, interests, property quirks) to craft memorable touchpoints.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Jobber client history, job notes, quote status data via API</w:t>
            </w:r>
          </w:p>
          <w:p>
            <w:r>
              <w:rPr>
                <w:rFonts w:ascii="Arial" w:cs="Arial" w:eastAsia="Arial" w:hAnsi="Arial"/>
                <w:sz w:val="20"/>
                <w:szCs w:val="20"/>
              </w:rPr>
              <w:t xml:space="preserve">• Company's past email templates and successful communication examples</w:t>
            </w:r>
          </w:p>
          <w:p>
            <w:r>
              <w:rPr>
                <w:rFonts w:ascii="Arial" w:cs="Arial" w:eastAsia="Arial" w:hAnsi="Arial"/>
                <w:sz w:val="20"/>
                <w:szCs w:val="20"/>
              </w:rPr>
              <w:t xml:space="preserve">• Client-specific notes (property details, preferences, relationship context)</w:t>
            </w:r>
          </w:p>
          <w:p>
            <w:r>
              <w:rPr>
                <w:rFonts w:ascii="Arial" w:cs="Arial" w:eastAsia="Arial" w:hAnsi="Arial"/>
                <w:sz w:val="20"/>
                <w:szCs w:val="20"/>
              </w:rPr>
              <w:t xml:space="preserve">• Service intervals and seasonal patterns from historical job data</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Reads Jobber job/client/quote data via API. Sends communications via Jobber's messaging system or directly via email/SMS. Logs sent communications back to Jobber client notes.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Subscription ($69–$129/month). Sell on time saved and revenue recovered from quote follow-up. Each recovered quote for a $500 job pays for 4 months of subscription.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#6: Field Technician Knowledge Base</w:t>
            </w:r>
          </w:p>
          <w:p>
            <w:r>
              <w:rPr>
                <w:rFonts w:ascii="Arial" w:cs="Arial" w:eastAsia="Arial" w:hAnsi="Arial"/>
                <w:i/>
                <w:iCs/>
                <w:color w:val="BBDDFF"/>
                <w:sz w:val="19"/>
                <w:szCs w:val="19"/>
              </w:rPr>
              <w:t xml:space="preserve">Trade-Specific Troubleshooting &amp; SOP Assistant for Field Staff</w:t>
            </w:r>
          </w:p>
        </w:tc>
        <w:tc>
          <w:tcPr>
            <w:tcW w:type="dxa" w:w="2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E67E22"/>
                <w:sz w:val="24"/>
                <w:szCs w:val="24"/>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As companies scale, field techs constantly call the office for answers: how to handle a specific situation, what the SOP is for a particular job type, what a past customer's property notes say.</w:t>
            </w:r>
          </w:p>
          <w:p>
            <w:r>
              <w:rPr>
                <w:rFonts w:ascii="Arial" w:cs="Arial" w:eastAsia="Arial" w:hAnsi="Arial"/>
                <w:sz w:val="20"/>
                <w:szCs w:val="20"/>
              </w:rPr>
              <w:t xml:space="preserve">• Owners describe the cost of this: techs pausing billable work to make calls, owners pulled away from business development to answer field questions.</w:t>
            </w:r>
          </w:p>
          <w:p>
            <w:r>
              <w:rPr>
                <w:rFonts w:ascii="Arial" w:cs="Arial" w:eastAsia="Arial" w:hAnsi="Arial"/>
                <w:sz w:val="20"/>
                <w:szCs w:val="20"/>
              </w:rPr>
              <w:t xml:space="preserve">• "I want to measure the techs efficiency rates on billed vs unbilled hours." — owner frustrated by time spent on non-billable activities including looking up information.</w:t>
            </w:r>
          </w:p>
          <w:p>
            <w:r>
              <w:rPr>
                <w:rFonts w:ascii="Arial" w:cs="Arial" w:eastAsia="Arial" w:hAnsi="Arial"/>
                <w:sz w:val="20"/>
                <w:szCs w:val="20"/>
              </w:rPr>
              <w:t xml:space="preserve">• Multiple forum users mention the challenge of getting field staff to follow processes consistently, especially new hires who don't yet have institutional knowledge.</w:t>
            </w:r>
          </w:p>
          <w:p>
            <w:r>
              <w:rPr>
                <w:rFonts w:ascii="Arial" w:cs="Arial" w:eastAsia="Arial" w:hAnsi="Arial"/>
                <w:sz w:val="20"/>
                <w:szCs w:val="20"/>
              </w:rPr>
              <w:t xml:space="preserve">• One user described shadowing a top tech for a day and being surprised by how much tribal knowledge exists that is never documented.</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Ingest company's SOPs, job form templates, past job notes, troubleshooting guides, product manuals, chemical application instructions, client-specific property notes. Field tech opens the SaaS app on their phone and asks in plain language: 'What's the SOP for a rodent exclusion at a restaurant?' or 'What did we do last time at 123 Main St?' RAG retrieves the exact relevant knowledge instantly.</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Company SOPs and operating procedure documents (PDF, Word upload)</w:t>
            </w:r>
          </w:p>
          <w:p>
            <w:r>
              <w:rPr>
                <w:rFonts w:ascii="Arial" w:cs="Arial" w:eastAsia="Arial" w:hAnsi="Arial"/>
                <w:sz w:val="20"/>
                <w:szCs w:val="20"/>
              </w:rPr>
              <w:t xml:space="preserve">• Past Jobber job notes and visit notes (historical context per property)</w:t>
            </w:r>
          </w:p>
          <w:p>
            <w:r>
              <w:rPr>
                <w:rFonts w:ascii="Arial" w:cs="Arial" w:eastAsia="Arial" w:hAnsi="Arial"/>
                <w:sz w:val="20"/>
                <w:szCs w:val="20"/>
              </w:rPr>
              <w:t xml:space="preserve">• Product manuals, chemical safety sheets, trade reference guides</w:t>
            </w:r>
          </w:p>
          <w:p>
            <w:r>
              <w:rPr>
                <w:rFonts w:ascii="Arial" w:cs="Arial" w:eastAsia="Arial" w:hAnsi="Arial"/>
                <w:sz w:val="20"/>
                <w:szCs w:val="20"/>
              </w:rPr>
              <w:t xml:space="preserve">• Client-specific notes: gate codes, dog names, access instructions, preferences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Reads Jobber client/job/visit notes via API to enrich knowledge base with property-specific context. Tech can also log new notes back to Jobber from the field.</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Per-user seat model ($15–$25/tech/month). Scales with the business — more techs = more revenue. High retention once field staff depend on it daily.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gridSpan w:val="1"/>
            <w:tcBorders>
              <w:top w:val="single" w:color="CCCCCC" w:sz="1"/>
              <w:left w:val="single" w:color="CCCCCC" w:sz="1"/>
              <w:bottom w:val="single" w:color="CCCCCC" w:sz="1"/>
              <w:right w:val="single" w:color="CCCCCC" w:sz="1"/>
            </w:tcBorders>
            <w:shd w:fill="1F5C99" w:val="clear"/>
            <w:tcMar>
              <w:top w:type="dxa" w:w="120"/>
              <w:left w:type="dxa" w:w="180"/>
              <w:bottom w:type="dxa" w:w="120"/>
              <w:right w:type="dxa" w:w="180"/>
            </w:tcMar>
          </w:tcPr>
          <w:p>
            <w:r>
              <w:rPr>
                <w:rFonts w:ascii="Arial" w:cs="Arial" w:eastAsia="Arial" w:hAnsi="Arial"/>
                <w:b/>
                <w:bCs/>
                <w:color w:val="FFFFFF"/>
                <w:sz w:val="26"/>
                <w:szCs w:val="26"/>
              </w:rPr>
              <w:t xml:space="preserve">SaaS #7: Trade-Specific Hiring Assistant</w:t>
            </w:r>
          </w:p>
          <w:p>
            <w:r>
              <w:rPr>
                <w:rFonts w:ascii="Arial" w:cs="Arial" w:eastAsia="Arial" w:hAnsi="Arial"/>
                <w:i/>
                <w:iCs/>
                <w:color w:val="BBDDFF"/>
                <w:sz w:val="19"/>
                <w:szCs w:val="19"/>
              </w:rPr>
              <w:t xml:space="preserve">AI-Powered Job Posting, Screening &amp; Onboarding for Home Service Companies</w:t>
            </w:r>
          </w:p>
        </w:tc>
        <w:tc>
          <w:tcPr>
            <w:tcW w:type="dxa" w:w="2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vAlign w:val="center"/>
          </w:tcPr>
          <w:p>
            <w:pPr>
              <w:jc w:val="center"/>
            </w:pPr>
            <w:r>
              <w:rPr>
                <w:rFonts w:ascii="Arial" w:cs="Arial" w:eastAsia="Arial" w:hAnsi="Arial"/>
                <w:b/>
                <w:bCs/>
                <w:color w:val="777777"/>
                <w:sz w:val="16"/>
                <w:szCs w:val="16"/>
              </w:rPr>
              <w:t xml:space="preserve">PRIORITY</w:t>
            </w:r>
          </w:p>
          <w:p>
            <w:pPr>
              <w:jc w:val="center"/>
            </w:pPr>
            <w:r>
              <w:rPr>
                <w:rFonts w:ascii="Arial" w:cs="Arial" w:eastAsia="Arial" w:hAnsi="Arial"/>
                <w:b/>
                <w:bCs/>
                <w:color w:val="E67E22"/>
                <w:sz w:val="24"/>
                <w:szCs w:val="24"/>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User Pain Point</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Hiring forum is the second-largest category with 99 discussions — a massive, ongoing pain point.</w:t>
            </w:r>
          </w:p>
          <w:p>
            <w:r>
              <w:rPr>
                <w:rFonts w:ascii="Arial" w:cs="Arial" w:eastAsia="Arial" w:hAnsi="Arial"/>
                <w:sz w:val="20"/>
                <w:szCs w:val="20"/>
              </w:rPr>
              <w:t xml:space="preserve">• "We get about 400 applicants per ad. More than half we don't even see because of our qualifying questions." — owners spending enormous time on manual screening.</w:t>
            </w:r>
          </w:p>
          <w:p>
            <w:r>
              <w:rPr>
                <w:rFonts w:ascii="Arial" w:cs="Arial" w:eastAsia="Arial" w:hAnsi="Arial"/>
                <w:sz w:val="20"/>
                <w:szCs w:val="20"/>
              </w:rPr>
              <w:t xml:space="preserve">• Users don't know what to pay in their market, how to write trade-specific job descriptions that attract the right candidates, or what screening questions to ask for an electrician vs a lawn care tech.</w:t>
            </w:r>
          </w:p>
          <w:p>
            <w:r>
              <w:rPr>
                <w:rFonts w:ascii="Arial" w:cs="Arial" w:eastAsia="Arial" w:hAnsi="Arial"/>
                <w:sz w:val="20"/>
                <w:szCs w:val="20"/>
              </w:rPr>
              <w:t xml:space="preserve">• Multiple users mention rejection of low-effort applicants — but they need a system to automate this screening rather than read 400 applications.</w:t>
            </w:r>
          </w:p>
          <w:p>
            <w:r>
              <w:rPr>
                <w:rFonts w:ascii="Arial" w:cs="Arial" w:eastAsia="Arial" w:hAnsi="Arial"/>
                <w:sz w:val="20"/>
                <w:szCs w:val="20"/>
              </w:rPr>
              <w:t xml:space="preserve">• Employee retention is also a major topic — users need onboarding training materials customized to their company's specific processes and standards.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How RAG Solves It</w:t>
            </w:r>
          </w:p>
        </w:tc>
        <w:tc>
          <w:tcPr>
            <w:tcW w:type="dxa" w:w="7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vAlign w:val="top"/>
          </w:tcPr>
          <w:p>
            <w:r>
              <w:rPr>
                <w:rFonts w:ascii="Arial" w:cs="Arial" w:eastAsia="Arial" w:hAnsi="Arial"/>
                <w:sz w:val="20"/>
                <w:szCs w:val="20"/>
              </w:rPr>
              <w:t xml:space="preserve">User describes the role and their company. RAG generates a trade-specific job posting (electrician, pest control tech, lawn care) with qualifying screening questions built in. Applicants who submit are auto-screened by a chatbot using RAG against the company's criteria. Shortlisted candidates automatically get the next-step instructions. For onboarding: RAG generates a customized training guide by ingesting company SOPs and Jobber workflows.</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Data Ingested</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r>
              <w:rPr>
                <w:rFonts w:ascii="Arial" w:cs="Arial" w:eastAsia="Arial" w:hAnsi="Arial"/>
                <w:sz w:val="20"/>
                <w:szCs w:val="20"/>
              </w:rPr>
              <w:t xml:space="preserve">• Company's existing job descriptions and SOPs (uploaded)</w:t>
            </w:r>
          </w:p>
          <w:p>
            <w:r>
              <w:rPr>
                <w:rFonts w:ascii="Arial" w:cs="Arial" w:eastAsia="Arial" w:hAnsi="Arial"/>
                <w:sz w:val="20"/>
                <w:szCs w:val="20"/>
              </w:rPr>
              <w:t xml:space="preserve">• Industry wage data by trade and geography (curated knowledge base)</w:t>
            </w:r>
          </w:p>
          <w:p>
            <w:r>
              <w:rPr>
                <w:rFonts w:ascii="Arial" w:cs="Arial" w:eastAsia="Arial" w:hAnsi="Arial"/>
                <w:sz w:val="20"/>
                <w:szCs w:val="20"/>
              </w:rPr>
              <w:t xml:space="preserve">• Trade-specific screening question libraries (built into the SaaS)</w:t>
            </w:r>
          </w:p>
          <w:p>
            <w:r>
              <w:rPr>
                <w:rFonts w:ascii="Arial" w:cs="Arial" w:eastAsia="Arial" w:hAnsi="Arial"/>
                <w:sz w:val="20"/>
                <w:szCs w:val="20"/>
              </w:rPr>
              <w:t xml:space="preserve">• Company's Jobber workflows and processes (for onboarding module)</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Jobber Integration</w:t>
            </w:r>
          </w:p>
        </w:tc>
        <w:tc>
          <w:tcPr>
            <w:tcW w:type="dxa" w:w="7360"/>
            <w:tcBorders>
              <w:top w:val="single" w:color="CCCCCC" w:sz="1"/>
              <w:left w:val="single" w:color="CCCCCC" w:sz="1"/>
              <w:bottom w:val="single" w:color="CCCCCC" w:sz="1"/>
              <w:right w:val="single" w:color="CCCCCC" w:sz="1"/>
            </w:tcBorders>
            <w:shd w:fill="E8F5EC" w:val="clear"/>
            <w:tcMar>
              <w:top w:type="dxa" w:w="100"/>
              <w:left w:type="dxa" w:w="160"/>
              <w:bottom w:type="dxa" w:w="100"/>
              <w:right w:type="dxa" w:w="160"/>
            </w:tcMar>
            <w:vAlign w:val="top"/>
          </w:tcPr>
          <w:p>
            <w:r>
              <w:rPr>
                <w:rFonts w:ascii="Arial" w:cs="Arial" w:eastAsia="Arial" w:hAnsi="Arial"/>
                <w:sz w:val="20"/>
                <w:szCs w:val="20"/>
              </w:rPr>
              <w:t xml:space="preserve">Reads Jobber team structure to understand roles. Optionally creates new Jobber user accounts when a hire is confirmed. Pushes onboarding task checklists to Jobber schedule.</w:t>
            </w:r>
          </w:p>
        </w:tc>
      </w:tr>
      <w:tr>
        <w:tc>
          <w:tcPr>
            <w:tcW w:type="dxa" w:w="2000"/>
            <w:tcBorders>
              <w:top w:val="single" w:color="CCCCCC" w:sz="1"/>
              <w:left w:val="single" w:color="CCCCCC" w:sz="1"/>
              <w:bottom w:val="single" w:color="CCCCCC" w:sz="1"/>
              <w:right w:val="single" w:color="CCCCCC" w:sz="1"/>
            </w:tcBorders>
            <w:shd w:fill="163D6B" w:val="clear"/>
            <w:tcMar>
              <w:top w:type="dxa" w:w="100"/>
              <w:left w:type="dxa" w:w="160"/>
              <w:bottom w:type="dxa" w:w="100"/>
              <w:right w:type="dxa" w:w="160"/>
            </w:tcMar>
            <w:vAlign w:val="top"/>
          </w:tcPr>
          <w:p>
            <w:r>
              <w:rPr>
                <w:rFonts w:ascii="Arial" w:cs="Arial" w:eastAsia="Arial" w:hAnsi="Arial"/>
                <w:b/>
                <w:bCs/>
                <w:color w:val="FFFFFF"/>
                <w:sz w:val="19"/>
                <w:szCs w:val="19"/>
              </w:rPr>
              <w:t xml:space="preserve">Revenue Model</w:t>
            </w:r>
          </w:p>
        </w:tc>
        <w:tc>
          <w:tcPr>
            <w:tcW w:type="dxa" w:w="7360"/>
            <w:tcBorders>
              <w:top w:val="single" w:color="CCCCCC" w:sz="1"/>
              <w:left w:val="single" w:color="CCCCCC" w:sz="1"/>
              <w:bottom w:val="single" w:color="CCCCCC" w:sz="1"/>
              <w:right w:val="single" w:color="CCCCCC" w:sz="1"/>
            </w:tcBorders>
            <w:shd w:fill="FDF0E5" w:val="clear"/>
            <w:tcMar>
              <w:top w:type="dxa" w:w="100"/>
              <w:left w:type="dxa" w:w="160"/>
              <w:bottom w:type="dxa" w:w="100"/>
              <w:right w:type="dxa" w:w="160"/>
            </w:tcMar>
            <w:vAlign w:val="top"/>
          </w:tcPr>
          <w:p>
            <w:r>
              <w:rPr>
                <w:rFonts w:ascii="Arial" w:cs="Arial" w:eastAsia="Arial" w:hAnsi="Arial"/>
                <w:sz w:val="20"/>
                <w:szCs w:val="20"/>
              </w:rPr>
              <w:t xml:space="preserve">Per-hire fee ($29–$49 per successful hire posted) + monthly subscription for onboarding module ($59/month). HR tech is an established SaaS category with proven willingness to pay.</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5C99"/>
          <w:sz w:val="34"/>
          <w:szCs w:val="34"/>
        </w:rPr>
        <w:t xml:space="preserve">Comparison &amp; Prioritization</w:t>
      </w:r>
    </w:p>
    <w:p>
      <w:pPr>
        <w:spacing w:after="120"/>
      </w:pPr>
      <w:r>
        <w:rPr>
          <w:rFonts w:ascii="Arial" w:cs="Arial" w:eastAsia="Arial" w:hAnsi="Arial"/>
          <w:sz w:val="21"/>
          <w:szCs w:val="21"/>
        </w:rPr>
        <w:t xml:space="preserve">The table below summarizes the 7 SaaS opportunities by key decision criteria to help prioritize which to build or position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SaaS Product</w:t>
            </w:r>
          </w:p>
        </w:tc>
        <w:tc>
          <w:tcPr>
            <w:tcW w:type="dxa" w:w="1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Market Size</w:t>
            </w:r>
          </w:p>
        </w:tc>
        <w:tc>
          <w:tcPr>
            <w:tcW w:type="dxa" w:w="1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Build Complexity</w:t>
            </w:r>
          </w:p>
        </w:tc>
        <w:tc>
          <w:tcPr>
            <w:tcW w:type="dxa" w:w="1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Jobber API Dependency</w:t>
            </w:r>
          </w:p>
        </w:tc>
        <w:tc>
          <w:tcPr>
            <w:tcW w:type="dxa" w:w="206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#2 Locksmith / SKU Pricing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Niche but deep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Low-Medium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Low (API to push quote)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#3 Material Cost 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Very Large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 (pricebook sync)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#4 Profitability Advisor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Very Large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High (reads jobs/time)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#5 Client Comms Engine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Large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 (reads/writes)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#6 Field Tech Knowledge Base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Large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Low</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Low (reads job notes)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#7 Hiring Assistant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Very Large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Low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MEDIUM</w:t>
            </w:r>
          </w:p>
        </w:tc>
      </w:tr>
    </w:tbl>
    <w:p>
      <w:pPr>
        <w:spacing w:after="80"/>
      </w:pPr>
      <w:r>
        <w:t xml:space="preserve"/>
      </w:r>
    </w:p>
    <w:p>
      <w:pPr>
        <w:spacing w:after="80"/>
      </w:pPr>
      <w:r>
        <w:t xml:space="preserve"/>
      </w:r>
    </w:p>
    <w:p>
      <w:pPr>
        <w:pBdr>
          <w:bottom w:val="single" w:color="1F5C99" w:sz="6" w:space="1"/>
        </w:pBdr>
        <w:spacing w:after="200" w:before="200"/>
      </w:pPr>
      <w:r>
        <w:t xml:space="preserve"/>
      </w:r>
    </w:p>
    <w:p>
      <w:pPr>
        <w:pStyle w:val="Heading1"/>
      </w:pPr>
      <w:r>
        <w:rPr>
          <w:rFonts w:ascii="Arial" w:cs="Arial" w:eastAsia="Arial" w:hAnsi="Arial"/>
          <w:b/>
          <w:bCs/>
          <w:color w:val="1F5C99"/>
          <w:sz w:val="34"/>
          <w:szCs w:val="34"/>
        </w:rPr>
        <w:t xml:space="preserve">Why RAG Makes These Defensible</w:t>
      </w:r>
    </w:p>
    <w:p>
      <w:pPr>
        <w:spacing w:after="120"/>
      </w:pPr>
      <w:r>
        <w:rPr>
          <w:rFonts w:ascii="Arial" w:cs="Arial" w:eastAsia="Arial" w:hAnsi="Arial"/>
          <w:sz w:val="21"/>
          <w:szCs w:val="21"/>
        </w:rPr>
        <w:t xml:space="preserve">Each of these SaaS products becomes increasingly defensible over time because of the data flywheel:</w:t>
      </w:r>
    </w:p>
    <w:p>
      <w:pPr>
        <w:spacing w:after="80"/>
      </w:pPr>
      <w:r>
        <w:t xml:space="preserve"/>
      </w:r>
    </w:p>
    <w:p>
      <w:pPr>
        <w:pStyle w:val="ListParagraph"/>
        <w:numPr>
          <w:ilvl w:val="0"/>
          <w:numId w:val="2"/>
        </w:numPr>
      </w:pPr>
      <w:r>
        <w:rPr>
          <w:rFonts w:ascii="Arial" w:cs="Arial" w:eastAsia="Arial" w:hAnsi="Arial"/>
          <w:sz w:val="21"/>
          <w:szCs w:val="21"/>
        </w:rPr>
        <w:t xml:space="preserve">As more companies use the product, their ingested data (past quotes, pricing, job notes) makes the RAG system more accurate and personalized — not generic ChatGPT.</w:t>
      </w:r>
    </w:p>
    <w:p>
      <w:pPr>
        <w:pStyle w:val="ListParagraph"/>
        <w:numPr>
          <w:ilvl w:val="0"/>
          <w:numId w:val="2"/>
        </w:numPr>
      </w:pPr>
      <w:r>
        <w:rPr>
          <w:rFonts w:ascii="Arial" w:cs="Arial" w:eastAsia="Arial" w:hAnsi="Arial"/>
          <w:sz w:val="21"/>
          <w:szCs w:val="21"/>
        </w:rPr>
        <w:t xml:space="preserve">Switching cost is high: once a locksmith's full 600-SKU catalog is indexed, or a cleaning company's 3 years of job notes are embedded, they won't move to a competitor easily.</w:t>
      </w:r>
    </w:p>
    <w:p>
      <w:pPr>
        <w:pStyle w:val="ListParagraph"/>
        <w:numPr>
          <w:ilvl w:val="0"/>
          <w:numId w:val="2"/>
        </w:numPr>
      </w:pPr>
      <w:r>
        <w:rPr>
          <w:rFonts w:ascii="Arial" w:cs="Arial" w:eastAsia="Arial" w:hAnsi="Arial"/>
          <w:sz w:val="21"/>
          <w:szCs w:val="21"/>
        </w:rPr>
        <w:t xml:space="preserve">Generic AI (ChatGPT, Gemini) cannot replicate this because it doesn't know your specific markup rules, your client's gate code, or your supplier's current copper price.</w:t>
      </w:r>
    </w:p>
    <w:p>
      <w:pPr>
        <w:pStyle w:val="ListParagraph"/>
        <w:numPr>
          <w:ilvl w:val="0"/>
          <w:numId w:val="2"/>
        </w:numPr>
      </w:pPr>
      <w:r>
        <w:rPr>
          <w:rFonts w:ascii="Arial" w:cs="Arial" w:eastAsia="Arial" w:hAnsi="Arial"/>
          <w:sz w:val="21"/>
          <w:szCs w:val="21"/>
        </w:rPr>
        <w:t xml:space="preserve">The Jobber API integration creates a workflow lock-in: users who have automated their quote creation or pricebook updates won't want to go back to copy-paste.</w:t>
      </w:r>
    </w:p>
    <w:p>
      <w:pPr>
        <w:spacing w:after="80"/>
      </w:pPr>
      <w:r>
        <w:t xml:space="preserve"/>
      </w:r>
    </w:p>
    <w:p>
      <w:pPr>
        <w:pBdr>
          <w:bottom w:val="single" w:color="1F5C99" w:sz="6" w:space="1"/>
        </w:pBdr>
        <w:spacing w:after="200" w:before="200"/>
      </w:pPr>
      <w:r>
        <w:t xml:space="preserve"/>
      </w:r>
    </w:p>
    <w:p>
      <w:pPr>
        <w:spacing w:before="200"/>
        <w:jc w:val="center"/>
      </w:pPr>
      <w:r>
        <w:rPr>
          <w:rFonts w:ascii="Arial" w:cs="Arial" w:eastAsia="Arial" w:hAnsi="Arial"/>
          <w:color w:val="888888"/>
          <w:sz w:val="18"/>
          <w:szCs w:val="18"/>
        </w:rPr>
        <w:t xml:space="preserve">Prepared by VeerSoft Solutions  |  rajesh.gupta@veersoftsolutions.com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VeerSoft Solutions  |  April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888888"/>
        <w:sz w:val="18"/>
        <w:szCs w:val="18"/>
      </w:rPr>
      <w:t xml:space="preserve">GetJobber Community Forum Analysis  |  RAG-Based SaaS Opportunities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5C99"/>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E87722"/>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63D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2026-04-14T10:09:34.053Z</dcterms:created>
  <dcterms:modified xsi:type="dcterms:W3CDTF">2026-04-14T10:09:34.054Z</dcterms:modified>
</cp:coreProperties>
</file>

<file path=docProps/custom.xml><?xml version="1.0" encoding="utf-8"?>
<Properties xmlns="http://schemas.openxmlformats.org/officeDocument/2006/custom-properties" xmlns:vt="http://schemas.openxmlformats.org/officeDocument/2006/docPropsVTypes"/>
</file>