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Project Report</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03">
      <w:pPr>
        <w:spacing w:after="200" w:line="276" w:lineRule="auto"/>
        <w:ind w:left="-1800" w:right="-1800" w:firstLine="0"/>
        <w:jc w:val="center"/>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PROJECT - II</w:t>
      </w:r>
    </w:p>
    <w:p w:rsidR="00000000" w:rsidDel="00000000" w:rsidP="00000000" w:rsidRDefault="00000000" w:rsidRPr="00000000" w14:paraId="00000004">
      <w:pPr>
        <w:spacing w:after="200" w:line="276" w:lineRule="auto"/>
        <w:ind w:left="-1800" w:righ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5">
      <w:pPr>
        <w:spacing w:after="200" w:line="276" w:lineRule="auto"/>
        <w:ind w:left="-1800" w:right="-1800" w:firstLine="0"/>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RAHUL MATHEW</w:t>
      </w:r>
    </w:p>
    <w:p w:rsidR="00000000" w:rsidDel="00000000" w:rsidP="00000000" w:rsidRDefault="00000000" w:rsidRPr="00000000" w14:paraId="00000006">
      <w:pPr>
        <w:spacing w:after="200" w:line="276" w:lineRule="auto"/>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2019B5A41398H</w:t>
      </w:r>
      <w:r w:rsidDel="00000000" w:rsidR="00000000" w:rsidRPr="00000000">
        <w:rPr>
          <w:rtl w:val="0"/>
        </w:rPr>
      </w:r>
    </w:p>
    <w:p w:rsidR="00000000" w:rsidDel="00000000" w:rsidP="00000000" w:rsidRDefault="00000000" w:rsidRPr="00000000" w14:paraId="00000007">
      <w:pPr>
        <w:spacing w:after="200" w:line="276" w:lineRule="auto"/>
        <w:ind w:left="-1800" w:right="-180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276" w:lineRule="auto"/>
        <w:ind w:left="-1800" w:righ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supervision of</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center"/>
        <w:rPr>
          <w:b w:val="1"/>
          <w:color w:val="211d70"/>
          <w:sz w:val="39"/>
          <w:szCs w:val="39"/>
        </w:rPr>
      </w:pPr>
      <w:bookmarkStart w:colFirst="0" w:colLast="0" w:name="_g74z78njzba9" w:id="0"/>
      <w:bookmarkEnd w:id="0"/>
      <w:r w:rsidDel="00000000" w:rsidR="00000000" w:rsidRPr="00000000">
        <w:rPr>
          <w:b w:val="1"/>
          <w:color w:val="211d70"/>
          <w:sz w:val="39"/>
          <w:szCs w:val="39"/>
          <w:rtl w:val="0"/>
        </w:rPr>
        <w:t xml:space="preserve">Dr Nirman Ganguly</w:t>
      </w:r>
    </w:p>
    <w:p w:rsidR="00000000" w:rsidDel="00000000" w:rsidP="00000000" w:rsidRDefault="00000000" w:rsidRPr="00000000" w14:paraId="0000000A">
      <w:pPr>
        <w:spacing w:after="200" w:line="276" w:lineRule="auto"/>
        <w:ind w:left="-1800" w:righ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(Faculty, Dept of Mathematics.)</w:t>
      </w:r>
      <w:r w:rsidDel="00000000" w:rsidR="00000000" w:rsidRPr="00000000">
        <w:rPr>
          <w:rtl w:val="0"/>
        </w:rPr>
      </w:r>
    </w:p>
    <w:p w:rsidR="00000000" w:rsidDel="00000000" w:rsidP="00000000" w:rsidRDefault="00000000" w:rsidRPr="00000000" w14:paraId="0000000B">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00" w:line="276" w:lineRule="auto"/>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IN PARTIAL FULFILMENT OF THE REQUIREMENTS OF</w:t>
      </w:r>
    </w:p>
    <w:p w:rsidR="00000000" w:rsidDel="00000000" w:rsidP="00000000" w:rsidRDefault="00000000" w:rsidRPr="00000000" w14:paraId="0000000D">
      <w:pPr>
        <w:spacing w:after="200" w:line="276" w:lineRule="auto"/>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 F424: Applied Stochastic Process (2</w:t>
      </w:r>
      <w:r w:rsidDel="00000000" w:rsidR="00000000" w:rsidRPr="00000000">
        <w:rPr>
          <w:rFonts w:ascii="Times New Roman" w:cs="Times New Roman" w:eastAsia="Times New Roman" w:hAnsi="Times New Roman"/>
          <w:b w:val="1"/>
          <w:sz w:val="24"/>
          <w:szCs w:val="24"/>
          <w:vertAlign w:val="superscript"/>
          <w:rtl w:val="0"/>
        </w:rPr>
        <w:t xml:space="preserve">nd</w:t>
      </w:r>
      <w:r w:rsidDel="00000000" w:rsidR="00000000" w:rsidRPr="00000000">
        <w:rPr>
          <w:rFonts w:ascii="Times New Roman" w:cs="Times New Roman" w:eastAsia="Times New Roman" w:hAnsi="Times New Roman"/>
          <w:b w:val="1"/>
          <w:sz w:val="24"/>
          <w:szCs w:val="24"/>
          <w:rtl w:val="0"/>
        </w:rPr>
        <w:t xml:space="preserve"> Sem. 2022-23)</w:t>
      </w:r>
    </w:p>
    <w:p w:rsidR="00000000" w:rsidDel="00000000" w:rsidP="00000000" w:rsidRDefault="00000000" w:rsidRPr="00000000" w14:paraId="0000000E">
      <w:pPr>
        <w:spacing w:after="200" w:line="276" w:lineRule="auto"/>
        <w:ind w:left="-1800" w:right="-180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276" w:lineRule="auto"/>
        <w:ind w:left="-1800" w:righ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24000" cy="1524000"/>
            <wp:effectExtent b="0" l="0" r="0" t="0"/>
            <wp:docPr descr="Description: bitslogo" id="3" name="image5.jpg"/>
            <a:graphic>
              <a:graphicData uri="http://schemas.openxmlformats.org/drawingml/2006/picture">
                <pic:pic>
                  <pic:nvPicPr>
                    <pic:cNvPr descr="Description: bitslogo" id="0" name="image5.jpg"/>
                    <pic:cNvPicPr preferRelativeResize="0"/>
                  </pic:nvPicPr>
                  <pic:blipFill>
                    <a:blip r:embed="rId6"/>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276" w:lineRule="auto"/>
        <w:ind w:left="-1800" w:right="-18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276" w:lineRule="auto"/>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BIRLA INSTITUTE OF TECHNOLOGY AND SCIENCE PILANI (RAJASTHAN) </w:t>
      </w:r>
    </w:p>
    <w:p w:rsidR="00000000" w:rsidDel="00000000" w:rsidP="00000000" w:rsidRDefault="00000000" w:rsidRPr="00000000" w14:paraId="00000012">
      <w:pPr>
        <w:spacing w:after="200" w:line="276" w:lineRule="auto"/>
        <w:ind w:left="-1800" w:right="-18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HYDERABAD CAMPUS</w:t>
      </w:r>
    </w:p>
    <w:p w:rsidR="00000000" w:rsidDel="00000000" w:rsidP="00000000" w:rsidRDefault="00000000" w:rsidRPr="00000000" w14:paraId="00000013">
      <w:pPr>
        <w:spacing w:after="200" w:line="276" w:lineRule="auto"/>
        <w:ind w:left="-1800" w:right="-18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(April 2023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200" w:line="276" w:lineRule="auto"/>
        <w:ind w:left="-1800" w:right="-18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00" w:line="276" w:lineRule="auto"/>
        <w:ind w:left="-1800" w:right="-180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CONTENTS</w:t>
      </w:r>
    </w:p>
    <w:p w:rsidR="00000000" w:rsidDel="00000000" w:rsidP="00000000" w:rsidRDefault="00000000" w:rsidRPr="00000000" w14:paraId="00000016">
      <w:pPr>
        <w:numPr>
          <w:ilvl w:val="0"/>
          <w:numId w:val="3"/>
        </w:numPr>
        <w:spacing w:after="0" w:afterAutospacing="0" w:line="276" w:lineRule="auto"/>
        <w:ind w:left="720" w:right="-180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Options</w:t>
      </w:r>
    </w:p>
    <w:p w:rsidR="00000000" w:rsidDel="00000000" w:rsidP="00000000" w:rsidRDefault="00000000" w:rsidRPr="00000000" w14:paraId="00000017">
      <w:pPr>
        <w:numPr>
          <w:ilvl w:val="0"/>
          <w:numId w:val="3"/>
        </w:numPr>
        <w:spacing w:after="0" w:afterAutospacing="0" w:line="276" w:lineRule="auto"/>
        <w:ind w:left="720" w:right="-180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Factors Influencing Option Pricing</w:t>
      </w:r>
    </w:p>
    <w:p w:rsidR="00000000" w:rsidDel="00000000" w:rsidP="00000000" w:rsidRDefault="00000000" w:rsidRPr="00000000" w14:paraId="00000018">
      <w:pPr>
        <w:numPr>
          <w:ilvl w:val="0"/>
          <w:numId w:val="3"/>
        </w:numPr>
        <w:spacing w:after="0" w:afterAutospacing="0" w:line="276" w:lineRule="auto"/>
        <w:ind w:left="720" w:right="-1800" w:hanging="360"/>
        <w:rPr>
          <w:rFonts w:ascii="Times New Roman" w:cs="Times New Roman" w:eastAsia="Times New Roman" w:hAnsi="Times New Roman"/>
          <w:color w:val="292929"/>
          <w:sz w:val="38"/>
          <w:szCs w:val="38"/>
          <w:u w:val="none"/>
        </w:rPr>
      </w:pPr>
      <w:r w:rsidDel="00000000" w:rsidR="00000000" w:rsidRPr="00000000">
        <w:rPr>
          <w:rFonts w:ascii="Times New Roman" w:cs="Times New Roman" w:eastAsia="Times New Roman" w:hAnsi="Times New Roman"/>
          <w:color w:val="292929"/>
          <w:sz w:val="38"/>
          <w:szCs w:val="38"/>
          <w:rtl w:val="0"/>
        </w:rPr>
        <w:t xml:space="preserve">Black Scholes Model</w:t>
      </w:r>
    </w:p>
    <w:p w:rsidR="00000000" w:rsidDel="00000000" w:rsidP="00000000" w:rsidRDefault="00000000" w:rsidRPr="00000000" w14:paraId="00000019">
      <w:pPr>
        <w:numPr>
          <w:ilvl w:val="0"/>
          <w:numId w:val="3"/>
        </w:numPr>
        <w:spacing w:line="276" w:lineRule="auto"/>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Black-Scholes for European Option</w:t>
      </w:r>
    </w:p>
    <w:p w:rsidR="00000000" w:rsidDel="00000000" w:rsidP="00000000" w:rsidRDefault="00000000" w:rsidRPr="00000000" w14:paraId="0000001A">
      <w:pPr>
        <w:numPr>
          <w:ilvl w:val="0"/>
          <w:numId w:val="3"/>
        </w:numPr>
        <w:spacing w:line="276" w:lineRule="auto"/>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Black-Scholes for American Options</w:t>
      </w:r>
    </w:p>
    <w:p w:rsidR="00000000" w:rsidDel="00000000" w:rsidP="00000000" w:rsidRDefault="00000000" w:rsidRPr="00000000" w14:paraId="0000001B">
      <w:pPr>
        <w:numPr>
          <w:ilvl w:val="0"/>
          <w:numId w:val="3"/>
        </w:numPr>
        <w:spacing w:line="276" w:lineRule="auto"/>
        <w:ind w:left="72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References</w:t>
      </w:r>
      <w:r w:rsidDel="00000000" w:rsidR="00000000" w:rsidRPr="00000000">
        <w:rPr>
          <w:rtl w:val="0"/>
        </w:rPr>
      </w:r>
    </w:p>
    <w:p w:rsidR="00000000" w:rsidDel="00000000" w:rsidP="00000000" w:rsidRDefault="00000000" w:rsidRPr="00000000" w14:paraId="0000001C">
      <w:pPr>
        <w:spacing w:after="200" w:line="276" w:lineRule="auto"/>
        <w:ind w:left="-1800" w:right="-180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spacing w:after="200" w:line="276" w:lineRule="auto"/>
        <w:ind w:left="-1800" w:right="-180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00" w:line="276" w:lineRule="auto"/>
        <w:ind w:left="-1800" w:right="-18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Options</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pStyle w:val="Heading2"/>
        <w:keepNext w:val="0"/>
        <w:keepLines w:val="0"/>
        <w:shd w:fill="ffffff" w:val="clear"/>
        <w:spacing w:after="0" w:before="580" w:line="254.11764705882354" w:lineRule="auto"/>
        <w:rPr>
          <w:rFonts w:ascii="Times New Roman" w:cs="Times New Roman" w:eastAsia="Times New Roman" w:hAnsi="Times New Roman"/>
          <w:b w:val="1"/>
          <w:color w:val="292929"/>
          <w:sz w:val="28"/>
          <w:szCs w:val="28"/>
        </w:rPr>
      </w:pPr>
      <w:bookmarkStart w:colFirst="0" w:colLast="0" w:name="_lomxe3afp8z3" w:id="1"/>
      <w:bookmarkEnd w:id="1"/>
      <w:r w:rsidDel="00000000" w:rsidR="00000000" w:rsidRPr="00000000">
        <w:rPr>
          <w:rFonts w:ascii="Times New Roman" w:cs="Times New Roman" w:eastAsia="Times New Roman" w:hAnsi="Times New Roman"/>
          <w:b w:val="1"/>
          <w:color w:val="292929"/>
          <w:sz w:val="28"/>
          <w:szCs w:val="28"/>
          <w:rtl w:val="0"/>
        </w:rPr>
        <w:t xml:space="preserve">What is an options contract?</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Options are a legal contract between two parties to buy or sell an asset at a fixed time at a fixed price. An asset could be anything from a stock (e.g. RIL), index (e.g. NIFTY, BANKNIFTY), commodity (e.g. Gold), currency (e.g. USD INR) and so on.</w:t>
      </w:r>
    </w:p>
    <w:p w:rsidR="00000000" w:rsidDel="00000000" w:rsidP="00000000" w:rsidRDefault="00000000" w:rsidRPr="00000000" w14:paraId="00000037">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Why is it called an option?</w:t>
      </w:r>
    </w:p>
    <w:p w:rsidR="00000000" w:rsidDel="00000000" w:rsidP="00000000" w:rsidRDefault="00000000" w:rsidRPr="00000000" w14:paraId="00000039">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An option buyer has a right but not an obligation to buy or sell an asset at a future date. If there is no choice, then it becomes a future contract.</w:t>
      </w:r>
    </w:p>
    <w:p w:rsidR="00000000" w:rsidDel="00000000" w:rsidP="00000000" w:rsidRDefault="00000000" w:rsidRPr="00000000" w14:paraId="0000003B">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Two types of Options</w:t>
      </w:r>
    </w:p>
    <w:p w:rsidR="00000000" w:rsidDel="00000000" w:rsidP="00000000" w:rsidRDefault="00000000" w:rsidRPr="00000000" w14:paraId="0000003D">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There are two types of options — call &amp; put. A call option gives a buyer a right to buy an asset at a fixed price on a future date but not an obligation.</w:t>
      </w:r>
    </w:p>
    <w:p w:rsidR="00000000" w:rsidDel="00000000" w:rsidP="00000000" w:rsidRDefault="00000000" w:rsidRPr="00000000" w14:paraId="0000003E">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Put option gives a buyer a right to sell an asset at a fixed price on a future date but not an obligation.</w:t>
      </w:r>
    </w:p>
    <w:p w:rsidR="00000000" w:rsidDel="00000000" w:rsidP="00000000" w:rsidRDefault="00000000" w:rsidRPr="00000000" w14:paraId="00000040">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41">
      <w:pPr>
        <w:pStyle w:val="Heading2"/>
        <w:keepNext w:val="0"/>
        <w:keepLines w:val="0"/>
        <w:shd w:fill="ffffff" w:val="clear"/>
        <w:spacing w:after="0" w:before="580" w:line="254.11764705882354" w:lineRule="auto"/>
        <w:rPr>
          <w:rFonts w:ascii="Times New Roman" w:cs="Times New Roman" w:eastAsia="Times New Roman" w:hAnsi="Times New Roman"/>
          <w:b w:val="1"/>
          <w:color w:val="292929"/>
          <w:sz w:val="28"/>
          <w:szCs w:val="28"/>
          <w:highlight w:val="white"/>
        </w:rPr>
      </w:pPr>
      <w:bookmarkStart w:colFirst="0" w:colLast="0" w:name="_l7hkf6x2slhf" w:id="2"/>
      <w:bookmarkEnd w:id="2"/>
      <w:r w:rsidDel="00000000" w:rsidR="00000000" w:rsidRPr="00000000">
        <w:rPr>
          <w:rtl w:val="0"/>
        </w:rPr>
      </w:r>
    </w:p>
    <w:p w:rsidR="00000000" w:rsidDel="00000000" w:rsidP="00000000" w:rsidRDefault="00000000" w:rsidRPr="00000000" w14:paraId="00000042">
      <w:pPr>
        <w:pStyle w:val="Heading2"/>
        <w:keepNext w:val="0"/>
        <w:keepLines w:val="0"/>
        <w:shd w:fill="ffffff" w:val="clear"/>
        <w:spacing w:after="0" w:before="580" w:line="254.11764705882354" w:lineRule="auto"/>
        <w:rPr>
          <w:rFonts w:ascii="Times New Roman" w:cs="Times New Roman" w:eastAsia="Times New Roman" w:hAnsi="Times New Roman"/>
          <w:b w:val="1"/>
          <w:color w:val="292929"/>
          <w:sz w:val="28"/>
          <w:szCs w:val="28"/>
          <w:highlight w:val="white"/>
        </w:rPr>
      </w:pPr>
      <w:bookmarkStart w:colFirst="0" w:colLast="0" w:name="_yvcxwyr2gbbh" w:id="3"/>
      <w:bookmarkEnd w:id="3"/>
      <w:r w:rsidDel="00000000" w:rsidR="00000000" w:rsidRPr="00000000">
        <w:rPr>
          <w:rtl w:val="0"/>
        </w:rPr>
      </w:r>
    </w:p>
    <w:p w:rsidR="00000000" w:rsidDel="00000000" w:rsidP="00000000" w:rsidRDefault="00000000" w:rsidRPr="00000000" w14:paraId="00000043">
      <w:pPr>
        <w:pStyle w:val="Heading2"/>
        <w:keepNext w:val="0"/>
        <w:keepLines w:val="0"/>
        <w:shd w:fill="ffffff" w:val="clear"/>
        <w:spacing w:after="0" w:before="580" w:line="254.11764705882354" w:lineRule="auto"/>
        <w:rPr>
          <w:rFonts w:ascii="Times New Roman" w:cs="Times New Roman" w:eastAsia="Times New Roman" w:hAnsi="Times New Roman"/>
          <w:b w:val="1"/>
          <w:color w:val="292929"/>
          <w:sz w:val="28"/>
          <w:szCs w:val="28"/>
          <w:highlight w:val="white"/>
        </w:rPr>
      </w:pPr>
      <w:bookmarkStart w:colFirst="0" w:colLast="0" w:name="_rtqjx88enfy2" w:id="4"/>
      <w:bookmarkEnd w:id="4"/>
      <w:r w:rsidDel="00000000" w:rsidR="00000000" w:rsidRPr="00000000">
        <w:rPr>
          <w:rtl w:val="0"/>
        </w:rPr>
      </w:r>
    </w:p>
    <w:p w:rsidR="00000000" w:rsidDel="00000000" w:rsidP="00000000" w:rsidRDefault="00000000" w:rsidRPr="00000000" w14:paraId="00000044">
      <w:pPr>
        <w:pStyle w:val="Heading2"/>
        <w:keepNext w:val="0"/>
        <w:keepLines w:val="0"/>
        <w:shd w:fill="ffffff" w:val="clear"/>
        <w:spacing w:after="0" w:before="580" w:line="254.11764705882354" w:lineRule="auto"/>
        <w:rPr>
          <w:rFonts w:ascii="Times New Roman" w:cs="Times New Roman" w:eastAsia="Times New Roman" w:hAnsi="Times New Roman"/>
          <w:b w:val="1"/>
          <w:color w:val="292929"/>
          <w:sz w:val="30"/>
          <w:szCs w:val="30"/>
          <w:highlight w:val="white"/>
        </w:rPr>
      </w:pPr>
      <w:bookmarkStart w:colFirst="0" w:colLast="0" w:name="_h0hwnt27mvdd" w:id="5"/>
      <w:bookmarkEnd w:id="5"/>
      <w:r w:rsidDel="00000000" w:rsidR="00000000" w:rsidRPr="00000000">
        <w:rPr>
          <w:rtl w:val="0"/>
        </w:rPr>
      </w:r>
    </w:p>
    <w:p w:rsidR="00000000" w:rsidDel="00000000" w:rsidP="00000000" w:rsidRDefault="00000000" w:rsidRPr="00000000" w14:paraId="00000045">
      <w:pPr>
        <w:pStyle w:val="Heading2"/>
        <w:keepNext w:val="0"/>
        <w:keepLines w:val="0"/>
        <w:shd w:fill="ffffff" w:val="clear"/>
        <w:spacing w:after="0" w:before="580" w:line="254.11764705882354" w:lineRule="auto"/>
        <w:rPr>
          <w:rFonts w:ascii="Times New Roman" w:cs="Times New Roman" w:eastAsia="Times New Roman" w:hAnsi="Times New Roman"/>
          <w:b w:val="1"/>
          <w:color w:val="292929"/>
          <w:sz w:val="30"/>
          <w:szCs w:val="30"/>
          <w:highlight w:val="white"/>
        </w:rPr>
      </w:pPr>
      <w:bookmarkStart w:colFirst="0" w:colLast="0" w:name="_bz5qfojuh550" w:id="6"/>
      <w:bookmarkEnd w:id="6"/>
      <w:r w:rsidDel="00000000" w:rsidR="00000000" w:rsidRPr="00000000">
        <w:rPr>
          <w:rFonts w:ascii="Times New Roman" w:cs="Times New Roman" w:eastAsia="Times New Roman" w:hAnsi="Times New Roman"/>
          <w:b w:val="1"/>
          <w:color w:val="292929"/>
          <w:sz w:val="30"/>
          <w:szCs w:val="30"/>
          <w:highlight w:val="white"/>
          <w:rtl w:val="0"/>
        </w:rPr>
        <w:t xml:space="preserve">Option Contract</w:t>
      </w:r>
    </w:p>
    <w:p w:rsidR="00000000" w:rsidDel="00000000" w:rsidP="00000000" w:rsidRDefault="00000000" w:rsidRPr="00000000" w14:paraId="00000046">
      <w:pPr>
        <w:shd w:fill="ffffff" w:val="clear"/>
        <w:spacing w:after="0" w:before="260" w:line="523.636363636363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Here’s how a basic options contract is quoted</w:t>
      </w:r>
    </w:p>
    <w:p w:rsidR="00000000" w:rsidDel="00000000" w:rsidP="00000000" w:rsidRDefault="00000000" w:rsidRPr="00000000" w14:paraId="00000047">
      <w:pPr>
        <w:spacing w:before="840"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Pr>
        <w:drawing>
          <wp:inline distB="114300" distT="114300" distL="114300" distR="114300">
            <wp:extent cx="5943600" cy="1828800"/>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Symbol: </w:t>
      </w:r>
      <w:r w:rsidDel="00000000" w:rsidR="00000000" w:rsidRPr="00000000">
        <w:rPr>
          <w:rFonts w:ascii="Times New Roman" w:cs="Times New Roman" w:eastAsia="Times New Roman" w:hAnsi="Times New Roman"/>
          <w:color w:val="292929"/>
          <w:sz w:val="28"/>
          <w:szCs w:val="28"/>
          <w:highlight w:val="white"/>
          <w:rtl w:val="0"/>
        </w:rPr>
        <w:t xml:space="preserve">Here, the asset mentioned is ICICI Bank stocks. The asset can be stock, commodity, gold, etc.</w:t>
      </w:r>
    </w:p>
    <w:p w:rsidR="00000000" w:rsidDel="00000000" w:rsidP="00000000" w:rsidRDefault="00000000" w:rsidRPr="00000000" w14:paraId="00000049">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Expiry Date</w:t>
      </w:r>
      <w:r w:rsidDel="00000000" w:rsidR="00000000" w:rsidRPr="00000000">
        <w:rPr>
          <w:rFonts w:ascii="Times New Roman" w:cs="Times New Roman" w:eastAsia="Times New Roman" w:hAnsi="Times New Roman"/>
          <w:color w:val="292929"/>
          <w:sz w:val="28"/>
          <w:szCs w:val="28"/>
          <w:highlight w:val="white"/>
          <w:rtl w:val="0"/>
        </w:rPr>
        <w:t xml:space="preserve">: 30th May 2019 - refers to the date when the option holder has a right to exercise the option to buy or sell the underlying asset.</w:t>
      </w:r>
    </w:p>
    <w:p w:rsidR="00000000" w:rsidDel="00000000" w:rsidP="00000000" w:rsidRDefault="00000000" w:rsidRPr="00000000" w14:paraId="0000004B">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Option Type</w:t>
      </w:r>
      <w:r w:rsidDel="00000000" w:rsidR="00000000" w:rsidRPr="00000000">
        <w:rPr>
          <w:rFonts w:ascii="Times New Roman" w:cs="Times New Roman" w:eastAsia="Times New Roman" w:hAnsi="Times New Roman"/>
          <w:color w:val="292929"/>
          <w:sz w:val="28"/>
          <w:szCs w:val="28"/>
          <w:highlight w:val="white"/>
          <w:rtl w:val="0"/>
        </w:rPr>
        <w:t xml:space="preserve">: Call or Put option</w:t>
      </w:r>
    </w:p>
    <w:p w:rsidR="00000000" w:rsidDel="00000000" w:rsidP="00000000" w:rsidRDefault="00000000" w:rsidRPr="00000000" w14:paraId="0000004D">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Strike</w:t>
      </w:r>
      <w:r w:rsidDel="00000000" w:rsidR="00000000" w:rsidRPr="00000000">
        <w:rPr>
          <w:rFonts w:ascii="Times New Roman" w:cs="Times New Roman" w:eastAsia="Times New Roman" w:hAnsi="Times New Roman"/>
          <w:color w:val="292929"/>
          <w:sz w:val="28"/>
          <w:szCs w:val="28"/>
          <w:highlight w:val="white"/>
          <w:rtl w:val="0"/>
        </w:rPr>
        <w:t xml:space="preserve">: Refers to the price at which the option holder may buy (in case of a call option) or sell (in case of a put option). Here the price is Rs. 410.</w:t>
      </w:r>
    </w:p>
    <w:p w:rsidR="00000000" w:rsidDel="00000000" w:rsidP="00000000" w:rsidRDefault="00000000" w:rsidRPr="00000000" w14:paraId="0000004F">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Premium</w:t>
      </w:r>
      <w:r w:rsidDel="00000000" w:rsidR="00000000" w:rsidRPr="00000000">
        <w:rPr>
          <w:rFonts w:ascii="Times New Roman" w:cs="Times New Roman" w:eastAsia="Times New Roman" w:hAnsi="Times New Roman"/>
          <w:color w:val="292929"/>
          <w:sz w:val="28"/>
          <w:szCs w:val="28"/>
          <w:highlight w:val="white"/>
          <w:rtl w:val="0"/>
        </w:rPr>
        <w:t xml:space="preserve">: Amount paid to buy one options contract. Here it is Rs. 14.85.</w:t>
      </w:r>
    </w:p>
    <w:p w:rsidR="00000000" w:rsidDel="00000000" w:rsidP="00000000" w:rsidRDefault="00000000" w:rsidRPr="00000000" w14:paraId="00000051">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A person can either buy an asset or sell the asset. If you want to sell an asset, you will want to maximise your profits and minimise your losses. The same is the case with buying. </w:t>
      </w:r>
    </w:p>
    <w:p w:rsidR="00000000" w:rsidDel="00000000" w:rsidP="00000000" w:rsidRDefault="00000000" w:rsidRPr="00000000" w14:paraId="00000055">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Call Option Buyer</w:t>
      </w:r>
    </w:p>
    <w:p w:rsidR="00000000" w:rsidDel="00000000" w:rsidP="00000000" w:rsidRDefault="00000000" w:rsidRPr="00000000" w14:paraId="00000059">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A call option buyer has a right but not an obligation to buy the asset at the strike price on or before the expiration date.</w:t>
      </w:r>
    </w:p>
    <w:p w:rsidR="00000000" w:rsidDel="00000000" w:rsidP="00000000" w:rsidRDefault="00000000" w:rsidRPr="00000000" w14:paraId="0000005B">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To minimise losses while buying an asset, you can buy a </w:t>
      </w:r>
      <w:r w:rsidDel="00000000" w:rsidR="00000000" w:rsidRPr="00000000">
        <w:rPr>
          <w:rFonts w:ascii="Times New Roman" w:cs="Times New Roman" w:eastAsia="Times New Roman" w:hAnsi="Times New Roman"/>
          <w:b w:val="1"/>
          <w:color w:val="292929"/>
          <w:sz w:val="28"/>
          <w:szCs w:val="28"/>
          <w:highlight w:val="white"/>
          <w:rtl w:val="0"/>
        </w:rPr>
        <w:t xml:space="preserve">call option </w:t>
      </w:r>
      <w:r w:rsidDel="00000000" w:rsidR="00000000" w:rsidRPr="00000000">
        <w:rPr>
          <w:rFonts w:ascii="Times New Roman" w:cs="Times New Roman" w:eastAsia="Times New Roman" w:hAnsi="Times New Roman"/>
          <w:color w:val="292929"/>
          <w:sz w:val="28"/>
          <w:szCs w:val="28"/>
          <w:highlight w:val="white"/>
          <w:rtl w:val="0"/>
        </w:rPr>
        <w:t xml:space="preserve">at a </w:t>
      </w:r>
      <w:r w:rsidDel="00000000" w:rsidR="00000000" w:rsidRPr="00000000">
        <w:rPr>
          <w:rFonts w:ascii="Times New Roman" w:cs="Times New Roman" w:eastAsia="Times New Roman" w:hAnsi="Times New Roman"/>
          <w:b w:val="1"/>
          <w:color w:val="292929"/>
          <w:sz w:val="28"/>
          <w:szCs w:val="28"/>
          <w:highlight w:val="white"/>
          <w:rtl w:val="0"/>
        </w:rPr>
        <w:t xml:space="preserve">premium</w:t>
      </w:r>
      <w:r w:rsidDel="00000000" w:rsidR="00000000" w:rsidRPr="00000000">
        <w:rPr>
          <w:rFonts w:ascii="Times New Roman" w:cs="Times New Roman" w:eastAsia="Times New Roman" w:hAnsi="Times New Roman"/>
          <w:color w:val="292929"/>
          <w:sz w:val="28"/>
          <w:szCs w:val="28"/>
          <w:highlight w:val="white"/>
          <w:rtl w:val="0"/>
        </w:rPr>
        <w:t xml:space="preserve"> on that asset at a </w:t>
      </w:r>
      <w:r w:rsidDel="00000000" w:rsidR="00000000" w:rsidRPr="00000000">
        <w:rPr>
          <w:rFonts w:ascii="Times New Roman" w:cs="Times New Roman" w:eastAsia="Times New Roman" w:hAnsi="Times New Roman"/>
          <w:b w:val="1"/>
          <w:color w:val="292929"/>
          <w:sz w:val="28"/>
          <w:szCs w:val="28"/>
          <w:highlight w:val="white"/>
          <w:rtl w:val="0"/>
        </w:rPr>
        <w:t xml:space="preserve">strike price</w:t>
      </w:r>
      <w:r w:rsidDel="00000000" w:rsidR="00000000" w:rsidRPr="00000000">
        <w:rPr>
          <w:rFonts w:ascii="Times New Roman" w:cs="Times New Roman" w:eastAsia="Times New Roman" w:hAnsi="Times New Roman"/>
          <w:color w:val="292929"/>
          <w:sz w:val="28"/>
          <w:szCs w:val="28"/>
          <w:highlight w:val="white"/>
          <w:rtl w:val="0"/>
        </w:rPr>
        <w:t xml:space="preserve">. If the price falls below the strike price, you can buy the asset else, you have the option to back out of the deal. But if the price of the asset keeps increasing, you can still buy the asset and sell it later for the market price, thereby making a profit.</w:t>
      </w:r>
    </w:p>
    <w:p w:rsidR="00000000" w:rsidDel="00000000" w:rsidP="00000000" w:rsidRDefault="00000000" w:rsidRPr="00000000" w14:paraId="0000005D">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Pr>
        <w:drawing>
          <wp:inline distB="114300" distT="114300" distL="114300" distR="114300">
            <wp:extent cx="5310188" cy="2552975"/>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10188" cy="25529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Call option buyer pays an upfront premium, and the maximum loss is capped at the premium. But the maximum profit is unlimited.</w:t>
      </w:r>
    </w:p>
    <w:p w:rsidR="00000000" w:rsidDel="00000000" w:rsidP="00000000" w:rsidRDefault="00000000" w:rsidRPr="00000000" w14:paraId="00000061">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Call option buyers theoretically have an unlimited upside.</w:t>
      </w:r>
    </w:p>
    <w:p w:rsidR="00000000" w:rsidDel="00000000" w:rsidP="00000000" w:rsidRDefault="00000000" w:rsidRPr="00000000" w14:paraId="0000006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Call Option buyer Payout</w:t>
      </w:r>
      <w:r w:rsidDel="00000000" w:rsidR="00000000" w:rsidRPr="00000000">
        <w:rPr>
          <w:rFonts w:ascii="Times New Roman" w:cs="Times New Roman" w:eastAsia="Times New Roman" w:hAnsi="Times New Roman"/>
          <w:sz w:val="28"/>
          <w:szCs w:val="28"/>
          <w:highlight w:val="white"/>
          <w:vertAlign w:val="subscript"/>
          <w:rtl w:val="0"/>
        </w:rPr>
        <w:t xml:space="preserve">at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vertAlign w:val="subscript"/>
          <w:rtl w:val="0"/>
        </w:rPr>
        <w:t xml:space="preserve">expiry </w:t>
      </w:r>
      <w:r w:rsidDel="00000000" w:rsidR="00000000" w:rsidRPr="00000000">
        <w:rPr>
          <w:rFonts w:ascii="Times New Roman" w:cs="Times New Roman" w:eastAsia="Times New Roman" w:hAnsi="Times New Roman"/>
          <w:sz w:val="28"/>
          <w:szCs w:val="28"/>
          <w:highlight w:val="white"/>
          <w:rtl w:val="0"/>
        </w:rPr>
        <w:t xml:space="preserve">= max(Stock Price</w:t>
      </w:r>
      <w:r w:rsidDel="00000000" w:rsidR="00000000" w:rsidRPr="00000000">
        <w:rPr>
          <w:rFonts w:ascii="Times New Roman" w:cs="Times New Roman" w:eastAsia="Times New Roman" w:hAnsi="Times New Roman"/>
          <w:sz w:val="28"/>
          <w:szCs w:val="28"/>
          <w:highlight w:val="white"/>
          <w:vertAlign w:val="subscript"/>
          <w:rtl w:val="0"/>
        </w:rPr>
        <w:t xml:space="preserve">at expiry </w:t>
      </w:r>
      <w:r w:rsidDel="00000000" w:rsidR="00000000" w:rsidRPr="00000000">
        <w:rPr>
          <w:rFonts w:ascii="Times New Roman" w:cs="Times New Roman" w:eastAsia="Times New Roman" w:hAnsi="Times New Roman"/>
          <w:sz w:val="28"/>
          <w:szCs w:val="28"/>
          <w:highlight w:val="white"/>
          <w:rtl w:val="0"/>
        </w:rPr>
        <w:t xml:space="preserve">- Strike Price, 0)</w:t>
      </w:r>
    </w:p>
    <w:p w:rsidR="00000000" w:rsidDel="00000000" w:rsidP="00000000" w:rsidRDefault="00000000" w:rsidRPr="00000000" w14:paraId="0000006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Call Option buyer Profit</w:t>
      </w:r>
      <w:r w:rsidDel="00000000" w:rsidR="00000000" w:rsidRPr="00000000">
        <w:rPr>
          <w:rFonts w:ascii="Times New Roman" w:cs="Times New Roman" w:eastAsia="Times New Roman" w:hAnsi="Times New Roman"/>
          <w:sz w:val="28"/>
          <w:szCs w:val="28"/>
          <w:highlight w:val="white"/>
          <w:vertAlign w:val="subscript"/>
          <w:rtl w:val="0"/>
        </w:rPr>
        <w:t xml:space="preserve">at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vertAlign w:val="subscript"/>
          <w:rtl w:val="0"/>
        </w:rPr>
        <w:t xml:space="preserve">expiry </w:t>
      </w:r>
      <w:r w:rsidDel="00000000" w:rsidR="00000000" w:rsidRPr="00000000">
        <w:rPr>
          <w:rFonts w:ascii="Times New Roman" w:cs="Times New Roman" w:eastAsia="Times New Roman" w:hAnsi="Times New Roman"/>
          <w:sz w:val="28"/>
          <w:szCs w:val="28"/>
          <w:highlight w:val="white"/>
          <w:rtl w:val="0"/>
        </w:rPr>
        <w:t xml:space="preserve">= max(Stock Price</w:t>
      </w:r>
      <w:r w:rsidDel="00000000" w:rsidR="00000000" w:rsidRPr="00000000">
        <w:rPr>
          <w:rFonts w:ascii="Times New Roman" w:cs="Times New Roman" w:eastAsia="Times New Roman" w:hAnsi="Times New Roman"/>
          <w:sz w:val="28"/>
          <w:szCs w:val="28"/>
          <w:highlight w:val="white"/>
          <w:vertAlign w:val="subscript"/>
          <w:rtl w:val="0"/>
        </w:rPr>
        <w:t xml:space="preserve">at expiry </w:t>
      </w:r>
      <w:r w:rsidDel="00000000" w:rsidR="00000000" w:rsidRPr="00000000">
        <w:rPr>
          <w:rFonts w:ascii="Times New Roman" w:cs="Times New Roman" w:eastAsia="Times New Roman" w:hAnsi="Times New Roman"/>
          <w:sz w:val="28"/>
          <w:szCs w:val="28"/>
          <w:highlight w:val="white"/>
          <w:rtl w:val="0"/>
        </w:rPr>
        <w:t xml:space="preserve">- Strike Price, 0) - Premium</w:t>
      </w:r>
    </w:p>
    <w:p w:rsidR="00000000" w:rsidDel="00000000" w:rsidP="00000000" w:rsidRDefault="00000000" w:rsidRPr="00000000" w14:paraId="00000067">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8">
      <w:pPr>
        <w:pStyle w:val="Heading2"/>
        <w:keepNext w:val="0"/>
        <w:keepLines w:val="0"/>
        <w:shd w:fill="ffffff" w:val="clear"/>
        <w:spacing w:after="0" w:before="580" w:line="254.11764705882354" w:lineRule="auto"/>
        <w:rPr>
          <w:rFonts w:ascii="Times New Roman" w:cs="Times New Roman" w:eastAsia="Times New Roman" w:hAnsi="Times New Roman"/>
          <w:b w:val="1"/>
          <w:color w:val="292929"/>
          <w:sz w:val="28"/>
          <w:szCs w:val="28"/>
          <w:highlight w:val="white"/>
        </w:rPr>
      </w:pPr>
      <w:bookmarkStart w:colFirst="0" w:colLast="0" w:name="_got0la705udi" w:id="7"/>
      <w:bookmarkEnd w:id="7"/>
      <w:r w:rsidDel="00000000" w:rsidR="00000000" w:rsidRPr="00000000">
        <w:rPr>
          <w:rtl w:val="0"/>
        </w:rPr>
      </w:r>
    </w:p>
    <w:p w:rsidR="00000000" w:rsidDel="00000000" w:rsidP="00000000" w:rsidRDefault="00000000" w:rsidRPr="00000000" w14:paraId="00000069">
      <w:pPr>
        <w:pStyle w:val="Heading2"/>
        <w:keepNext w:val="0"/>
        <w:keepLines w:val="0"/>
        <w:shd w:fill="ffffff" w:val="clear"/>
        <w:spacing w:after="0" w:before="580" w:line="254.11764705882354" w:lineRule="auto"/>
        <w:rPr>
          <w:rFonts w:ascii="Times New Roman" w:cs="Times New Roman" w:eastAsia="Times New Roman" w:hAnsi="Times New Roman"/>
          <w:b w:val="1"/>
          <w:color w:val="292929"/>
          <w:sz w:val="28"/>
          <w:szCs w:val="28"/>
          <w:highlight w:val="white"/>
        </w:rPr>
      </w:pPr>
      <w:bookmarkStart w:colFirst="0" w:colLast="0" w:name="_902qc7xr3llt" w:id="8"/>
      <w:bookmarkEnd w:id="8"/>
      <w:r w:rsidDel="00000000" w:rsidR="00000000" w:rsidRPr="00000000">
        <w:rPr>
          <w:rFonts w:ascii="Times New Roman" w:cs="Times New Roman" w:eastAsia="Times New Roman" w:hAnsi="Times New Roman"/>
          <w:b w:val="1"/>
          <w:color w:val="292929"/>
          <w:sz w:val="28"/>
          <w:szCs w:val="28"/>
          <w:highlight w:val="white"/>
          <w:rtl w:val="0"/>
        </w:rPr>
        <w:t xml:space="preserve">P</w:t>
      </w:r>
      <w:r w:rsidDel="00000000" w:rsidR="00000000" w:rsidRPr="00000000">
        <w:rPr>
          <w:rFonts w:ascii="Times New Roman" w:cs="Times New Roman" w:eastAsia="Times New Roman" w:hAnsi="Times New Roman"/>
          <w:b w:val="1"/>
          <w:color w:val="292929"/>
          <w:sz w:val="28"/>
          <w:szCs w:val="28"/>
          <w:highlight w:val="white"/>
          <w:rtl w:val="0"/>
        </w:rPr>
        <w:t xml:space="preserve">ut option buyer</w:t>
      </w:r>
    </w:p>
    <w:p w:rsidR="00000000" w:rsidDel="00000000" w:rsidP="00000000" w:rsidRDefault="00000000" w:rsidRPr="00000000" w14:paraId="0000006A">
      <w:pPr>
        <w:shd w:fill="ffffff" w:val="clear"/>
        <w:spacing w:after="0" w:before="26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A Put option buyer has a right but not an obligation to sell an asset at the strike </w:t>
      </w:r>
      <w:r w:rsidDel="00000000" w:rsidR="00000000" w:rsidRPr="00000000">
        <w:rPr>
          <w:rFonts w:ascii="Times New Roman" w:cs="Times New Roman" w:eastAsia="Times New Roman" w:hAnsi="Times New Roman"/>
          <w:sz w:val="28"/>
          <w:szCs w:val="28"/>
          <w:highlight w:val="white"/>
          <w:rtl w:val="0"/>
        </w:rPr>
        <w:t xml:space="preserve">price on or before the expiration date.</w:t>
      </w:r>
    </w:p>
    <w:p w:rsidR="00000000" w:rsidDel="00000000" w:rsidP="00000000" w:rsidRDefault="00000000" w:rsidRPr="00000000" w14:paraId="0000006B">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Pr>
        <w:drawing>
          <wp:inline distB="114300" distT="114300" distL="114300" distR="114300">
            <wp:extent cx="5624513" cy="2546603"/>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24513" cy="254660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0" w:before="260" w:line="276"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A put option pays out if the stock price on the expiry date is less than the strike price. Since a put option buyer will sell stock only when the strike price is higher than the stock price on that day, the put option payout will be the difference between the strike price and stock price if the stock price is less than the strike price, and zero otherwise.</w:t>
      </w:r>
    </w:p>
    <w:p w:rsidR="00000000" w:rsidDel="00000000" w:rsidP="00000000" w:rsidRDefault="00000000" w:rsidRPr="00000000" w14:paraId="0000006D">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Put option buyers have limited upside and downside. They make a profit when the price falls.</w:t>
      </w:r>
    </w:p>
    <w:p w:rsidR="00000000" w:rsidDel="00000000" w:rsidP="00000000" w:rsidRDefault="00000000" w:rsidRPr="00000000" w14:paraId="0000006F">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Put Option buyer Payout</w:t>
      </w:r>
      <w:r w:rsidDel="00000000" w:rsidR="00000000" w:rsidRPr="00000000">
        <w:rPr>
          <w:rFonts w:ascii="Times New Roman" w:cs="Times New Roman" w:eastAsia="Times New Roman" w:hAnsi="Times New Roman"/>
          <w:sz w:val="28"/>
          <w:szCs w:val="28"/>
          <w:highlight w:val="white"/>
          <w:vertAlign w:val="subscript"/>
          <w:rtl w:val="0"/>
        </w:rPr>
        <w:t xml:space="preserve">at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vertAlign w:val="subscript"/>
          <w:rtl w:val="0"/>
        </w:rPr>
        <w:t xml:space="preserve">expiry </w:t>
      </w:r>
      <w:r w:rsidDel="00000000" w:rsidR="00000000" w:rsidRPr="00000000">
        <w:rPr>
          <w:rFonts w:ascii="Times New Roman" w:cs="Times New Roman" w:eastAsia="Times New Roman" w:hAnsi="Times New Roman"/>
          <w:sz w:val="28"/>
          <w:szCs w:val="28"/>
          <w:highlight w:val="white"/>
          <w:rtl w:val="0"/>
        </w:rPr>
        <w:t xml:space="preserve">= max(Strike Price - Stock Price</w:t>
      </w:r>
      <w:r w:rsidDel="00000000" w:rsidR="00000000" w:rsidRPr="00000000">
        <w:rPr>
          <w:rFonts w:ascii="Times New Roman" w:cs="Times New Roman" w:eastAsia="Times New Roman" w:hAnsi="Times New Roman"/>
          <w:sz w:val="28"/>
          <w:szCs w:val="28"/>
          <w:highlight w:val="white"/>
          <w:vertAlign w:val="subscript"/>
          <w:rtl w:val="0"/>
        </w:rPr>
        <w:t xml:space="preserve">at expiry </w:t>
      </w:r>
      <w:r w:rsidDel="00000000" w:rsidR="00000000" w:rsidRPr="00000000">
        <w:rPr>
          <w:rFonts w:ascii="Times New Roman" w:cs="Times New Roman" w:eastAsia="Times New Roman" w:hAnsi="Times New Roman"/>
          <w:sz w:val="28"/>
          <w:szCs w:val="28"/>
          <w:highlight w:val="white"/>
          <w:rtl w:val="0"/>
        </w:rPr>
        <w:t xml:space="preserve">, 0)</w:t>
      </w:r>
    </w:p>
    <w:p w:rsidR="00000000" w:rsidDel="00000000" w:rsidP="00000000" w:rsidRDefault="00000000" w:rsidRPr="00000000" w14:paraId="0000007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Put Option buyer Profit</w:t>
      </w:r>
      <w:r w:rsidDel="00000000" w:rsidR="00000000" w:rsidRPr="00000000">
        <w:rPr>
          <w:rFonts w:ascii="Times New Roman" w:cs="Times New Roman" w:eastAsia="Times New Roman" w:hAnsi="Times New Roman"/>
          <w:sz w:val="28"/>
          <w:szCs w:val="28"/>
          <w:highlight w:val="white"/>
          <w:vertAlign w:val="subscript"/>
          <w:rtl w:val="0"/>
        </w:rPr>
        <w:t xml:space="preserve">at</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vertAlign w:val="subscript"/>
          <w:rtl w:val="0"/>
        </w:rPr>
        <w:t xml:space="preserve">expiry </w:t>
      </w:r>
      <w:r w:rsidDel="00000000" w:rsidR="00000000" w:rsidRPr="00000000">
        <w:rPr>
          <w:rFonts w:ascii="Times New Roman" w:cs="Times New Roman" w:eastAsia="Times New Roman" w:hAnsi="Times New Roman"/>
          <w:sz w:val="28"/>
          <w:szCs w:val="28"/>
          <w:highlight w:val="white"/>
          <w:rtl w:val="0"/>
        </w:rPr>
        <w:t xml:space="preserve">= max(Strike Price - Stock Price</w:t>
      </w:r>
      <w:r w:rsidDel="00000000" w:rsidR="00000000" w:rsidRPr="00000000">
        <w:rPr>
          <w:rFonts w:ascii="Times New Roman" w:cs="Times New Roman" w:eastAsia="Times New Roman" w:hAnsi="Times New Roman"/>
          <w:sz w:val="28"/>
          <w:szCs w:val="28"/>
          <w:highlight w:val="white"/>
          <w:vertAlign w:val="subscript"/>
          <w:rtl w:val="0"/>
        </w:rPr>
        <w:t xml:space="preserve">at expiry </w:t>
      </w:r>
      <w:r w:rsidDel="00000000" w:rsidR="00000000" w:rsidRPr="00000000">
        <w:rPr>
          <w:rFonts w:ascii="Times New Roman" w:cs="Times New Roman" w:eastAsia="Times New Roman" w:hAnsi="Times New Roman"/>
          <w:sz w:val="28"/>
          <w:szCs w:val="28"/>
          <w:highlight w:val="white"/>
          <w:rtl w:val="0"/>
        </w:rPr>
        <w:t xml:space="preserve">, 0) - Premium</w:t>
      </w:r>
    </w:p>
    <w:p w:rsidR="00000000" w:rsidDel="00000000" w:rsidP="00000000" w:rsidRDefault="00000000" w:rsidRPr="00000000" w14:paraId="0000007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3">
      <w:pPr>
        <w:pStyle w:val="Heading2"/>
        <w:keepNext w:val="0"/>
        <w:keepLines w:val="0"/>
        <w:shd w:fill="ffffff" w:val="clear"/>
        <w:spacing w:after="0" w:before="580" w:line="276" w:lineRule="auto"/>
        <w:jc w:val="center"/>
        <w:rPr>
          <w:rFonts w:ascii="Times New Roman" w:cs="Times New Roman" w:eastAsia="Times New Roman" w:hAnsi="Times New Roman"/>
          <w:b w:val="1"/>
          <w:color w:val="292929"/>
          <w:highlight w:val="white"/>
        </w:rPr>
      </w:pPr>
      <w:bookmarkStart w:colFirst="0" w:colLast="0" w:name="_7qaehphzt20t" w:id="9"/>
      <w:bookmarkEnd w:id="9"/>
      <w:r w:rsidDel="00000000" w:rsidR="00000000" w:rsidRPr="00000000">
        <w:rPr>
          <w:rtl w:val="0"/>
        </w:rPr>
      </w:r>
    </w:p>
    <w:p w:rsidR="00000000" w:rsidDel="00000000" w:rsidP="00000000" w:rsidRDefault="00000000" w:rsidRPr="00000000" w14:paraId="00000074">
      <w:pPr>
        <w:pStyle w:val="Heading2"/>
        <w:keepNext w:val="0"/>
        <w:keepLines w:val="0"/>
        <w:shd w:fill="ffffff" w:val="clear"/>
        <w:spacing w:after="0" w:before="580" w:line="276" w:lineRule="auto"/>
        <w:jc w:val="center"/>
        <w:rPr>
          <w:rFonts w:ascii="Times New Roman" w:cs="Times New Roman" w:eastAsia="Times New Roman" w:hAnsi="Times New Roman"/>
          <w:b w:val="1"/>
          <w:color w:val="292929"/>
          <w:highlight w:val="white"/>
        </w:rPr>
      </w:pPr>
      <w:bookmarkStart w:colFirst="0" w:colLast="0" w:name="_yk0l6j1ap7gv" w:id="10"/>
      <w:bookmarkEnd w:id="10"/>
      <w:r w:rsidDel="00000000" w:rsidR="00000000" w:rsidRPr="00000000">
        <w:rPr>
          <w:rtl w:val="0"/>
        </w:rPr>
      </w:r>
    </w:p>
    <w:p w:rsidR="00000000" w:rsidDel="00000000" w:rsidP="00000000" w:rsidRDefault="00000000" w:rsidRPr="00000000" w14:paraId="00000075">
      <w:pPr>
        <w:pStyle w:val="Heading2"/>
        <w:keepNext w:val="0"/>
        <w:keepLines w:val="0"/>
        <w:shd w:fill="ffffff" w:val="clear"/>
        <w:spacing w:after="0" w:before="580" w:line="276" w:lineRule="auto"/>
        <w:jc w:val="center"/>
        <w:rPr>
          <w:rFonts w:ascii="Times New Roman" w:cs="Times New Roman" w:eastAsia="Times New Roman" w:hAnsi="Times New Roman"/>
          <w:b w:val="1"/>
          <w:color w:val="292929"/>
          <w:sz w:val="38"/>
          <w:szCs w:val="38"/>
          <w:highlight w:val="white"/>
        </w:rPr>
      </w:pPr>
      <w:bookmarkStart w:colFirst="0" w:colLast="0" w:name="_v7ex0lw3gd8g" w:id="11"/>
      <w:bookmarkEnd w:id="11"/>
      <w:r w:rsidDel="00000000" w:rsidR="00000000" w:rsidRPr="00000000">
        <w:rPr>
          <w:rFonts w:ascii="Times New Roman" w:cs="Times New Roman" w:eastAsia="Times New Roman" w:hAnsi="Times New Roman"/>
          <w:b w:val="1"/>
          <w:color w:val="292929"/>
          <w:sz w:val="38"/>
          <w:szCs w:val="38"/>
          <w:highlight w:val="white"/>
          <w:rtl w:val="0"/>
        </w:rPr>
        <w:t xml:space="preserve">Factors that influence option pricing</w:t>
      </w:r>
    </w:p>
    <w:p w:rsidR="00000000" w:rsidDel="00000000" w:rsidP="00000000" w:rsidRDefault="00000000" w:rsidRPr="00000000" w14:paraId="00000076">
      <w:pPr>
        <w:numPr>
          <w:ilvl w:val="0"/>
          <w:numId w:val="2"/>
        </w:numPr>
        <w:shd w:fill="ffffff" w:val="clear"/>
        <w:spacing w:after="0" w:afterAutospacing="0" w:before="440" w:line="276" w:lineRule="auto"/>
        <w:ind w:left="720" w:hanging="360"/>
        <w:rPr>
          <w:rFonts w:ascii="Times New Roman" w:cs="Times New Roman" w:eastAsia="Times New Roman" w:hAnsi="Times New Roman"/>
          <w:color w:val="292929"/>
          <w:sz w:val="28"/>
          <w:szCs w:val="28"/>
          <w:highlight w:val="white"/>
          <w:u w:val="none"/>
        </w:rPr>
      </w:pPr>
      <w:r w:rsidDel="00000000" w:rsidR="00000000" w:rsidRPr="00000000">
        <w:rPr>
          <w:rFonts w:ascii="Times New Roman" w:cs="Times New Roman" w:eastAsia="Times New Roman" w:hAnsi="Times New Roman"/>
          <w:b w:val="1"/>
          <w:color w:val="292929"/>
          <w:sz w:val="28"/>
          <w:szCs w:val="28"/>
          <w:highlight w:val="white"/>
          <w:rtl w:val="0"/>
        </w:rPr>
        <w:t xml:space="preserve">Strike Price</w:t>
      </w:r>
      <w:r w:rsidDel="00000000" w:rsidR="00000000" w:rsidRPr="00000000">
        <w:rPr>
          <w:rFonts w:ascii="Times New Roman" w:cs="Times New Roman" w:eastAsia="Times New Roman" w:hAnsi="Times New Roman"/>
          <w:color w:val="292929"/>
          <w:sz w:val="28"/>
          <w:szCs w:val="28"/>
          <w:highlight w:val="white"/>
          <w:rtl w:val="0"/>
        </w:rPr>
        <w:t xml:space="preserve">: Farther the strike price, the lesser the likelihood that the current stock price ends above the strike (for call option) or below the strike (for put option). Since this option is less likely to pay on the expiry date, we should intuitively expect the price we pay today to be lower.</w:t>
      </w:r>
    </w:p>
    <w:p w:rsidR="00000000" w:rsidDel="00000000" w:rsidP="00000000" w:rsidRDefault="00000000" w:rsidRPr="00000000" w14:paraId="00000077">
      <w:pPr>
        <w:numPr>
          <w:ilvl w:val="0"/>
          <w:numId w:val="2"/>
        </w:numPr>
        <w:shd w:fill="ffffff" w:val="clear"/>
        <w:spacing w:after="0" w:afterAutospacing="0" w:before="0" w:beforeAutospacing="0" w:line="276" w:lineRule="auto"/>
        <w:ind w:left="720" w:hanging="360"/>
        <w:rPr>
          <w:rFonts w:ascii="Times New Roman" w:cs="Times New Roman" w:eastAsia="Times New Roman" w:hAnsi="Times New Roman"/>
          <w:color w:val="292929"/>
          <w:sz w:val="28"/>
          <w:szCs w:val="28"/>
          <w:highlight w:val="white"/>
          <w:u w:val="none"/>
        </w:rPr>
      </w:pPr>
      <w:r w:rsidDel="00000000" w:rsidR="00000000" w:rsidRPr="00000000">
        <w:rPr>
          <w:rFonts w:ascii="Times New Roman" w:cs="Times New Roman" w:eastAsia="Times New Roman" w:hAnsi="Times New Roman"/>
          <w:b w:val="1"/>
          <w:color w:val="292929"/>
          <w:sz w:val="28"/>
          <w:szCs w:val="28"/>
          <w:highlight w:val="white"/>
          <w:rtl w:val="0"/>
        </w:rPr>
        <w:t xml:space="preserve">Time to Expiry</w:t>
      </w:r>
      <w:r w:rsidDel="00000000" w:rsidR="00000000" w:rsidRPr="00000000">
        <w:rPr>
          <w:rFonts w:ascii="Times New Roman" w:cs="Times New Roman" w:eastAsia="Times New Roman" w:hAnsi="Times New Roman"/>
          <w:color w:val="292929"/>
          <w:sz w:val="28"/>
          <w:szCs w:val="28"/>
          <w:highlight w:val="white"/>
          <w:rtl w:val="0"/>
        </w:rPr>
        <w:t xml:space="preserve">: Greater the time to expiry, the higher the likelihood of the stock price going beyond the strike price. As the time to expiry increases, the chance of sudden black swan events (e.g., a trade war between the US and China, a major Brexit announcement, demonetisation etc) also increases. When there are sudden large movements in stock price, an option buyer could see a huge increase in price.</w:t>
      </w:r>
    </w:p>
    <w:p w:rsidR="00000000" w:rsidDel="00000000" w:rsidP="00000000" w:rsidRDefault="00000000" w:rsidRPr="00000000" w14:paraId="00000078">
      <w:pPr>
        <w:numPr>
          <w:ilvl w:val="0"/>
          <w:numId w:val="2"/>
        </w:numPr>
        <w:shd w:fill="ffffff" w:val="clear"/>
        <w:spacing w:after="0" w:before="0" w:beforeAutospacing="0" w:line="276" w:lineRule="auto"/>
        <w:ind w:left="720" w:hanging="360"/>
        <w:rPr>
          <w:rFonts w:ascii="Times New Roman" w:cs="Times New Roman" w:eastAsia="Times New Roman" w:hAnsi="Times New Roman"/>
          <w:color w:val="292929"/>
          <w:sz w:val="28"/>
          <w:szCs w:val="28"/>
          <w:highlight w:val="white"/>
          <w:u w:val="none"/>
        </w:rPr>
      </w:pPr>
      <w:r w:rsidDel="00000000" w:rsidR="00000000" w:rsidRPr="00000000">
        <w:rPr>
          <w:rFonts w:ascii="Times New Roman" w:cs="Times New Roman" w:eastAsia="Times New Roman" w:hAnsi="Times New Roman"/>
          <w:b w:val="1"/>
          <w:color w:val="292929"/>
          <w:sz w:val="28"/>
          <w:szCs w:val="28"/>
          <w:highlight w:val="white"/>
          <w:rtl w:val="0"/>
        </w:rPr>
        <w:t xml:space="preserve">Volatility</w:t>
      </w:r>
      <w:r w:rsidDel="00000000" w:rsidR="00000000" w:rsidRPr="00000000">
        <w:rPr>
          <w:rFonts w:ascii="Times New Roman" w:cs="Times New Roman" w:eastAsia="Times New Roman" w:hAnsi="Times New Roman"/>
          <w:color w:val="292929"/>
          <w:sz w:val="28"/>
          <w:szCs w:val="28"/>
          <w:highlight w:val="white"/>
          <w:rtl w:val="0"/>
        </w:rPr>
        <w:t xml:space="preserve">: Higher volatility increases the likelihood of a huge swing in the stock price in either direction. The potential of a huge movement away from the stock price increases the likelihood of the stock price going beyond the strike price. High volatility increases the price of options.</w:t>
      </w:r>
    </w:p>
    <w:p w:rsidR="00000000" w:rsidDel="00000000" w:rsidP="00000000" w:rsidRDefault="00000000" w:rsidRPr="00000000" w14:paraId="0000007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Risk-free Interest rates</w:t>
      </w:r>
      <w:r w:rsidDel="00000000" w:rsidR="00000000" w:rsidRPr="00000000">
        <w:rPr>
          <w:rFonts w:ascii="Times New Roman" w:cs="Times New Roman" w:eastAsia="Times New Roman" w:hAnsi="Times New Roman"/>
          <w:sz w:val="28"/>
          <w:szCs w:val="28"/>
          <w:rtl w:val="0"/>
        </w:rPr>
        <w:t xml:space="preserve">: The risk-free rate represents the interest an investor would expect from an absolutely risk-free investment over a specified period of time. Government bond yield over a period of time is generally considered as the Risk-free rate.</w:t>
      </w:r>
      <w:r w:rsidDel="00000000" w:rsidR="00000000" w:rsidRPr="00000000">
        <w:rPr>
          <w:rtl w:val="0"/>
        </w:rPr>
      </w:r>
    </w:p>
    <w:p w:rsidR="00000000" w:rsidDel="00000000" w:rsidP="00000000" w:rsidRDefault="00000000" w:rsidRPr="00000000" w14:paraId="0000007A">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Dividend yield</w:t>
      </w:r>
      <w:r w:rsidDel="00000000" w:rsidR="00000000" w:rsidRPr="00000000">
        <w:rPr>
          <w:rFonts w:ascii="Times New Roman" w:cs="Times New Roman" w:eastAsia="Times New Roman" w:hAnsi="Times New Roman"/>
          <w:sz w:val="28"/>
          <w:szCs w:val="28"/>
          <w:rtl w:val="0"/>
        </w:rPr>
        <w:t xml:space="preserve">: Dividend yield = (Annual Dividend per share / Stock Price)*100. A higher dividend in future will reduce the stock price, all other things being equal ( To avoid arbitrage, markets tend to reduce stock price as soon as a dividend is announced by a company). A drop in stock price increases the value of put option and reduces the value of a call option.</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pStyle w:val="Heading2"/>
        <w:keepNext w:val="0"/>
        <w:keepLines w:val="0"/>
        <w:shd w:fill="ffffff" w:val="clear"/>
        <w:spacing w:after="0" w:before="580" w:line="254.11764705882354" w:lineRule="auto"/>
        <w:jc w:val="center"/>
        <w:rPr>
          <w:rFonts w:ascii="Times New Roman" w:cs="Times New Roman" w:eastAsia="Times New Roman" w:hAnsi="Times New Roman"/>
          <w:b w:val="1"/>
          <w:color w:val="292929"/>
          <w:sz w:val="38"/>
          <w:szCs w:val="38"/>
        </w:rPr>
      </w:pPr>
      <w:bookmarkStart w:colFirst="0" w:colLast="0" w:name="_yomu9q4s6wn4" w:id="12"/>
      <w:bookmarkEnd w:id="12"/>
      <w:r w:rsidDel="00000000" w:rsidR="00000000" w:rsidRPr="00000000">
        <w:rPr>
          <w:rtl w:val="0"/>
        </w:rPr>
      </w:r>
    </w:p>
    <w:p w:rsidR="00000000" w:rsidDel="00000000" w:rsidP="00000000" w:rsidRDefault="00000000" w:rsidRPr="00000000" w14:paraId="0000007E">
      <w:pPr>
        <w:pStyle w:val="Heading2"/>
        <w:keepNext w:val="0"/>
        <w:keepLines w:val="0"/>
        <w:shd w:fill="ffffff" w:val="clear"/>
        <w:spacing w:after="0" w:before="580" w:line="254.11764705882354" w:lineRule="auto"/>
        <w:jc w:val="center"/>
        <w:rPr>
          <w:rFonts w:ascii="Times New Roman" w:cs="Times New Roman" w:eastAsia="Times New Roman" w:hAnsi="Times New Roman"/>
          <w:b w:val="1"/>
          <w:color w:val="292929"/>
          <w:sz w:val="38"/>
          <w:szCs w:val="38"/>
        </w:rPr>
      </w:pPr>
      <w:bookmarkStart w:colFirst="0" w:colLast="0" w:name="_zb5iuwqupjif" w:id="13"/>
      <w:bookmarkEnd w:id="13"/>
      <w:r w:rsidDel="00000000" w:rsidR="00000000" w:rsidRPr="00000000">
        <w:rPr>
          <w:rtl w:val="0"/>
        </w:rPr>
      </w:r>
    </w:p>
    <w:p w:rsidR="00000000" w:rsidDel="00000000" w:rsidP="00000000" w:rsidRDefault="00000000" w:rsidRPr="00000000" w14:paraId="0000007F">
      <w:pPr>
        <w:pStyle w:val="Heading2"/>
        <w:keepNext w:val="0"/>
        <w:keepLines w:val="0"/>
        <w:shd w:fill="ffffff" w:val="clear"/>
        <w:spacing w:after="0" w:before="580" w:line="254.11764705882354" w:lineRule="auto"/>
        <w:jc w:val="center"/>
        <w:rPr>
          <w:rFonts w:ascii="Times New Roman" w:cs="Times New Roman" w:eastAsia="Times New Roman" w:hAnsi="Times New Roman"/>
          <w:b w:val="1"/>
          <w:color w:val="292929"/>
          <w:sz w:val="38"/>
          <w:szCs w:val="38"/>
        </w:rPr>
      </w:pPr>
      <w:bookmarkStart w:colFirst="0" w:colLast="0" w:name="_nyvv4pd9scpb" w:id="14"/>
      <w:bookmarkEnd w:id="14"/>
      <w:r w:rsidDel="00000000" w:rsidR="00000000" w:rsidRPr="00000000">
        <w:rPr>
          <w:rFonts w:ascii="Times New Roman" w:cs="Times New Roman" w:eastAsia="Times New Roman" w:hAnsi="Times New Roman"/>
          <w:b w:val="1"/>
          <w:color w:val="292929"/>
          <w:sz w:val="38"/>
          <w:szCs w:val="38"/>
          <w:rtl w:val="0"/>
        </w:rPr>
        <w:t xml:space="preserve">Black Scholes Model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Black-Scholes model makes the following assumptions:</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stock price follows a log-normal distribution.</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risk-free interest rate is constant and known.</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volatility of the stock price is constant and known.</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There are no transaction costs, taxes, or dividends during the option's life.</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The option can be exercised only at maturity (European option).</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The market is frictionless, meaning there are no restrictions on short selling, no margin requirements, and no restrictions on the amount of money that can be invested.</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assumptions are simplified approximations of the real world and may not always hold true. However, the Black-Scholes model provides a useful framework for understanding the behaviour of options in financial markets.</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 will look at two options: </w:t>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European Option</w:t>
      </w:r>
      <w:r w:rsidDel="00000000" w:rsidR="00000000" w:rsidRPr="00000000">
        <w:rPr>
          <w:rFonts w:ascii="Times New Roman" w:cs="Times New Roman" w:eastAsia="Times New Roman" w:hAnsi="Times New Roman"/>
          <w:sz w:val="28"/>
          <w:szCs w:val="28"/>
          <w:rtl w:val="0"/>
        </w:rPr>
        <w:t xml:space="preserve">: It can only be exercised on the expiration date.</w:t>
      </w:r>
    </w:p>
    <w:p w:rsidR="00000000" w:rsidDel="00000000" w:rsidP="00000000" w:rsidRDefault="00000000" w:rsidRPr="00000000" w14:paraId="0000008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American Option</w:t>
      </w:r>
      <w:r w:rsidDel="00000000" w:rsidR="00000000" w:rsidRPr="00000000">
        <w:rPr>
          <w:rFonts w:ascii="Times New Roman" w:cs="Times New Roman" w:eastAsia="Times New Roman" w:hAnsi="Times New Roman"/>
          <w:sz w:val="28"/>
          <w:szCs w:val="28"/>
          <w:rtl w:val="0"/>
        </w:rPr>
        <w:t xml:space="preserve">: It can be exercised anytime before the expiration date.</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the Black-Scholes model</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1881188</wp:posOffset>
            </wp:positionH>
            <wp:positionV relativeFrom="paragraph">
              <wp:posOffset>57150</wp:posOffset>
            </wp:positionV>
            <wp:extent cx="2184400" cy="177800"/>
            <wp:effectExtent b="0" l="0" r="0" t="0"/>
            <wp:wrapNone/>
            <wp:docPr descr="{&quot;aid&quot;:null,&quot;type&quot;:&quot;$$&quot;,&quot;backgroundColor&quot;:&quot;#ffffff&quot;,&quot;backgroundColorModified&quot;:false,&quot;font&quot;:{&quot;family&quot;:&quot;Times New Roman&quot;,&quot;color&quot;:&quot;#000000&quot;,&quot;size&quot;:14},&quot;code&quot;:&quot;$$dS\\left(t\\right)\\,=\\,\\mu S\\left(t\\right)dt\\,+\\sigma SdX\\left(t\\right)$$&quot;,&quot;id&quot;:&quot;1&quot;,&quot;ts&quot;:1683178366675,&quot;cs&quot;:&quot;/WtpiI+0zTWdGLSE4ptUQw==&quot;,&quot;size&quot;:{&quot;width&quot;:229,&quot;height&quot;:18}}" id="2" name="image4.png"/>
            <a:graphic>
              <a:graphicData uri="http://schemas.openxmlformats.org/drawingml/2006/picture">
                <pic:pic>
                  <pic:nvPicPr>
                    <pic:cNvPr descr="{&quot;aid&quot;:null,&quot;type&quot;:&quot;$$&quot;,&quot;backgroundColor&quot;:&quot;#ffffff&quot;,&quot;backgroundColorModified&quot;:false,&quot;font&quot;:{&quot;family&quot;:&quot;Times New Roman&quot;,&quot;color&quot;:&quot;#000000&quot;,&quot;size&quot;:14},&quot;code&quot;:&quot;$$dS\\left(t\\right)\\,=\\,\\mu S\\left(t\\right)dt\\,+\\sigma SdX\\left(t\\right)$$&quot;,&quot;id&quot;:&quot;1&quot;,&quot;ts&quot;:1683178366675,&quot;cs&quot;:&quot;/WtpiI+0zTWdGLSE4ptUQw==&quot;,&quot;size&quot;:{&quot;width&quot;:229,&quot;height&quot;:18}}" id="0" name="image4.png"/>
                    <pic:cNvPicPr preferRelativeResize="0"/>
                  </pic:nvPicPr>
                  <pic:blipFill>
                    <a:blip r:embed="rId10"/>
                    <a:srcRect b="0" l="0" r="0" t="0"/>
                    <a:stretch>
                      <a:fillRect/>
                    </a:stretch>
                  </pic:blipFill>
                  <pic:spPr>
                    <a:xfrm>
                      <a:off x="0" y="0"/>
                      <a:ext cx="2184400" cy="177800"/>
                    </a:xfrm>
                    <a:prstGeom prst="rect"/>
                    <a:ln/>
                  </pic:spPr>
                </pic:pic>
              </a:graphicData>
            </a:graphic>
          </wp:anchor>
        </w:drawing>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 is the price of the asset, μ is the measure of the average rate of growth of the asset price, also known as the drift, and σ is volatility, which measures the standard deviation of the returns (both assumed to be constant), and X= X(t) is standard Brownian motion.</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Solving the above Stochastic PDE using Ito’s Calculus, we get the famous </w:t>
      </w:r>
    </w:p>
    <w:p w:rsidR="00000000" w:rsidDel="00000000" w:rsidP="00000000" w:rsidRDefault="00000000" w:rsidRPr="00000000" w14:paraId="0000009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Black Scholes Partial Differential Equation.</w:t>
      </w:r>
    </w:p>
    <w:p w:rsidR="00000000" w:rsidDel="00000000" w:rsidP="00000000" w:rsidRDefault="00000000" w:rsidRPr="00000000" w14:paraId="0000009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90950" cy="1171575"/>
            <wp:effectExtent b="0" l="0" r="0" t="0"/>
            <wp:docPr id="10"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37909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V(S,t) is the option, and it depends only on S, t. </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is the risk-free interest rate. If we subtract dividend yield q from r (r - q), we can use black scholes for assets with dividends.</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Black-Scholes for European Options</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 T) = max(S - K, 0)</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 t) is the European call with expiry date t and strike price K.</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Our “spatial” or asset-price boundary conditions are applied at zero asset price, S = 0, and at S → ∞. We can see from that if S is ever zero then dS is also zero and therefore S can never change. This is the only deterministic case of the stochastic differential equation . If S = 0 at expiry, the payoff is zero. Thus the call option is worthless on S = 0 even if there is a long time to expiry. Hence on S = 0 we have </w:t>
      </w:r>
    </w:p>
    <w:p w:rsidR="00000000" w:rsidDel="00000000" w:rsidP="00000000" w:rsidRDefault="00000000" w:rsidRPr="00000000" w14:paraId="000000A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 t) = 0</w:t>
      </w:r>
    </w:p>
    <w:p w:rsidR="00000000" w:rsidDel="00000000" w:rsidP="00000000" w:rsidRDefault="00000000" w:rsidRPr="00000000" w14:paraId="000000A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asset price increases without bound it becomes ever more likely that the option will be exercised and the magnitude of the exercise price becomes less and less important. </w:t>
      </w:r>
    </w:p>
    <w:p w:rsidR="00000000" w:rsidDel="00000000" w:rsidP="00000000" w:rsidRDefault="00000000" w:rsidRPr="00000000" w14:paraId="000000AE">
      <w:pPr>
        <w:jc w:val="cente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Thus S → ∞, C(S, t) ∼ S</w:t>
      </w:r>
    </w:p>
    <w:p w:rsidR="00000000" w:rsidDel="00000000" w:rsidP="00000000" w:rsidRDefault="00000000" w:rsidRPr="00000000" w14:paraId="000000A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two will be the boundary conditions to solve the PDE for the Call option.</w:t>
      </w:r>
    </w:p>
    <w:p w:rsidR="00000000" w:rsidDel="00000000" w:rsidP="00000000" w:rsidRDefault="00000000" w:rsidRPr="00000000" w14:paraId="000000B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a put option, with value P(S, t), the final condition is the payoff </w:t>
      </w:r>
    </w:p>
    <w:p w:rsidR="00000000" w:rsidDel="00000000" w:rsidP="00000000" w:rsidRDefault="00000000" w:rsidRPr="00000000" w14:paraId="000000B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 T) = max (K - S, 0). </w:t>
      </w:r>
    </w:p>
    <w:p w:rsidR="00000000" w:rsidDel="00000000" w:rsidP="00000000" w:rsidRDefault="00000000" w:rsidRPr="00000000" w14:paraId="000000B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already mentioned that if S is ever zero then it must remain zero. In this case the final payoff for a put is known with certainty to be K. To determine P(0, t) we simply have to calculate the present value of an amount K received at time T. Assuming that interest rates are constant we find the boundary condition at S = 0 to be </w:t>
      </w:r>
    </w:p>
    <w:p w:rsidR="00000000" w:rsidDel="00000000" w:rsidP="00000000" w:rsidRDefault="00000000" w:rsidRPr="00000000" w14:paraId="000000B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2184400" cy="177800"/>
            <wp:effectExtent b="0" l="0" r="0" t="0"/>
            <wp:docPr descr="{&quot;type&quot;:&quot;$$&quot;,&quot;aid&quot;:null,&quot;font&quot;:{&quot;size&quot;:14,&quot;family&quot;:&quot;Times New Roman&quot;,&quot;color&quot;:&quot;#000000&quot;},&quot;backgroundColor&quot;:&quot;#ffffff&quot;,&quot;code&quot;:&quot;$$P\\left(0,t\\right)\\,=\\,K\\exp\\left(-r\\left(T-t\\right)\\right)$$&quot;,&quot;id&quot;:&quot;2&quot;,&quot;ts&quot;:1683203433118,&quot;cs&quot;:&quot;tkx0zIqVtPW7/rv9huVmbg==&quot;,&quot;size&quot;:{&quot;width&quot;:229,&quot;height&quot;:18}}" id="1" name="image7.png"/>
            <a:graphic>
              <a:graphicData uri="http://schemas.openxmlformats.org/drawingml/2006/picture">
                <pic:pic>
                  <pic:nvPicPr>
                    <pic:cNvPr descr="{&quot;type&quot;:&quot;$$&quot;,&quot;aid&quot;:null,&quot;font&quot;:{&quot;size&quot;:14,&quot;family&quot;:&quot;Times New Roman&quot;,&quot;color&quot;:&quot;#000000&quot;},&quot;backgroundColor&quot;:&quot;#ffffff&quot;,&quot;code&quot;:&quot;$$P\\left(0,t\\right)\\,=\\,K\\exp\\left(-r\\left(T-t\\right)\\right)$$&quot;,&quot;id&quot;:&quot;2&quot;,&quot;ts&quot;:1683203433118,&quot;cs&quot;:&quot;tkx0zIqVtPW7/rv9huVmbg==&quot;,&quot;size&quot;:{&quot;width&quot;:229,&quot;height&quot;:18}}" id="0" name="image7.png"/>
                    <pic:cNvPicPr preferRelativeResize="0"/>
                  </pic:nvPicPr>
                  <pic:blipFill>
                    <a:blip r:embed="rId12"/>
                    <a:srcRect b="0" l="0" r="0" t="0"/>
                    <a:stretch>
                      <a:fillRect/>
                    </a:stretch>
                  </pic:blipFill>
                  <pic:spPr>
                    <a:xfrm>
                      <a:off x="0" y="0"/>
                      <a:ext cx="21844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jc w:val="left"/>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As S → ∞ the option is unlikely to be exercised and so </w:t>
      </w:r>
    </w:p>
    <w:p w:rsidR="00000000" w:rsidDel="00000000" w:rsidP="00000000" w:rsidRDefault="00000000" w:rsidRPr="00000000" w14:paraId="000000B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P(S, t) → 0as S → ∞ .</w:t>
      </w:r>
    </w:p>
    <w:p w:rsidR="00000000" w:rsidDel="00000000" w:rsidP="00000000" w:rsidRDefault="00000000" w:rsidRPr="00000000" w14:paraId="000000B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Solving for both cases with the interest rate r, dividend yield q and volatility to be constant.</w:t>
      </w:r>
    </w:p>
    <w:p w:rsidR="00000000" w:rsidDel="00000000" w:rsidP="00000000" w:rsidRDefault="00000000" w:rsidRPr="00000000" w14:paraId="000000B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29088" cy="66833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29088" cy="66833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86238" cy="769266"/>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186238" cy="769266"/>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N() is the standard normal distribution function - N(0,1) and d</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and d</w:t>
      </w:r>
      <w:r w:rsidDel="00000000" w:rsidR="00000000" w:rsidRPr="00000000">
        <w:rPr>
          <w:rFonts w:ascii="Times New Roman" w:cs="Times New Roman" w:eastAsia="Times New Roman" w:hAnsi="Times New Roman"/>
          <w:sz w:val="28"/>
          <w:szCs w:val="28"/>
          <w:vertAlign w:val="subscript"/>
          <w:rtl w:val="0"/>
        </w:rPr>
        <w:t xml:space="preserve">2  </w:t>
      </w:r>
      <w:r w:rsidDel="00000000" w:rsidR="00000000" w:rsidRPr="00000000">
        <w:rPr>
          <w:rFonts w:ascii="Times New Roman" w:cs="Times New Roman" w:eastAsia="Times New Roman" w:hAnsi="Times New Roman"/>
          <w:sz w:val="28"/>
          <w:szCs w:val="28"/>
          <w:rtl w:val="0"/>
        </w:rPr>
        <w:t xml:space="preserve">are</w:t>
      </w:r>
    </w:p>
    <w:p w:rsidR="00000000" w:rsidDel="00000000" w:rsidP="00000000" w:rsidRDefault="00000000" w:rsidRPr="00000000" w14:paraId="000000C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76613" cy="1192623"/>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376613" cy="1192623"/>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05075" cy="804909"/>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505075" cy="804909"/>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Black-Scholes for American Options</w:t>
      </w:r>
    </w:p>
    <w:p w:rsidR="00000000" w:rsidDel="00000000" w:rsidP="00000000" w:rsidRDefault="00000000" w:rsidRPr="00000000" w14:paraId="000000D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American Option let’s start with</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1828800</wp:posOffset>
            </wp:positionH>
            <wp:positionV relativeFrom="paragraph">
              <wp:posOffset>33920</wp:posOffset>
            </wp:positionV>
            <wp:extent cx="2184400" cy="177800"/>
            <wp:effectExtent b="0" l="0" r="0" t="0"/>
            <wp:wrapNone/>
            <wp:docPr descr="{&quot;aid&quot;:null,&quot;type&quot;:&quot;$$&quot;,&quot;backgroundColor&quot;:&quot;#ffffff&quot;,&quot;backgroundColorModified&quot;:false,&quot;font&quot;:{&quot;family&quot;:&quot;Times New Roman&quot;,&quot;color&quot;:&quot;#000000&quot;,&quot;size&quot;:14},&quot;code&quot;:&quot;$$dS\\left(t\\right)\\,=\\,\\mu S\\left(t\\right)dt\\,+\\sigma SdX\\left(t\\right)$$&quot;,&quot;id&quot;:&quot;1&quot;,&quot;ts&quot;:1683178366675,&quot;cs&quot;:&quot;/WtpiI+0zTWdGLSE4ptUQw==&quot;,&quot;size&quot;:{&quot;width&quot;:229,&quot;height&quot;:18}}" id="14" name="image4.png"/>
            <a:graphic>
              <a:graphicData uri="http://schemas.openxmlformats.org/drawingml/2006/picture">
                <pic:pic>
                  <pic:nvPicPr>
                    <pic:cNvPr descr="{&quot;aid&quot;:null,&quot;type&quot;:&quot;$$&quot;,&quot;backgroundColor&quot;:&quot;#ffffff&quot;,&quot;backgroundColorModified&quot;:false,&quot;font&quot;:{&quot;family&quot;:&quot;Times New Roman&quot;,&quot;color&quot;:&quot;#000000&quot;,&quot;size&quot;:14},&quot;code&quot;:&quot;$$dS\\left(t\\right)\\,=\\,\\mu S\\left(t\\right)dt\\,+\\sigma SdX\\left(t\\right)$$&quot;,&quot;id&quot;:&quot;1&quot;,&quot;ts&quot;:1683178366675,&quot;cs&quot;:&quot;/WtpiI+0zTWdGLSE4ptUQw==&quot;,&quot;size&quot;:{&quot;width&quot;:229,&quot;height&quot;:18}}" id="0" name="image4.png"/>
                    <pic:cNvPicPr preferRelativeResize="0"/>
                  </pic:nvPicPr>
                  <pic:blipFill>
                    <a:blip r:embed="rId10"/>
                    <a:srcRect b="0" l="0" r="0" t="0"/>
                    <a:stretch>
                      <a:fillRect/>
                    </a:stretch>
                  </pic:blipFill>
                  <pic:spPr>
                    <a:xfrm>
                      <a:off x="0" y="0"/>
                      <a:ext cx="2184400" cy="177800"/>
                    </a:xfrm>
                    <a:prstGeom prst="rect"/>
                    <a:ln/>
                  </pic:spPr>
                </pic:pic>
              </a:graphicData>
            </a:graphic>
          </wp:anchor>
        </w:drawing>
      </w:r>
    </w:p>
    <w:p w:rsidR="00000000" w:rsidDel="00000000" w:rsidP="00000000" w:rsidRDefault="00000000" w:rsidRPr="00000000" w14:paraId="000000D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μ is the expected return of the stock</w:t>
      </w:r>
    </w:p>
    <w:p w:rsidR="00000000" w:rsidDel="00000000" w:rsidP="00000000" w:rsidRDefault="00000000" w:rsidRPr="00000000" w14:paraId="000000D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μ  = r - q + σ</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D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w:t>
      </w:r>
    </w:p>
    <w:p w:rsidR="00000000" w:rsidDel="00000000" w:rsidP="00000000" w:rsidRDefault="00000000" w:rsidRPr="00000000" w14:paraId="000000D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 risk free rate of the market </w:t>
      </w:r>
    </w:p>
    <w:p w:rsidR="00000000" w:rsidDel="00000000" w:rsidP="00000000" w:rsidRDefault="00000000" w:rsidRPr="00000000" w14:paraId="000000D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 dividend yield of the stock</w:t>
      </w:r>
    </w:p>
    <w:p w:rsidR="00000000" w:rsidDel="00000000" w:rsidP="00000000" w:rsidRDefault="00000000" w:rsidRPr="00000000" w14:paraId="000000D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σ = volatility of the stock</w:t>
      </w:r>
    </w:p>
    <w:p w:rsidR="00000000" w:rsidDel="00000000" w:rsidP="00000000" w:rsidRDefault="00000000" w:rsidRPr="00000000" w14:paraId="000000D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dX(t) is a brownian motion that means that every increment belongs to the normal distribution N(0, dt) where dt is the time increment.</w:t>
      </w:r>
    </w:p>
    <w:p w:rsidR="00000000" w:rsidDel="00000000" w:rsidP="00000000" w:rsidRDefault="00000000" w:rsidRPr="00000000" w14:paraId="000000D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r w:rsidDel="00000000" w:rsidR="00000000" w:rsidRPr="00000000">
        <w:rPr>
          <w:rFonts w:ascii="Times New Roman" w:cs="Times New Roman" w:eastAsia="Times New Roman" w:hAnsi="Times New Roman"/>
          <w:sz w:val="28"/>
          <w:szCs w:val="28"/>
          <w:vertAlign w:val="subscript"/>
          <w:rtl w:val="0"/>
        </w:rPr>
        <w:t xml:space="preserve">t+dt</w:t>
      </w:r>
      <w:r w:rsidDel="00000000" w:rsidR="00000000" w:rsidRPr="00000000">
        <w:rPr>
          <w:rFonts w:ascii="Times New Roman" w:cs="Times New Roman" w:eastAsia="Times New Roman" w:hAnsi="Times New Roman"/>
          <w:sz w:val="28"/>
          <w:szCs w:val="28"/>
          <w:rtl w:val="0"/>
        </w:rPr>
        <w:t xml:space="preserve">  -  X</w:t>
      </w:r>
      <w:r w:rsidDel="00000000" w:rsidR="00000000" w:rsidRPr="00000000">
        <w:rPr>
          <w:rFonts w:ascii="Times New Roman" w:cs="Times New Roman" w:eastAsia="Times New Roman" w:hAnsi="Times New Roman"/>
          <w:sz w:val="28"/>
          <w:szCs w:val="28"/>
          <w:vertAlign w:val="subscript"/>
          <w:rtl w:val="0"/>
        </w:rPr>
        <w:t xml:space="preserve">t</w:t>
      </w:r>
      <w:r w:rsidDel="00000000" w:rsidR="00000000" w:rsidRPr="00000000">
        <w:rPr>
          <w:rFonts w:ascii="Times New Roman" w:cs="Times New Roman" w:eastAsia="Times New Roman" w:hAnsi="Times New Roman"/>
          <w:sz w:val="28"/>
          <w:szCs w:val="28"/>
          <w:rtl w:val="0"/>
        </w:rPr>
        <w:t xml:space="preserve">  ~ N(0, dt)</w:t>
      </w:r>
    </w:p>
    <w:p w:rsidR="00000000" w:rsidDel="00000000" w:rsidP="00000000" w:rsidRDefault="00000000" w:rsidRPr="00000000" w14:paraId="000000D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Which implies that,</w:t>
      </w:r>
    </w:p>
    <w:p w:rsidR="00000000" w:rsidDel="00000000" w:rsidP="00000000" w:rsidRDefault="00000000" w:rsidRPr="00000000" w14:paraId="000000E0">
      <w:pPr>
        <w:jc w:val="cente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dX(t) ~ √dt * N(0, 1)</w:t>
      </w:r>
    </w:p>
    <w:p w:rsidR="00000000" w:rsidDel="00000000" w:rsidP="00000000" w:rsidRDefault="00000000" w:rsidRPr="00000000" w14:paraId="000000E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1881188</wp:posOffset>
            </wp:positionH>
            <wp:positionV relativeFrom="paragraph">
              <wp:posOffset>19050</wp:posOffset>
            </wp:positionV>
            <wp:extent cx="2184400" cy="177800"/>
            <wp:effectExtent b="0" l="0" r="0" t="0"/>
            <wp:wrapTopAndBottom distB="19050" distT="19050"/>
            <wp:docPr descr="{&quot;aid&quot;:null,&quot;type&quot;:&quot;$$&quot;,&quot;backgroundColor&quot;:&quot;#ffffff&quot;,&quot;backgroundColorModified&quot;:false,&quot;font&quot;:{&quot;family&quot;:&quot;Times New Roman&quot;,&quot;color&quot;:&quot;#000000&quot;,&quot;size&quot;:14},&quot;code&quot;:&quot;$$dS\\left(t\\right)\\,=\\,\\mu S\\left(t\\right)dt\\,+\\sigma SdX\\left(t\\right)$$&quot;,&quot;id&quot;:&quot;1&quot;,&quot;ts&quot;:1683178366675,&quot;cs&quot;:&quot;/WtpiI+0zTWdGLSE4ptUQw==&quot;,&quot;size&quot;:{&quot;width&quot;:229,&quot;height&quot;:18}}" id="11" name="image4.png"/>
            <a:graphic>
              <a:graphicData uri="http://schemas.openxmlformats.org/drawingml/2006/picture">
                <pic:pic>
                  <pic:nvPicPr>
                    <pic:cNvPr descr="{&quot;aid&quot;:null,&quot;type&quot;:&quot;$$&quot;,&quot;backgroundColor&quot;:&quot;#ffffff&quot;,&quot;backgroundColorModified&quot;:false,&quot;font&quot;:{&quot;family&quot;:&quot;Times New Roman&quot;,&quot;color&quot;:&quot;#000000&quot;,&quot;size&quot;:14},&quot;code&quot;:&quot;$$dS\\left(t\\right)\\,=\\,\\mu S\\left(t\\right)dt\\,+\\sigma SdX\\left(t\\right)$$&quot;,&quot;id&quot;:&quot;1&quot;,&quot;ts&quot;:1683178366675,&quot;cs&quot;:&quot;/WtpiI+0zTWdGLSE4ptUQw==&quot;,&quot;size&quot;:{&quot;width&quot;:229,&quot;height&quot;:18}}" id="0" name="image4.png"/>
                    <pic:cNvPicPr preferRelativeResize="0"/>
                  </pic:nvPicPr>
                  <pic:blipFill>
                    <a:blip r:embed="rId10"/>
                    <a:srcRect b="0" l="0" r="0" t="0"/>
                    <a:stretch>
                      <a:fillRect/>
                    </a:stretch>
                  </pic:blipFill>
                  <pic:spPr>
                    <a:xfrm>
                      <a:off x="0" y="0"/>
                      <a:ext cx="2184400" cy="177800"/>
                    </a:xfrm>
                    <a:prstGeom prst="rect"/>
                    <a:ln/>
                  </pic:spPr>
                </pic:pic>
              </a:graphicData>
            </a:graphic>
          </wp:anchor>
        </w:drawing>
      </w:r>
    </w:p>
    <w:p w:rsidR="00000000" w:rsidDel="00000000" w:rsidP="00000000" w:rsidRDefault="00000000" w:rsidRPr="00000000" w14:paraId="000000E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Expanding the above equation,</w:t>
      </w:r>
    </w:p>
    <w:p w:rsidR="00000000" w:rsidDel="00000000" w:rsidP="00000000" w:rsidRDefault="00000000" w:rsidRPr="00000000" w14:paraId="000000E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 + dt) - S(t) = μS(t)dt + σS(t)dX(t)</w:t>
      </w:r>
    </w:p>
    <w:p w:rsidR="00000000" w:rsidDel="00000000" w:rsidP="00000000" w:rsidRDefault="00000000" w:rsidRPr="00000000" w14:paraId="000000E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Rearranging</w:t>
      </w:r>
    </w:p>
    <w:p w:rsidR="00000000" w:rsidDel="00000000" w:rsidP="00000000" w:rsidRDefault="00000000" w:rsidRPr="00000000" w14:paraId="000000E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 + dt) = μS(t)dt + σS(t)dX(t) + S(t)</w:t>
      </w:r>
    </w:p>
    <w:p w:rsidR="00000000" w:rsidDel="00000000" w:rsidP="00000000" w:rsidRDefault="00000000" w:rsidRPr="00000000" w14:paraId="000000E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 + dt) = [μdt + σdX(t) + 1]S(t)</w:t>
      </w:r>
    </w:p>
    <w:p w:rsidR="00000000" w:rsidDel="00000000" w:rsidP="00000000" w:rsidRDefault="00000000" w:rsidRPr="00000000" w14:paraId="000000E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Here, dX(t) ~ √dt * N(0, 1)</w:t>
      </w:r>
    </w:p>
    <w:p w:rsidR="00000000" w:rsidDel="00000000" w:rsidP="00000000" w:rsidRDefault="00000000" w:rsidRPr="00000000" w14:paraId="000000E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jc w:val="left"/>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dt is the time increment. dX(t) can be replaced by a new Random Variable Z ~ √dt * N(0, 1).</w:t>
      </w:r>
    </w:p>
    <w:p w:rsidR="00000000" w:rsidDel="00000000" w:rsidP="00000000" w:rsidRDefault="00000000" w:rsidRPr="00000000" w14:paraId="000000E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equation can be used in Monte Carlo simulation to simulate a bunch of price paths for the stock. For each price path calculate the Option prices using,</w:t>
      </w:r>
    </w:p>
    <w:p w:rsidR="00000000" w:rsidDel="00000000" w:rsidP="00000000" w:rsidRDefault="00000000" w:rsidRPr="00000000" w14:paraId="000000F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 T) = max(S - K, 0) and</w:t>
      </w:r>
    </w:p>
    <w:p w:rsidR="00000000" w:rsidDel="00000000" w:rsidP="00000000" w:rsidRDefault="00000000" w:rsidRPr="00000000" w14:paraId="000000F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 T) = max (K - S, 0)</w:t>
      </w:r>
    </w:p>
    <w:p w:rsidR="00000000" w:rsidDel="00000000" w:rsidP="00000000" w:rsidRDefault="00000000" w:rsidRPr="00000000" w14:paraId="000000F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the average of all the option prices throughout all the paths, that will be optimal price for the option. </w:t>
      </w:r>
    </w:p>
    <w:p w:rsidR="00000000" w:rsidDel="00000000" w:rsidP="00000000" w:rsidRDefault="00000000" w:rsidRPr="00000000" w14:paraId="000000F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optimal price is found, optimal exercising time can also be calculated.</w:t>
      </w:r>
    </w:p>
    <w:p w:rsidR="00000000" w:rsidDel="00000000" w:rsidP="00000000" w:rsidRDefault="00000000" w:rsidRPr="00000000" w14:paraId="000000F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call option, higher the stock price, higher the payoff.</w:t>
      </w:r>
    </w:p>
    <w:p w:rsidR="00000000" w:rsidDel="00000000" w:rsidP="00000000" w:rsidRDefault="00000000" w:rsidRPr="00000000" w14:paraId="000000F9">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Pr>
        <w:drawing>
          <wp:inline distB="114300" distT="114300" distL="114300" distR="114300">
            <wp:extent cx="4252913" cy="2044669"/>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52913" cy="2044669"/>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Therefore among each price path find out the highest stock price and note down the time taken to reach the highest stock. Calculate the optimal time for each price path and take a mean across all the optimal times. The mean will be the optimal exercising time for that call option.</w:t>
      </w:r>
    </w:p>
    <w:p w:rsidR="00000000" w:rsidDel="00000000" w:rsidP="00000000" w:rsidRDefault="00000000" w:rsidRPr="00000000" w14:paraId="000000FB">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A similar approach can be used for Put option as well. </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put option, lower the stock price, higher the payoff.</w:t>
      </w:r>
    </w:p>
    <w:p w:rsidR="00000000" w:rsidDel="00000000" w:rsidP="00000000" w:rsidRDefault="00000000" w:rsidRPr="00000000" w14:paraId="000000FE">
      <w:pPr>
        <w:shd w:fill="ffffff" w:val="clear"/>
        <w:spacing w:after="0" w:before="260" w:line="523.636363636363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Pr>
        <w:drawing>
          <wp:inline distB="114300" distT="114300" distL="114300" distR="114300">
            <wp:extent cx="4805298" cy="2175269"/>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05298" cy="2175269"/>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hd w:fill="ffffff" w:val="clear"/>
        <w:spacing w:after="0" w:before="260" w:line="27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Similar to earlier approach, find out the lowest stock price in each price path and the time taken to reach there. That will be the optimal time for the put option for that path. Repeat this process for all of the paths and calculate the mean. That will be the optimal exercising time for that Put option.</w:t>
      </w:r>
    </w:p>
    <w:p w:rsidR="00000000" w:rsidDel="00000000" w:rsidP="00000000" w:rsidRDefault="00000000" w:rsidRPr="00000000" w14:paraId="00000100">
      <w:pPr>
        <w:shd w:fill="ffffff" w:val="clear"/>
        <w:spacing w:after="0" w:before="260" w:line="276" w:lineRule="auto"/>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101">
      <w:pPr>
        <w:shd w:fill="ffffff" w:val="clear"/>
        <w:spacing w:after="0" w:before="260" w:line="276" w:lineRule="auto"/>
        <w:rPr>
          <w:rFonts w:ascii="Georgia" w:cs="Georgia" w:eastAsia="Georgia" w:hAnsi="Georgia"/>
          <w:color w:val="292929"/>
          <w:sz w:val="28"/>
          <w:szCs w:val="28"/>
          <w:highlight w:val="white"/>
        </w:rPr>
      </w:pPr>
      <w:r w:rsidDel="00000000" w:rsidR="00000000" w:rsidRPr="00000000">
        <w:rPr>
          <w:rFonts w:ascii="Georgia" w:cs="Georgia" w:eastAsia="Georgia" w:hAnsi="Georgia"/>
          <w:color w:val="292929"/>
          <w:sz w:val="28"/>
          <w:szCs w:val="28"/>
          <w:highlight w:val="white"/>
          <w:rtl w:val="0"/>
        </w:rPr>
        <w:t xml:space="preserve">Link to the program:</w:t>
      </w:r>
    </w:p>
    <w:p w:rsidR="00000000" w:rsidDel="00000000" w:rsidP="00000000" w:rsidRDefault="00000000" w:rsidRPr="00000000" w14:paraId="00000102">
      <w:pPr>
        <w:shd w:fill="ffffff" w:val="clear"/>
        <w:spacing w:after="0" w:before="260" w:line="276" w:lineRule="auto"/>
        <w:rPr>
          <w:rFonts w:ascii="Georgia" w:cs="Georgia" w:eastAsia="Georgia" w:hAnsi="Georgia"/>
          <w:color w:val="292929"/>
          <w:sz w:val="28"/>
          <w:szCs w:val="28"/>
          <w:highlight w:val="white"/>
        </w:rPr>
      </w:pPr>
      <w:hyperlink r:id="rId17">
        <w:r w:rsidDel="00000000" w:rsidR="00000000" w:rsidRPr="00000000">
          <w:rPr>
            <w:rFonts w:ascii="Georgia" w:cs="Georgia" w:eastAsia="Georgia" w:hAnsi="Georgia"/>
            <w:color w:val="1155cc"/>
            <w:sz w:val="28"/>
            <w:szCs w:val="28"/>
            <w:highlight w:val="white"/>
            <w:u w:val="single"/>
            <w:rtl w:val="0"/>
          </w:rPr>
          <w:t xml:space="preserve">Options Pricing</w:t>
        </w:r>
      </w:hyperlink>
      <w:r w:rsidDel="00000000" w:rsidR="00000000" w:rsidRPr="00000000">
        <w:rPr>
          <w:rtl w:val="0"/>
        </w:rPr>
      </w:r>
    </w:p>
    <w:p w:rsidR="00000000" w:rsidDel="00000000" w:rsidP="00000000" w:rsidRDefault="00000000" w:rsidRPr="00000000" w14:paraId="00000103">
      <w:pPr>
        <w:shd w:fill="ffffff" w:val="clear"/>
        <w:spacing w:after="0" w:before="260" w:line="276" w:lineRule="auto"/>
        <w:rPr>
          <w:rFonts w:ascii="Georgia" w:cs="Georgia" w:eastAsia="Georgia" w:hAnsi="Georgia"/>
          <w:color w:val="292929"/>
          <w:sz w:val="28"/>
          <w:szCs w:val="28"/>
          <w:highlight w:val="white"/>
        </w:rPr>
      </w:pPr>
      <w:r w:rsidDel="00000000" w:rsidR="00000000" w:rsidRPr="00000000">
        <w:rPr>
          <w:rtl w:val="0"/>
        </w:rPr>
      </w:r>
    </w:p>
    <w:p w:rsidR="00000000" w:rsidDel="00000000" w:rsidP="00000000" w:rsidRDefault="00000000" w:rsidRPr="00000000" w14:paraId="00000104">
      <w:pPr>
        <w:shd w:fill="ffffff" w:val="clear"/>
        <w:spacing w:after="0" w:before="260" w:line="276" w:lineRule="auto"/>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105">
      <w:pPr>
        <w:shd w:fill="ffffff" w:val="clear"/>
        <w:spacing w:after="0" w:before="260" w:line="276" w:lineRule="auto"/>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106">
      <w:pPr>
        <w:shd w:fill="ffffff" w:val="clear"/>
        <w:spacing w:after="0" w:before="260" w:line="276" w:lineRule="auto"/>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107">
      <w:pPr>
        <w:shd w:fill="ffffff" w:val="clear"/>
        <w:spacing w:after="0" w:before="260" w:line="276" w:lineRule="auto"/>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References:</w:t>
      </w:r>
    </w:p>
    <w:p w:rsidR="00000000" w:rsidDel="00000000" w:rsidP="00000000" w:rsidRDefault="00000000" w:rsidRPr="00000000" w14:paraId="00000108">
      <w:pPr>
        <w:numPr>
          <w:ilvl w:val="0"/>
          <w:numId w:val="4"/>
        </w:numPr>
        <w:shd w:fill="ffffff" w:val="clear"/>
        <w:spacing w:after="0" w:afterAutospacing="0" w:before="260" w:line="276" w:lineRule="auto"/>
        <w:ind w:left="720" w:hanging="360"/>
        <w:rPr>
          <w:rFonts w:ascii="Georgia" w:cs="Georgia" w:eastAsia="Georgia" w:hAnsi="Georgia"/>
          <w:sz w:val="26"/>
          <w:szCs w:val="26"/>
          <w:highlight w:val="white"/>
          <w:u w:val="none"/>
        </w:rPr>
      </w:pPr>
      <w:hyperlink r:id="rId18">
        <w:r w:rsidDel="00000000" w:rsidR="00000000" w:rsidRPr="00000000">
          <w:rPr>
            <w:rFonts w:ascii="Georgia" w:cs="Georgia" w:eastAsia="Georgia" w:hAnsi="Georgia"/>
            <w:color w:val="1155cc"/>
            <w:sz w:val="26"/>
            <w:szCs w:val="26"/>
            <w:highlight w:val="white"/>
            <w:u w:val="single"/>
            <w:rtl w:val="0"/>
          </w:rPr>
          <w:t xml:space="preserve">BigBlind – Medium</w:t>
        </w:r>
      </w:hyperlink>
      <w:r w:rsidDel="00000000" w:rsidR="00000000" w:rsidRPr="00000000">
        <w:rPr>
          <w:rtl w:val="0"/>
        </w:rPr>
      </w:r>
    </w:p>
    <w:p w:rsidR="00000000" w:rsidDel="00000000" w:rsidP="00000000" w:rsidRDefault="00000000" w:rsidRPr="00000000" w14:paraId="00000109">
      <w:pPr>
        <w:numPr>
          <w:ilvl w:val="0"/>
          <w:numId w:val="4"/>
        </w:numPr>
        <w:shd w:fill="ffffff" w:val="clear"/>
        <w:spacing w:after="0" w:afterAutospacing="0" w:before="0" w:beforeAutospacing="0" w:line="276" w:lineRule="auto"/>
        <w:ind w:left="720" w:hanging="360"/>
        <w:rPr>
          <w:rFonts w:ascii="Georgia" w:cs="Georgia" w:eastAsia="Georgia" w:hAnsi="Georgia"/>
          <w:sz w:val="26"/>
          <w:szCs w:val="26"/>
          <w:highlight w:val="white"/>
          <w:u w:val="none"/>
        </w:rPr>
      </w:pPr>
      <w:hyperlink r:id="rId19">
        <w:r w:rsidDel="00000000" w:rsidR="00000000" w:rsidRPr="00000000">
          <w:rPr>
            <w:rFonts w:ascii="Georgia" w:cs="Georgia" w:eastAsia="Georgia" w:hAnsi="Georgia"/>
            <w:color w:val="1155cc"/>
            <w:sz w:val="26"/>
            <w:szCs w:val="26"/>
            <w:highlight w:val="white"/>
            <w:u w:val="single"/>
            <w:rtl w:val="0"/>
          </w:rPr>
          <w:t xml:space="preserve">Microsoft Word - 初稿11 ing (diva-portal.org)</w:t>
        </w:r>
      </w:hyperlink>
      <w:r w:rsidDel="00000000" w:rsidR="00000000" w:rsidRPr="00000000">
        <w:rPr>
          <w:rtl w:val="0"/>
        </w:rPr>
      </w:r>
    </w:p>
    <w:p w:rsidR="00000000" w:rsidDel="00000000" w:rsidP="00000000" w:rsidRDefault="00000000" w:rsidRPr="00000000" w14:paraId="0000010A">
      <w:pPr>
        <w:numPr>
          <w:ilvl w:val="0"/>
          <w:numId w:val="4"/>
        </w:numPr>
        <w:shd w:fill="ffffff" w:val="clear"/>
        <w:spacing w:after="0" w:afterAutospacing="0" w:before="0" w:beforeAutospacing="0" w:line="276" w:lineRule="auto"/>
        <w:ind w:left="720" w:hanging="360"/>
        <w:rPr>
          <w:rFonts w:ascii="Georgia" w:cs="Georgia" w:eastAsia="Georgia" w:hAnsi="Georgia"/>
          <w:sz w:val="26"/>
          <w:szCs w:val="26"/>
          <w:highlight w:val="white"/>
          <w:u w:val="none"/>
        </w:rPr>
      </w:pPr>
      <w:hyperlink r:id="rId20">
        <w:r w:rsidDel="00000000" w:rsidR="00000000" w:rsidRPr="00000000">
          <w:rPr>
            <w:rFonts w:ascii="Georgia" w:cs="Georgia" w:eastAsia="Georgia" w:hAnsi="Georgia"/>
            <w:color w:val="1155cc"/>
            <w:sz w:val="26"/>
            <w:szCs w:val="26"/>
            <w:highlight w:val="white"/>
            <w:u w:val="single"/>
            <w:rtl w:val="0"/>
          </w:rPr>
          <w:t xml:space="preserve">https://towardsdatascience.com/systematically-pricing-financial-options-with-black-scholes-4998c591ccbd</w:t>
        </w:r>
      </w:hyperlink>
      <w:r w:rsidDel="00000000" w:rsidR="00000000" w:rsidRPr="00000000">
        <w:rPr>
          <w:rtl w:val="0"/>
        </w:rPr>
      </w:r>
    </w:p>
    <w:p w:rsidR="00000000" w:rsidDel="00000000" w:rsidP="00000000" w:rsidRDefault="00000000" w:rsidRPr="00000000" w14:paraId="0000010B">
      <w:pPr>
        <w:numPr>
          <w:ilvl w:val="0"/>
          <w:numId w:val="4"/>
        </w:numPr>
        <w:shd w:fill="ffffff" w:val="clear"/>
        <w:spacing w:after="0" w:afterAutospacing="0" w:before="0" w:beforeAutospacing="0" w:line="276" w:lineRule="auto"/>
        <w:ind w:left="720" w:hanging="360"/>
        <w:rPr>
          <w:rFonts w:ascii="Georgia" w:cs="Georgia" w:eastAsia="Georgia" w:hAnsi="Georgia"/>
          <w:sz w:val="26"/>
          <w:szCs w:val="26"/>
          <w:highlight w:val="white"/>
          <w:u w:val="none"/>
        </w:rPr>
      </w:pPr>
      <w:hyperlink r:id="rId21">
        <w:r w:rsidDel="00000000" w:rsidR="00000000" w:rsidRPr="00000000">
          <w:rPr>
            <w:rFonts w:ascii="Georgia" w:cs="Georgia" w:eastAsia="Georgia" w:hAnsi="Georgia"/>
            <w:color w:val="1155cc"/>
            <w:sz w:val="26"/>
            <w:szCs w:val="26"/>
            <w:highlight w:val="white"/>
            <w:u w:val="single"/>
            <w:rtl w:val="0"/>
          </w:rPr>
          <w:t xml:space="preserve">ch_20_option.PDF (uh.edu)</w:t>
        </w:r>
      </w:hyperlink>
      <w:r w:rsidDel="00000000" w:rsidR="00000000" w:rsidRPr="00000000">
        <w:rPr>
          <w:rtl w:val="0"/>
        </w:rPr>
      </w:r>
    </w:p>
    <w:p w:rsidR="00000000" w:rsidDel="00000000" w:rsidP="00000000" w:rsidRDefault="00000000" w:rsidRPr="00000000" w14:paraId="0000010C">
      <w:pPr>
        <w:numPr>
          <w:ilvl w:val="0"/>
          <w:numId w:val="4"/>
        </w:numPr>
        <w:shd w:fill="ffffff" w:val="clear"/>
        <w:spacing w:after="0" w:before="0" w:beforeAutospacing="0" w:line="276" w:lineRule="auto"/>
        <w:ind w:left="720" w:hanging="360"/>
        <w:rPr>
          <w:rFonts w:ascii="Georgia" w:cs="Georgia" w:eastAsia="Georgia" w:hAnsi="Georgia"/>
          <w:sz w:val="26"/>
          <w:szCs w:val="26"/>
          <w:highlight w:val="white"/>
          <w:u w:val="none"/>
        </w:rPr>
      </w:pPr>
      <w:hyperlink r:id="rId22">
        <w:r w:rsidDel="00000000" w:rsidR="00000000" w:rsidRPr="00000000">
          <w:rPr>
            <w:rFonts w:ascii="Georgia" w:cs="Georgia" w:eastAsia="Georgia" w:hAnsi="Georgia"/>
            <w:color w:val="1155cc"/>
            <w:sz w:val="26"/>
            <w:szCs w:val="26"/>
            <w:highlight w:val="white"/>
            <w:u w:val="single"/>
            <w:rtl w:val="0"/>
          </w:rPr>
          <w:t xml:space="preserve">BrownianMotionCurrent.pdf (uchicago.edu)</w:t>
        </w:r>
      </w:hyperlink>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292929"/>
          <w:sz w:val="26"/>
          <w:szCs w:val="26"/>
          <w:highlight w:val="whit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292929"/>
          <w:sz w:val="28"/>
          <w:szCs w:val="28"/>
          <w:highlight w:val="white"/>
        </w:rPr>
      </w:pPr>
      <w:r w:rsidDel="00000000" w:rsidR="00000000" w:rsidRPr="00000000">
        <w:rPr>
          <w:rtl w:val="0"/>
        </w:rPr>
      </w:r>
    </w:p>
    <w:p w:rsidR="00000000" w:rsidDel="00000000" w:rsidP="00000000" w:rsidRDefault="00000000" w:rsidRPr="00000000" w14:paraId="0000010F">
      <w:pPr>
        <w:jc w:val="left"/>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systematically-pricing-financial-options-with-black-scholes-4998c591ccbd" TargetMode="External"/><Relationship Id="rId11" Type="http://schemas.openxmlformats.org/officeDocument/2006/relationships/image" Target="media/image9.jpg"/><Relationship Id="rId22" Type="http://schemas.openxmlformats.org/officeDocument/2006/relationships/hyperlink" Target="https://galton.uchicago.edu/~lalley/Courses/313/BrownianMotionCurrent.pdf" TargetMode="External"/><Relationship Id="rId10" Type="http://schemas.openxmlformats.org/officeDocument/2006/relationships/image" Target="media/image4.png"/><Relationship Id="rId21" Type="http://schemas.openxmlformats.org/officeDocument/2006/relationships/hyperlink" Target="https://uh.edu/~ghong/fina6335/ch_21.PDF" TargetMode="External"/><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hyperlink" Target="https://colab.research.google.com/drive/1gIpCTm1C6nyXLiAvnUqV9Hc6vg4ifoeh?usp=share_link"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www.diva-portal.org/smash/get/diva2:301061/FULLTEXT01.pdf" TargetMode="External"/><Relationship Id="rId6" Type="http://schemas.openxmlformats.org/officeDocument/2006/relationships/image" Target="media/image5.jpg"/><Relationship Id="rId18" Type="http://schemas.openxmlformats.org/officeDocument/2006/relationships/hyperlink" Target="https://medium.com/@bigblind" TargetMode="External"/><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