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BF81" w14:textId="77777777" w:rsidR="003A4668" w:rsidRPr="003A4668" w:rsidRDefault="003A4668" w:rsidP="003A4668">
      <w:pPr>
        <w:jc w:val="center"/>
        <w:rPr>
          <w:b/>
          <w:bCs/>
          <w:sz w:val="28"/>
          <w:szCs w:val="28"/>
        </w:rPr>
      </w:pPr>
      <w:r w:rsidRPr="003A4668">
        <w:rPr>
          <w:b/>
          <w:bCs/>
          <w:sz w:val="28"/>
          <w:szCs w:val="28"/>
        </w:rPr>
        <w:t>Assignment 1</w:t>
      </w:r>
    </w:p>
    <w:p w14:paraId="1F6477EE" w14:textId="77777777" w:rsidR="003A4668" w:rsidRPr="003A4668" w:rsidRDefault="003A4668" w:rsidP="003A4668">
      <w:pPr>
        <w:jc w:val="center"/>
        <w:rPr>
          <w:b/>
          <w:bCs/>
          <w:sz w:val="28"/>
          <w:szCs w:val="28"/>
        </w:rPr>
      </w:pPr>
    </w:p>
    <w:p w14:paraId="6C59A48C" w14:textId="77777777" w:rsidR="003A4668" w:rsidRPr="003A4668" w:rsidRDefault="003A4668" w:rsidP="003A4668">
      <w:pPr>
        <w:jc w:val="center"/>
        <w:rPr>
          <w:b/>
          <w:bCs/>
          <w:sz w:val="28"/>
          <w:szCs w:val="28"/>
        </w:rPr>
      </w:pPr>
      <w:r w:rsidRPr="003A4668">
        <w:rPr>
          <w:b/>
          <w:bCs/>
          <w:sz w:val="28"/>
          <w:szCs w:val="28"/>
        </w:rPr>
        <w:t>Consulting and Professional Communications</w:t>
      </w:r>
    </w:p>
    <w:p w14:paraId="460A8CD0" w14:textId="77777777" w:rsidR="003A4668" w:rsidRPr="003A4668" w:rsidRDefault="003A4668" w:rsidP="003A4668">
      <w:pPr>
        <w:jc w:val="center"/>
        <w:rPr>
          <w:b/>
          <w:bCs/>
          <w:sz w:val="28"/>
          <w:szCs w:val="28"/>
        </w:rPr>
      </w:pPr>
      <w:r w:rsidRPr="003A4668">
        <w:rPr>
          <w:b/>
          <w:bCs/>
          <w:sz w:val="28"/>
          <w:szCs w:val="28"/>
        </w:rPr>
        <w:t>AIDI 2003-02</w:t>
      </w:r>
    </w:p>
    <w:p w14:paraId="1DC8EE71" w14:textId="77777777" w:rsidR="003A4668" w:rsidRPr="003A4668" w:rsidRDefault="003A4668" w:rsidP="003A4668">
      <w:pPr>
        <w:jc w:val="center"/>
        <w:rPr>
          <w:b/>
          <w:bCs/>
          <w:sz w:val="28"/>
          <w:szCs w:val="28"/>
        </w:rPr>
      </w:pPr>
    </w:p>
    <w:p w14:paraId="40702796" w14:textId="77777777" w:rsidR="003A4668" w:rsidRPr="003A4668" w:rsidRDefault="003A4668" w:rsidP="003A4668">
      <w:pPr>
        <w:jc w:val="center"/>
        <w:rPr>
          <w:b/>
          <w:bCs/>
          <w:sz w:val="28"/>
          <w:szCs w:val="28"/>
        </w:rPr>
      </w:pPr>
    </w:p>
    <w:p w14:paraId="29AB8AB9" w14:textId="77777777" w:rsidR="003A4668" w:rsidRPr="003A4668" w:rsidRDefault="003A4668" w:rsidP="003A4668">
      <w:pPr>
        <w:jc w:val="center"/>
        <w:rPr>
          <w:b/>
          <w:bCs/>
          <w:sz w:val="28"/>
          <w:szCs w:val="28"/>
        </w:rPr>
      </w:pPr>
    </w:p>
    <w:p w14:paraId="34F59DE5" w14:textId="77777777" w:rsidR="003A4668" w:rsidRPr="003A4668" w:rsidRDefault="003A4668" w:rsidP="003A4668">
      <w:pPr>
        <w:jc w:val="center"/>
        <w:rPr>
          <w:b/>
          <w:bCs/>
          <w:sz w:val="28"/>
          <w:szCs w:val="28"/>
        </w:rPr>
      </w:pPr>
    </w:p>
    <w:p w14:paraId="4DB726FE" w14:textId="77777777" w:rsidR="003A4668" w:rsidRPr="003A4668" w:rsidRDefault="003A4668" w:rsidP="003A4668">
      <w:pPr>
        <w:jc w:val="center"/>
        <w:rPr>
          <w:b/>
          <w:bCs/>
          <w:sz w:val="28"/>
          <w:szCs w:val="28"/>
        </w:rPr>
      </w:pPr>
      <w:r w:rsidRPr="003A4668">
        <w:rPr>
          <w:b/>
          <w:bCs/>
          <w:sz w:val="28"/>
          <w:szCs w:val="28"/>
        </w:rPr>
        <w:t>By</w:t>
      </w:r>
    </w:p>
    <w:p w14:paraId="065FBF16" w14:textId="4647E731" w:rsidR="003A4668" w:rsidRPr="003A4668" w:rsidRDefault="003A4668" w:rsidP="003A4668">
      <w:pPr>
        <w:jc w:val="center"/>
        <w:rPr>
          <w:b/>
          <w:bCs/>
          <w:sz w:val="28"/>
          <w:szCs w:val="28"/>
        </w:rPr>
      </w:pPr>
      <w:r w:rsidRPr="003A4668">
        <w:rPr>
          <w:b/>
          <w:bCs/>
          <w:sz w:val="28"/>
          <w:szCs w:val="28"/>
        </w:rPr>
        <w:t>Rahul Angalakuditi</w:t>
      </w:r>
    </w:p>
    <w:p w14:paraId="2232562F" w14:textId="316C3177" w:rsidR="003A4668" w:rsidRDefault="003A4668" w:rsidP="003A4668">
      <w:pPr>
        <w:jc w:val="center"/>
      </w:pPr>
      <w:r w:rsidRPr="003A4668">
        <w:rPr>
          <w:b/>
          <w:bCs/>
          <w:sz w:val="28"/>
          <w:szCs w:val="28"/>
        </w:rPr>
        <w:t>(</w:t>
      </w:r>
      <w:r w:rsidRPr="003A4668">
        <w:rPr>
          <w:b/>
          <w:bCs/>
          <w:sz w:val="28"/>
          <w:szCs w:val="28"/>
        </w:rPr>
        <w:t>100767312</w:t>
      </w:r>
      <w:r>
        <w:t>)</w:t>
      </w:r>
    </w:p>
    <w:p w14:paraId="619D6DB8" w14:textId="77777777" w:rsidR="003A4668" w:rsidRDefault="003A4668" w:rsidP="00803F9C">
      <w:pPr>
        <w:spacing w:after="0" w:line="240" w:lineRule="auto"/>
        <w:jc w:val="both"/>
        <w:rPr>
          <w:rFonts w:eastAsia="Times New Roman" w:cstheme="minorHAnsi"/>
          <w:b/>
          <w:bCs/>
          <w:color w:val="000000"/>
          <w:sz w:val="28"/>
          <w:szCs w:val="28"/>
          <w:lang w:eastAsia="en-IN"/>
        </w:rPr>
      </w:pPr>
    </w:p>
    <w:p w14:paraId="299BA021" w14:textId="77777777" w:rsidR="003A4668" w:rsidRDefault="003A4668" w:rsidP="00803F9C">
      <w:pPr>
        <w:spacing w:after="0" w:line="240" w:lineRule="auto"/>
        <w:jc w:val="both"/>
        <w:rPr>
          <w:rFonts w:eastAsia="Times New Roman" w:cstheme="minorHAnsi"/>
          <w:b/>
          <w:bCs/>
          <w:color w:val="000000"/>
          <w:sz w:val="28"/>
          <w:szCs w:val="28"/>
          <w:lang w:eastAsia="en-IN"/>
        </w:rPr>
      </w:pPr>
    </w:p>
    <w:p w14:paraId="008CA9F0" w14:textId="77777777" w:rsidR="003A4668" w:rsidRDefault="003A4668" w:rsidP="00803F9C">
      <w:pPr>
        <w:spacing w:after="0" w:line="240" w:lineRule="auto"/>
        <w:jc w:val="both"/>
        <w:rPr>
          <w:rFonts w:eastAsia="Times New Roman" w:cstheme="minorHAnsi"/>
          <w:b/>
          <w:bCs/>
          <w:color w:val="000000"/>
          <w:sz w:val="28"/>
          <w:szCs w:val="28"/>
          <w:lang w:eastAsia="en-IN"/>
        </w:rPr>
      </w:pPr>
    </w:p>
    <w:p w14:paraId="157EE4D4" w14:textId="77777777" w:rsidR="003A4668" w:rsidRDefault="003A4668" w:rsidP="00803F9C">
      <w:pPr>
        <w:spacing w:after="0" w:line="240" w:lineRule="auto"/>
        <w:jc w:val="both"/>
        <w:rPr>
          <w:rFonts w:eastAsia="Times New Roman" w:cstheme="minorHAnsi"/>
          <w:b/>
          <w:bCs/>
          <w:color w:val="000000"/>
          <w:sz w:val="28"/>
          <w:szCs w:val="28"/>
          <w:lang w:eastAsia="en-IN"/>
        </w:rPr>
      </w:pPr>
    </w:p>
    <w:p w14:paraId="3F279E38" w14:textId="77777777" w:rsidR="003A4668" w:rsidRDefault="003A4668" w:rsidP="00803F9C">
      <w:pPr>
        <w:spacing w:after="0" w:line="240" w:lineRule="auto"/>
        <w:jc w:val="both"/>
        <w:rPr>
          <w:rFonts w:eastAsia="Times New Roman" w:cstheme="minorHAnsi"/>
          <w:b/>
          <w:bCs/>
          <w:color w:val="000000"/>
          <w:sz w:val="28"/>
          <w:szCs w:val="28"/>
          <w:lang w:eastAsia="en-IN"/>
        </w:rPr>
      </w:pPr>
    </w:p>
    <w:p w14:paraId="73EB095C" w14:textId="401D4D34" w:rsidR="003A4668" w:rsidRPr="003A4668" w:rsidRDefault="003A4668" w:rsidP="00803F9C">
      <w:pPr>
        <w:spacing w:after="0" w:line="240" w:lineRule="auto"/>
        <w:jc w:val="both"/>
        <w:rPr>
          <w:rFonts w:eastAsia="Times New Roman" w:cstheme="minorHAnsi"/>
          <w:b/>
          <w:bCs/>
          <w:color w:val="000000"/>
          <w:sz w:val="28"/>
          <w:szCs w:val="28"/>
          <w:lang w:eastAsia="en-IN"/>
        </w:rPr>
      </w:pPr>
      <w:r w:rsidRPr="003A4668">
        <w:rPr>
          <w:rFonts w:eastAsia="Times New Roman" w:cstheme="minorHAnsi"/>
          <w:b/>
          <w:bCs/>
          <w:color w:val="000000"/>
          <w:sz w:val="28"/>
          <w:szCs w:val="28"/>
          <w:lang w:eastAsia="en-IN"/>
        </w:rPr>
        <w:t>Swot analysis for Douglas Consulting Firm</w:t>
      </w:r>
      <w:r>
        <w:rPr>
          <w:rFonts w:eastAsia="Times New Roman" w:cstheme="minorHAnsi"/>
          <w:b/>
          <w:bCs/>
          <w:color w:val="000000"/>
          <w:sz w:val="28"/>
          <w:szCs w:val="28"/>
          <w:lang w:eastAsia="en-IN"/>
        </w:rPr>
        <w:t>:</w:t>
      </w:r>
    </w:p>
    <w:p w14:paraId="2CAB900B" w14:textId="77777777" w:rsidR="003A4668" w:rsidRDefault="003A4668" w:rsidP="00803F9C">
      <w:pPr>
        <w:spacing w:after="0" w:line="240" w:lineRule="auto"/>
        <w:jc w:val="both"/>
        <w:rPr>
          <w:rFonts w:eastAsia="Times New Roman" w:cstheme="minorHAnsi"/>
          <w:b/>
          <w:bCs/>
          <w:color w:val="000000"/>
          <w:lang w:eastAsia="en-IN"/>
        </w:rPr>
      </w:pPr>
    </w:p>
    <w:p w14:paraId="42A83268" w14:textId="77777777" w:rsidR="003A4668" w:rsidRDefault="003A4668" w:rsidP="00803F9C">
      <w:pPr>
        <w:spacing w:after="0" w:line="240" w:lineRule="auto"/>
        <w:jc w:val="both"/>
        <w:rPr>
          <w:rFonts w:eastAsia="Times New Roman" w:cstheme="minorHAnsi"/>
          <w:b/>
          <w:bCs/>
          <w:color w:val="000000"/>
          <w:lang w:eastAsia="en-IN"/>
        </w:rPr>
      </w:pPr>
    </w:p>
    <w:p w14:paraId="317AA0A0" w14:textId="4CC1D228"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b/>
          <w:bCs/>
          <w:color w:val="000000"/>
          <w:sz w:val="24"/>
          <w:szCs w:val="24"/>
          <w:lang w:eastAsia="en-IN"/>
        </w:rPr>
        <w:t>Strengths</w:t>
      </w:r>
    </w:p>
    <w:p w14:paraId="4870D6AB"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w:t>
      </w:r>
    </w:p>
    <w:p w14:paraId="2BE82EF8" w14:textId="66AEA083"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xml:space="preserve">As the economy has become highly specialized, the demand for unique expertise in a specific market has increased substantially. As such, provided that an individual consultant has a specific skill that can be marketed - a consulting firm can always remain profitable and cash flow positive. If someone in a field has extensive contacts and can immediately generate a client base, then the start-up costs will be much lower. </w:t>
      </w:r>
      <w:r w:rsidR="00CE6C7B" w:rsidRPr="003A4668">
        <w:rPr>
          <w:rFonts w:eastAsia="Times New Roman" w:cstheme="minorHAnsi"/>
          <w:color w:val="000000"/>
          <w:sz w:val="24"/>
          <w:szCs w:val="24"/>
          <w:lang w:eastAsia="en-IN"/>
        </w:rPr>
        <w:t>Pervious projects done by the firm will come into a big strength.</w:t>
      </w:r>
    </w:p>
    <w:p w14:paraId="055EB990"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w:t>
      </w:r>
    </w:p>
    <w:p w14:paraId="1E017825"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b/>
          <w:bCs/>
          <w:color w:val="000000"/>
          <w:sz w:val="24"/>
          <w:szCs w:val="24"/>
          <w:lang w:eastAsia="en-IN"/>
        </w:rPr>
        <w:t>Weaknesses</w:t>
      </w:r>
    </w:p>
    <w:p w14:paraId="396AEB13"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w:t>
      </w:r>
    </w:p>
    <w:p w14:paraId="55C90441" w14:textId="726E7D34"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xml:space="preserve">Given the very low barriers to entry, anyone can establish a consulting firm very quickly. As such, a consulting firm needs to proper position itself within any given market in order to ensure that they can receive engagements from clients. Another weakness for a consulting firm is that banks and financing companies are generally reluctant to provide ongoing capital to the businesses. As such, a consultant must always have a substantial amount of cash on </w:t>
      </w:r>
      <w:r w:rsidR="00E70D5B" w:rsidRPr="003A4668">
        <w:rPr>
          <w:rFonts w:eastAsia="Times New Roman" w:cstheme="minorHAnsi"/>
          <w:color w:val="000000"/>
          <w:sz w:val="24"/>
          <w:szCs w:val="24"/>
          <w:lang w:eastAsia="en-IN"/>
        </w:rPr>
        <w:t>hand especially</w:t>
      </w:r>
      <w:r w:rsidRPr="003A4668">
        <w:rPr>
          <w:rFonts w:eastAsia="Times New Roman" w:cstheme="minorHAnsi"/>
          <w:color w:val="000000"/>
          <w:sz w:val="24"/>
          <w:szCs w:val="24"/>
          <w:lang w:eastAsia="en-IN"/>
        </w:rPr>
        <w:t xml:space="preserve"> at the onset of operations. </w:t>
      </w:r>
    </w:p>
    <w:p w14:paraId="1BB50EFA"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w:t>
      </w:r>
    </w:p>
    <w:p w14:paraId="0C0C4CBD"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b/>
          <w:bCs/>
          <w:color w:val="000000"/>
          <w:sz w:val="24"/>
          <w:szCs w:val="24"/>
          <w:lang w:eastAsia="en-IN"/>
        </w:rPr>
        <w:lastRenderedPageBreak/>
        <w:t>Opportunities</w:t>
      </w:r>
    </w:p>
    <w:p w14:paraId="4EE89FD0"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w:t>
      </w:r>
    </w:p>
    <w:p w14:paraId="4D47CE65"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Unlike most other businesses, consulting firms can rapidly expand its operations by hiring individuals that have extensive experience or educational credentials in any specific discipline. Although it is somewhat uncommon, some consulting firm entrepreneurs will acquire the client base of an existing and profitable firm. For established companies, many financial institutions will provide the capital necessary to make these acquisitions. However, an extensive operating history is usually a necessity.</w:t>
      </w:r>
    </w:p>
    <w:p w14:paraId="56C5DEBE"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w:t>
      </w:r>
    </w:p>
    <w:p w14:paraId="7FFF07FF"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b/>
          <w:bCs/>
          <w:color w:val="000000"/>
          <w:sz w:val="24"/>
          <w:szCs w:val="24"/>
          <w:lang w:eastAsia="en-IN"/>
        </w:rPr>
        <w:t>Threats</w:t>
      </w:r>
    </w:p>
    <w:p w14:paraId="75E2ADD5" w14:textId="77777777" w:rsidR="00803F9C" w:rsidRPr="003A4668" w:rsidRDefault="00803F9C" w:rsidP="00803F9C">
      <w:pPr>
        <w:spacing w:after="0" w:line="240" w:lineRule="auto"/>
        <w:jc w:val="both"/>
        <w:rPr>
          <w:rFonts w:eastAsia="Times New Roman" w:cstheme="minorHAnsi"/>
          <w:color w:val="000000"/>
          <w:sz w:val="32"/>
          <w:szCs w:val="32"/>
          <w:lang w:eastAsia="en-IN"/>
        </w:rPr>
      </w:pPr>
      <w:r w:rsidRPr="003A4668">
        <w:rPr>
          <w:rFonts w:eastAsia="Times New Roman" w:cstheme="minorHAnsi"/>
          <w:color w:val="000000"/>
          <w:sz w:val="24"/>
          <w:szCs w:val="24"/>
          <w:lang w:eastAsia="en-IN"/>
        </w:rPr>
        <w:t> </w:t>
      </w:r>
    </w:p>
    <w:p w14:paraId="1433A94F" w14:textId="1EB27315" w:rsidR="00803F9C" w:rsidRDefault="00803F9C" w:rsidP="00803F9C">
      <w:pPr>
        <w:spacing w:after="0" w:line="240" w:lineRule="auto"/>
        <w:jc w:val="both"/>
        <w:rPr>
          <w:rFonts w:eastAsia="Times New Roman" w:cstheme="minorHAnsi"/>
          <w:color w:val="000000"/>
          <w:sz w:val="24"/>
          <w:szCs w:val="24"/>
          <w:lang w:eastAsia="en-IN"/>
        </w:rPr>
      </w:pPr>
      <w:r w:rsidRPr="003A4668">
        <w:rPr>
          <w:rFonts w:eastAsia="Times New Roman" w:cstheme="minorHAnsi"/>
          <w:color w:val="000000"/>
          <w:sz w:val="24"/>
          <w:szCs w:val="24"/>
          <w:lang w:eastAsia="en-IN"/>
        </w:rPr>
        <w:t>The economy is constantly changing, and this requires that the managing directors of consulting firms hire the proper staff in order to deal with these issues. Currently, there are no legislative issues that would impact how these businesses operate. The other prominent issue faced by these businesses are the ongoing competitive issues. This is the biggest threat faced by consulting firms.</w:t>
      </w:r>
    </w:p>
    <w:p w14:paraId="3EF59FBB" w14:textId="6FFD9E20" w:rsidR="003A4668" w:rsidRDefault="003A4668" w:rsidP="00803F9C">
      <w:pPr>
        <w:spacing w:after="0" w:line="240" w:lineRule="auto"/>
        <w:jc w:val="both"/>
        <w:rPr>
          <w:rFonts w:eastAsia="Times New Roman" w:cstheme="minorHAnsi"/>
          <w:color w:val="000000"/>
          <w:sz w:val="24"/>
          <w:szCs w:val="24"/>
          <w:lang w:eastAsia="en-IN"/>
        </w:rPr>
      </w:pPr>
    </w:p>
    <w:p w14:paraId="6FA81F9E" w14:textId="1FD1E31E" w:rsidR="003A4668" w:rsidRDefault="003A4668" w:rsidP="00803F9C">
      <w:pPr>
        <w:spacing w:after="0" w:line="240" w:lineRule="auto"/>
        <w:jc w:val="both"/>
        <w:rPr>
          <w:rFonts w:eastAsia="Times New Roman" w:cstheme="minorHAnsi"/>
          <w:color w:val="000000"/>
          <w:sz w:val="24"/>
          <w:szCs w:val="24"/>
          <w:lang w:eastAsia="en-IN"/>
        </w:rPr>
      </w:pPr>
    </w:p>
    <w:p w14:paraId="5202ACF8" w14:textId="4BB29357" w:rsidR="003A4668" w:rsidRDefault="003A4668" w:rsidP="00803F9C">
      <w:pPr>
        <w:spacing w:after="0" w:line="240" w:lineRule="auto"/>
        <w:jc w:val="both"/>
        <w:rPr>
          <w:rFonts w:eastAsia="Times New Roman" w:cstheme="minorHAnsi"/>
          <w:color w:val="000000"/>
          <w:sz w:val="24"/>
          <w:szCs w:val="24"/>
          <w:lang w:eastAsia="en-IN"/>
        </w:rPr>
      </w:pPr>
    </w:p>
    <w:p w14:paraId="1CCB4401" w14:textId="3CFC9435" w:rsidR="003A4668" w:rsidRDefault="003A4668" w:rsidP="00803F9C">
      <w:pPr>
        <w:spacing w:after="0" w:line="240" w:lineRule="auto"/>
        <w:jc w:val="both"/>
        <w:rPr>
          <w:rFonts w:eastAsia="Times New Roman" w:cstheme="minorHAnsi"/>
          <w:color w:val="000000"/>
          <w:sz w:val="24"/>
          <w:szCs w:val="24"/>
          <w:lang w:eastAsia="en-IN"/>
        </w:rPr>
      </w:pPr>
    </w:p>
    <w:p w14:paraId="40CE97C9" w14:textId="50A1CE63" w:rsidR="003A4668" w:rsidRDefault="003A4668" w:rsidP="00803F9C">
      <w:pPr>
        <w:spacing w:after="0" w:line="240" w:lineRule="auto"/>
        <w:jc w:val="both"/>
        <w:rPr>
          <w:rFonts w:eastAsia="Times New Roman" w:cstheme="minorHAnsi"/>
          <w:color w:val="000000"/>
          <w:sz w:val="24"/>
          <w:szCs w:val="24"/>
          <w:lang w:eastAsia="en-IN"/>
        </w:rPr>
      </w:pPr>
    </w:p>
    <w:p w14:paraId="6A779A08" w14:textId="095D1E98" w:rsidR="003A4668" w:rsidRDefault="003A4668" w:rsidP="00803F9C">
      <w:pPr>
        <w:spacing w:after="0" w:line="240" w:lineRule="auto"/>
        <w:jc w:val="both"/>
        <w:rPr>
          <w:rFonts w:eastAsia="Times New Roman" w:cstheme="minorHAnsi"/>
          <w:color w:val="000000"/>
          <w:sz w:val="24"/>
          <w:szCs w:val="24"/>
          <w:lang w:eastAsia="en-IN"/>
        </w:rPr>
      </w:pPr>
    </w:p>
    <w:p w14:paraId="546B6018" w14:textId="36525F5F" w:rsidR="003A4668" w:rsidRDefault="003A4668" w:rsidP="00803F9C">
      <w:pPr>
        <w:spacing w:after="0" w:line="240" w:lineRule="auto"/>
        <w:jc w:val="both"/>
        <w:rPr>
          <w:rFonts w:eastAsia="Times New Roman" w:cstheme="minorHAnsi"/>
          <w:color w:val="000000"/>
          <w:sz w:val="24"/>
          <w:szCs w:val="24"/>
          <w:lang w:eastAsia="en-IN"/>
        </w:rPr>
      </w:pPr>
    </w:p>
    <w:p w14:paraId="11219382" w14:textId="5024AD74" w:rsidR="003A4668" w:rsidRDefault="003A4668" w:rsidP="00803F9C">
      <w:pPr>
        <w:spacing w:after="0" w:line="240" w:lineRule="auto"/>
        <w:jc w:val="both"/>
        <w:rPr>
          <w:rFonts w:eastAsia="Times New Roman" w:cstheme="minorHAnsi"/>
          <w:color w:val="000000"/>
          <w:sz w:val="24"/>
          <w:szCs w:val="24"/>
          <w:lang w:eastAsia="en-IN"/>
        </w:rPr>
      </w:pPr>
    </w:p>
    <w:p w14:paraId="2A1F2311" w14:textId="07911A8C" w:rsidR="003A4668" w:rsidRDefault="003A4668" w:rsidP="00803F9C">
      <w:pPr>
        <w:spacing w:after="0" w:line="240" w:lineRule="auto"/>
        <w:jc w:val="both"/>
        <w:rPr>
          <w:rFonts w:eastAsia="Times New Roman" w:cstheme="minorHAnsi"/>
          <w:color w:val="000000"/>
          <w:sz w:val="24"/>
          <w:szCs w:val="24"/>
          <w:lang w:eastAsia="en-IN"/>
        </w:rPr>
      </w:pPr>
    </w:p>
    <w:p w14:paraId="64B41864" w14:textId="6BCAC2B5" w:rsidR="003A4668" w:rsidRPr="003A4668" w:rsidRDefault="003A4668" w:rsidP="003A4668">
      <w:pPr>
        <w:spacing w:after="0" w:line="240" w:lineRule="auto"/>
        <w:jc w:val="center"/>
        <w:rPr>
          <w:rFonts w:eastAsia="Times New Roman" w:cstheme="minorHAnsi"/>
          <w:b/>
          <w:bCs/>
          <w:color w:val="000000"/>
          <w:sz w:val="36"/>
          <w:szCs w:val="36"/>
          <w:lang w:eastAsia="en-IN"/>
        </w:rPr>
      </w:pPr>
      <w:r w:rsidRPr="003A4668">
        <w:rPr>
          <w:rFonts w:eastAsia="Times New Roman" w:cstheme="minorHAnsi"/>
          <w:b/>
          <w:bCs/>
          <w:color w:val="000000"/>
          <w:sz w:val="28"/>
          <w:szCs w:val="28"/>
          <w:lang w:eastAsia="en-IN"/>
        </w:rPr>
        <w:t>Thank You!!</w:t>
      </w:r>
    </w:p>
    <w:p w14:paraId="4D70ABDE" w14:textId="77777777" w:rsidR="004654D4" w:rsidRPr="00803F9C" w:rsidRDefault="004654D4">
      <w:pPr>
        <w:rPr>
          <w:rFonts w:cstheme="minorHAnsi"/>
          <w:sz w:val="24"/>
          <w:szCs w:val="24"/>
        </w:rPr>
      </w:pPr>
      <w:bookmarkStart w:id="0" w:name="_GoBack"/>
      <w:bookmarkEnd w:id="0"/>
    </w:p>
    <w:sectPr w:rsidR="004654D4" w:rsidRPr="00803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322B8"/>
    <w:multiLevelType w:val="multilevel"/>
    <w:tmpl w:val="36E4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B3361"/>
    <w:multiLevelType w:val="multilevel"/>
    <w:tmpl w:val="A75C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05F58"/>
    <w:multiLevelType w:val="multilevel"/>
    <w:tmpl w:val="E0F6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60E2D"/>
    <w:multiLevelType w:val="multilevel"/>
    <w:tmpl w:val="F156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8A"/>
    <w:rsid w:val="003A4668"/>
    <w:rsid w:val="004654D4"/>
    <w:rsid w:val="007D638A"/>
    <w:rsid w:val="00803F9C"/>
    <w:rsid w:val="00CE6C7B"/>
    <w:rsid w:val="00E70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15E1"/>
  <w15:chartTrackingRefBased/>
  <w15:docId w15:val="{293E4E13-139F-4FAA-8F83-0755A8CE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F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3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0837">
      <w:bodyDiv w:val="1"/>
      <w:marLeft w:val="0"/>
      <w:marRight w:val="0"/>
      <w:marTop w:val="0"/>
      <w:marBottom w:val="0"/>
      <w:divBdr>
        <w:top w:val="none" w:sz="0" w:space="0" w:color="auto"/>
        <w:left w:val="none" w:sz="0" w:space="0" w:color="auto"/>
        <w:bottom w:val="none" w:sz="0" w:space="0" w:color="auto"/>
        <w:right w:val="none" w:sz="0" w:space="0" w:color="auto"/>
      </w:divBdr>
    </w:div>
    <w:div w:id="970943144">
      <w:bodyDiv w:val="1"/>
      <w:marLeft w:val="0"/>
      <w:marRight w:val="0"/>
      <w:marTop w:val="0"/>
      <w:marBottom w:val="0"/>
      <w:divBdr>
        <w:top w:val="none" w:sz="0" w:space="0" w:color="auto"/>
        <w:left w:val="none" w:sz="0" w:space="0" w:color="auto"/>
        <w:bottom w:val="none" w:sz="0" w:space="0" w:color="auto"/>
        <w:right w:val="none" w:sz="0" w:space="0" w:color="auto"/>
      </w:divBdr>
    </w:div>
    <w:div w:id="1422337633">
      <w:bodyDiv w:val="1"/>
      <w:marLeft w:val="0"/>
      <w:marRight w:val="0"/>
      <w:marTop w:val="0"/>
      <w:marBottom w:val="0"/>
      <w:divBdr>
        <w:top w:val="none" w:sz="0" w:space="0" w:color="auto"/>
        <w:left w:val="none" w:sz="0" w:space="0" w:color="auto"/>
        <w:bottom w:val="none" w:sz="0" w:space="0" w:color="auto"/>
        <w:right w:val="none" w:sz="0" w:space="0" w:color="auto"/>
      </w:divBdr>
    </w:div>
    <w:div w:id="1585871904">
      <w:bodyDiv w:val="1"/>
      <w:marLeft w:val="0"/>
      <w:marRight w:val="0"/>
      <w:marTop w:val="0"/>
      <w:marBottom w:val="0"/>
      <w:divBdr>
        <w:top w:val="none" w:sz="0" w:space="0" w:color="auto"/>
        <w:left w:val="none" w:sz="0" w:space="0" w:color="auto"/>
        <w:bottom w:val="none" w:sz="0" w:space="0" w:color="auto"/>
        <w:right w:val="none" w:sz="0" w:space="0" w:color="auto"/>
      </w:divBdr>
    </w:div>
    <w:div w:id="1877428745">
      <w:bodyDiv w:val="1"/>
      <w:marLeft w:val="0"/>
      <w:marRight w:val="0"/>
      <w:marTop w:val="0"/>
      <w:marBottom w:val="0"/>
      <w:divBdr>
        <w:top w:val="none" w:sz="0" w:space="0" w:color="auto"/>
        <w:left w:val="none" w:sz="0" w:space="0" w:color="auto"/>
        <w:bottom w:val="none" w:sz="0" w:space="0" w:color="auto"/>
        <w:right w:val="none" w:sz="0" w:space="0" w:color="auto"/>
      </w:divBdr>
    </w:div>
    <w:div w:id="19942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Angalakuditi</dc:creator>
  <cp:keywords/>
  <dc:description/>
  <cp:lastModifiedBy>Rahul Angalakuditi</cp:lastModifiedBy>
  <cp:revision>3</cp:revision>
  <dcterms:created xsi:type="dcterms:W3CDTF">2020-02-12T23:24:00Z</dcterms:created>
  <dcterms:modified xsi:type="dcterms:W3CDTF">2020-02-15T18:40:00Z</dcterms:modified>
</cp:coreProperties>
</file>