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7D3D9A" w14:paraId="2E3419D9" w14:textId="77777777" w:rsidTr="007D3D9A">
        <w:tc>
          <w:tcPr>
            <w:tcW w:w="1413" w:type="dxa"/>
            <w:shd w:val="clear" w:color="auto" w:fill="A5A5A5" w:themeFill="accent3"/>
          </w:tcPr>
          <w:p w14:paraId="02ED1E17" w14:textId="77777777" w:rsidR="007D3D9A" w:rsidRPr="00902FEB" w:rsidRDefault="007D3D9A" w:rsidP="00902FEB">
            <w:pPr>
              <w:jc w:val="center"/>
              <w:rPr>
                <w:sz w:val="28"/>
                <w:szCs w:val="28"/>
                <w:highlight w:val="cyan"/>
              </w:rPr>
            </w:pPr>
          </w:p>
        </w:tc>
        <w:tc>
          <w:tcPr>
            <w:tcW w:w="7937" w:type="dxa"/>
            <w:shd w:val="clear" w:color="auto" w:fill="A5A5A5" w:themeFill="accent3"/>
          </w:tcPr>
          <w:p w14:paraId="1927FD7B" w14:textId="19C05798" w:rsidR="007D3D9A" w:rsidRPr="00902FEB" w:rsidRDefault="007D3D9A" w:rsidP="00902FEB">
            <w:pPr>
              <w:jc w:val="center"/>
              <w:rPr>
                <w:sz w:val="28"/>
                <w:szCs w:val="28"/>
                <w:highlight w:val="cyan"/>
              </w:rPr>
            </w:pPr>
            <w:r w:rsidRPr="00902FEB">
              <w:rPr>
                <w:sz w:val="28"/>
                <w:szCs w:val="28"/>
                <w:highlight w:val="cyan"/>
              </w:rPr>
              <w:t>Lambton Consultancy Website Plan</w:t>
            </w:r>
          </w:p>
        </w:tc>
      </w:tr>
      <w:tr w:rsidR="007D3D9A" w14:paraId="176EA7A3" w14:textId="77777777" w:rsidTr="007D3D9A">
        <w:tc>
          <w:tcPr>
            <w:tcW w:w="1413" w:type="dxa"/>
          </w:tcPr>
          <w:p w14:paraId="139B5364" w14:textId="22C5C40F" w:rsidR="007D3D9A" w:rsidRDefault="007D3D9A">
            <w:r>
              <w:t>Objective</w:t>
            </w:r>
          </w:p>
        </w:tc>
        <w:tc>
          <w:tcPr>
            <w:tcW w:w="7937" w:type="dxa"/>
          </w:tcPr>
          <w:p w14:paraId="1FD05C39" w14:textId="5DA810DA" w:rsidR="007D3D9A" w:rsidRDefault="007D3D9A">
            <w:r>
              <w:t xml:space="preserve">To promote our idea of Lambton Consultancy Services &amp; to market about the Consultancy services of ours and also to gain more clients. </w:t>
            </w:r>
            <w:r w:rsidRPr="00294BF4">
              <w:t xml:space="preserve">We </w:t>
            </w:r>
            <w:r>
              <w:t xml:space="preserve">Lambton Consultancy </w:t>
            </w:r>
            <w:r w:rsidRPr="00294BF4">
              <w:t>provide services in all over country and has talented team to design, build, deliver, maintain and support projects.</w:t>
            </w:r>
          </w:p>
        </w:tc>
      </w:tr>
      <w:tr w:rsidR="007D3D9A" w14:paraId="2E13CE7F" w14:textId="77777777" w:rsidTr="007D3D9A">
        <w:tc>
          <w:tcPr>
            <w:tcW w:w="1413" w:type="dxa"/>
          </w:tcPr>
          <w:p w14:paraId="10AE54A5" w14:textId="536C74F6" w:rsidR="007D3D9A" w:rsidRDefault="007D3D9A">
            <w:r>
              <w:t>Target</w:t>
            </w:r>
          </w:p>
        </w:tc>
        <w:tc>
          <w:tcPr>
            <w:tcW w:w="7937" w:type="dxa"/>
          </w:tcPr>
          <w:p w14:paraId="0B21E326" w14:textId="48DAE5CA" w:rsidR="007D3D9A" w:rsidRDefault="007D3D9A">
            <w:r>
              <w:t>Lambton Consultancy will have customers who are looking for IT solutions &amp; those are mostly adults, professionals &amp; can be students too.</w:t>
            </w:r>
          </w:p>
        </w:tc>
      </w:tr>
      <w:tr w:rsidR="007D3D9A" w14:paraId="2C298D86" w14:textId="77777777" w:rsidTr="007D3D9A">
        <w:tc>
          <w:tcPr>
            <w:tcW w:w="1413" w:type="dxa"/>
          </w:tcPr>
          <w:p w14:paraId="01AD062E" w14:textId="3E86EE54" w:rsidR="007D3D9A" w:rsidRDefault="007D3D9A">
            <w:r>
              <w:t>Vision</w:t>
            </w:r>
          </w:p>
        </w:tc>
        <w:tc>
          <w:tcPr>
            <w:tcW w:w="7937" w:type="dxa"/>
          </w:tcPr>
          <w:p w14:paraId="48E59FA0" w14:textId="0AF204C1" w:rsidR="007D3D9A" w:rsidRDefault="007D3D9A">
            <w:r>
              <w:t>Lambton Consultancy as in providing IT solutions itself beliefs in the growing digital world &amp; digital media these days. So, a website that can be viewed in either device with the satisfactory experience.</w:t>
            </w:r>
          </w:p>
        </w:tc>
      </w:tr>
      <w:tr w:rsidR="007D3D9A" w14:paraId="65915195" w14:textId="77777777" w:rsidTr="007D3D9A">
        <w:tc>
          <w:tcPr>
            <w:tcW w:w="1413" w:type="dxa"/>
          </w:tcPr>
          <w:p w14:paraId="639C5F01" w14:textId="0C45B3F0" w:rsidR="007D3D9A" w:rsidRDefault="007D3D9A">
            <w:r>
              <w:t>Structure</w:t>
            </w:r>
          </w:p>
        </w:tc>
        <w:tc>
          <w:tcPr>
            <w:tcW w:w="7937" w:type="dxa"/>
          </w:tcPr>
          <w:p w14:paraId="512723B2" w14:textId="65D2D0AD" w:rsidR="007D3D9A" w:rsidRDefault="007D3D9A">
            <w:r>
              <w:t xml:space="preserve">Initially the website will consist of four web-pages arranged in a hierarchical structure to the home page on every web-page. Each web-page will include a header area, main content area &amp; footer area. </w:t>
            </w:r>
          </w:p>
        </w:tc>
      </w:tr>
      <w:tr w:rsidR="007D3D9A" w14:paraId="293BEEDC" w14:textId="77777777" w:rsidTr="007D3D9A">
        <w:tc>
          <w:tcPr>
            <w:tcW w:w="1413" w:type="dxa"/>
          </w:tcPr>
          <w:p w14:paraId="68DEEF38" w14:textId="03C9398C" w:rsidR="007D3D9A" w:rsidRDefault="007D3D9A">
            <w:r>
              <w:t>Aim</w:t>
            </w:r>
          </w:p>
        </w:tc>
        <w:tc>
          <w:tcPr>
            <w:tcW w:w="7937" w:type="dxa"/>
          </w:tcPr>
          <w:p w14:paraId="12F3ACE1" w14:textId="5D7B6FA5" w:rsidR="007D3D9A" w:rsidRDefault="007D3D9A">
            <w:r>
              <w:t>Lambton Consultancy website wants to present its services, wide area of help solutions &amp; logo to help the consultancy service. Photos of the projector else our work, team members &amp; staff will increase the visual page appearance.</w:t>
            </w:r>
          </w:p>
        </w:tc>
      </w:tr>
      <w:tr w:rsidR="007D3D9A" w14:paraId="74A7E2E7" w14:textId="77777777" w:rsidTr="007D3D9A">
        <w:tc>
          <w:tcPr>
            <w:tcW w:w="1413" w:type="dxa"/>
            <w:vMerge w:val="restart"/>
          </w:tcPr>
          <w:p w14:paraId="5C19800E" w14:textId="17405DE5" w:rsidR="007D3D9A" w:rsidRDefault="007D3D9A">
            <w:r>
              <w:t>Visual</w:t>
            </w:r>
            <w:r w:rsidR="00724883">
              <w:t xml:space="preserve"> &amp; Experience</w:t>
            </w:r>
          </w:p>
        </w:tc>
        <w:tc>
          <w:tcPr>
            <w:tcW w:w="7937" w:type="dxa"/>
          </w:tcPr>
          <w:p w14:paraId="7B472D75" w14:textId="4CE188DB" w:rsidR="007D3D9A" w:rsidRDefault="007D3D9A">
            <w:r>
              <w:t>Lambton Consultancy wants to use its logo colors</w:t>
            </w:r>
            <w:r w:rsidR="00175869">
              <w:t xml:space="preserve"> blue &amp; its shades with white background </w:t>
            </w:r>
            <w:r>
              <w:t>to promote the belief, trust &amp; bright future with our solutions.</w:t>
            </w:r>
          </w:p>
        </w:tc>
      </w:tr>
      <w:tr w:rsidR="007D3D9A" w14:paraId="32BBE32F" w14:textId="77777777" w:rsidTr="007D3D9A">
        <w:tc>
          <w:tcPr>
            <w:tcW w:w="1413" w:type="dxa"/>
            <w:vMerge/>
          </w:tcPr>
          <w:p w14:paraId="4EAD5620" w14:textId="77777777" w:rsidR="007D3D9A" w:rsidRDefault="007D3D9A"/>
        </w:tc>
        <w:tc>
          <w:tcPr>
            <w:tcW w:w="7937" w:type="dxa"/>
          </w:tcPr>
          <w:p w14:paraId="67B8AC6E" w14:textId="59528B0D" w:rsidR="007D3D9A" w:rsidRDefault="007D3D9A">
            <w:r>
              <w:t xml:space="preserve">To make the content easy to read, eye catching &amp; soothing, the website will use a Font Awesome Style for pages &amp; lists and other body content, while providing contrast to the font for the headings and the buttons. </w:t>
            </w:r>
          </w:p>
        </w:tc>
      </w:tr>
      <w:tr w:rsidR="007D3D9A" w14:paraId="087F4DA0" w14:textId="77777777" w:rsidTr="007D3D9A">
        <w:tc>
          <w:tcPr>
            <w:tcW w:w="1413" w:type="dxa"/>
            <w:vMerge/>
          </w:tcPr>
          <w:p w14:paraId="79E68384" w14:textId="77777777" w:rsidR="007D3D9A" w:rsidRDefault="007D3D9A"/>
        </w:tc>
        <w:tc>
          <w:tcPr>
            <w:tcW w:w="7937" w:type="dxa"/>
          </w:tcPr>
          <w:p w14:paraId="5E0BDF38" w14:textId="6ACDF2BF" w:rsidR="007D3D9A" w:rsidRDefault="007D3D9A">
            <w:r>
              <w:t>Standard accessibility attributes, such as alternative text &amp; color shades for the graphics will be a touch point to the website &amp; will have easy address accessibility.</w:t>
            </w:r>
          </w:p>
        </w:tc>
      </w:tr>
    </w:tbl>
    <w:p w14:paraId="2058FAA8" w14:textId="77777777" w:rsidR="00553FAB" w:rsidRDefault="00553FAB"/>
    <w:sectPr w:rsidR="00553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8D"/>
    <w:rsid w:val="00175869"/>
    <w:rsid w:val="00294BF4"/>
    <w:rsid w:val="003D5C99"/>
    <w:rsid w:val="00532080"/>
    <w:rsid w:val="00553FAB"/>
    <w:rsid w:val="006E4EF2"/>
    <w:rsid w:val="00724883"/>
    <w:rsid w:val="007D3D9A"/>
    <w:rsid w:val="00902FEB"/>
    <w:rsid w:val="0094348D"/>
    <w:rsid w:val="00CE2042"/>
    <w:rsid w:val="00F5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5923"/>
  <w15:chartTrackingRefBased/>
  <w15:docId w15:val="{574BF0A6-F9F4-4CD5-B757-0FE791F8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6</cp:revision>
  <dcterms:created xsi:type="dcterms:W3CDTF">2022-04-07T20:14:00Z</dcterms:created>
  <dcterms:modified xsi:type="dcterms:W3CDTF">2022-04-15T21:31:00Z</dcterms:modified>
</cp:coreProperties>
</file>