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14E" w:rsidRPr="0093514E" w:rsidRDefault="0093514E" w:rsidP="0093514E">
      <w:pPr>
        <w:rPr>
          <w:rFonts w:cstheme="minorHAnsi"/>
          <w:b/>
          <w:bCs/>
        </w:rPr>
      </w:pPr>
      <w:r w:rsidRPr="0093514E">
        <w:rPr>
          <w:rFonts w:cstheme="minorHAnsi"/>
          <w:b/>
          <w:bCs/>
          <w:color w:val="374151"/>
          <w:shd w:val="clear" w:color="auto" w:fill="F7F7F8"/>
        </w:rPr>
        <w:t>Our secure blockchain voting platform revolutionizes the electoral process by offering decentralized, transparent, and tamper-resistant voting. Voters can cast anonymous ballots from anywhere, ensuring credibility, privacy, and increased voter turnout. With robust identity verification and real-time monitoring, the platform guarantees fair and trustworthy elections.</w:t>
      </w:r>
    </w:p>
    <w:p w:rsidR="0057152A" w:rsidRPr="0093514E" w:rsidRDefault="0057152A" w:rsidP="0093514E">
      <w:pPr>
        <w:rPr>
          <w:rFonts w:cstheme="minorHAnsi"/>
        </w:rPr>
      </w:pPr>
    </w:p>
    <w:sectPr w:rsidR="0057152A" w:rsidRPr="0093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E"/>
    <w:rsid w:val="001D7B37"/>
    <w:rsid w:val="0057152A"/>
    <w:rsid w:val="0093514E"/>
    <w:rsid w:val="00967077"/>
    <w:rsid w:val="00A7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0A6CC-13EF-4470-AADC-2447B2E7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 Venkata Sathya Hari Praveen</dc:creator>
  <cp:keywords/>
  <dc:description/>
  <cp:lastModifiedBy>Gogineni  Venkata Sathya Hari Praveen</cp:lastModifiedBy>
  <cp:revision>1</cp:revision>
  <dcterms:created xsi:type="dcterms:W3CDTF">2023-07-29T13:01:00Z</dcterms:created>
  <dcterms:modified xsi:type="dcterms:W3CDTF">2023-07-29T13:02:00Z</dcterms:modified>
</cp:coreProperties>
</file>